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95" w:rsidRPr="00BF1F3E" w:rsidRDefault="00284295" w:rsidP="00284295">
      <w:pPr>
        <w:pStyle w:val="a7"/>
        <w:shd w:val="clear" w:color="auto" w:fill="FFFFFF"/>
        <w:ind w:left="0"/>
        <w:jc w:val="center"/>
        <w:rPr>
          <w:b/>
          <w:bCs/>
          <w:color w:val="000000"/>
        </w:rPr>
      </w:pPr>
      <w:bookmarkStart w:id="0" w:name="_GoBack"/>
      <w:r w:rsidRPr="00BF1F3E">
        <w:rPr>
          <w:b/>
          <w:bCs/>
          <w:color w:val="000000"/>
        </w:rPr>
        <w:t>Типовые задания для практики</w:t>
      </w:r>
      <w:bookmarkEnd w:id="0"/>
    </w:p>
    <w:p w:rsidR="00284295" w:rsidRDefault="00284295" w:rsidP="00284295">
      <w:pPr>
        <w:pStyle w:val="a7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1588"/>
        <w:gridCol w:w="2915"/>
        <w:gridCol w:w="2551"/>
        <w:gridCol w:w="2835"/>
      </w:tblGrid>
      <w:tr w:rsidR="00284295" w:rsidTr="00A4583E">
        <w:tc>
          <w:tcPr>
            <w:tcW w:w="1588" w:type="dxa"/>
          </w:tcPr>
          <w:p w:rsidR="00284295" w:rsidRDefault="00284295" w:rsidP="00A4583E">
            <w:pPr>
              <w:pStyle w:val="a7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2915" w:type="dxa"/>
          </w:tcPr>
          <w:p w:rsidR="00284295" w:rsidRDefault="00284295" w:rsidP="00A4583E">
            <w:pPr>
              <w:pStyle w:val="a7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2551" w:type="dxa"/>
          </w:tcPr>
          <w:p w:rsidR="00284295" w:rsidRDefault="00284295" w:rsidP="00A4583E">
            <w:pPr>
              <w:pStyle w:val="a7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 задания</w:t>
            </w:r>
          </w:p>
        </w:tc>
        <w:tc>
          <w:tcPr>
            <w:tcW w:w="2835" w:type="dxa"/>
          </w:tcPr>
          <w:p w:rsidR="00284295" w:rsidRDefault="00284295" w:rsidP="00A4583E">
            <w:pPr>
              <w:pStyle w:val="a7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типового задания</w:t>
            </w:r>
          </w:p>
        </w:tc>
      </w:tr>
      <w:tr w:rsidR="00284295" w:rsidTr="00A4583E">
        <w:tc>
          <w:tcPr>
            <w:tcW w:w="1588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</w:t>
            </w:r>
          </w:p>
        </w:tc>
        <w:tc>
          <w:tcPr>
            <w:tcW w:w="291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Знает необходимые условия работы</w:t>
            </w:r>
            <w:r w:rsidRPr="003D1259">
              <w:rPr>
                <w:bCs/>
                <w:color w:val="000000"/>
              </w:rPr>
              <w:t xml:space="preserve"> с предметно-пространственной средой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логопункта</w:t>
            </w:r>
            <w:proofErr w:type="spellEnd"/>
            <w:r>
              <w:rPr>
                <w:bCs/>
                <w:color w:val="000000"/>
              </w:rPr>
              <w:t xml:space="preserve"> при СОШ для совершенствования и анализа собственной </w:t>
            </w:r>
            <w:proofErr w:type="spellStart"/>
            <w:r>
              <w:rPr>
                <w:bCs/>
                <w:color w:val="000000"/>
              </w:rPr>
              <w:t>коррекицонно</w:t>
            </w:r>
            <w:proofErr w:type="spellEnd"/>
            <w:r>
              <w:rPr>
                <w:bCs/>
                <w:color w:val="000000"/>
              </w:rPr>
              <w:t>-образовательной деятельности</w:t>
            </w:r>
          </w:p>
        </w:tc>
        <w:tc>
          <w:tcPr>
            <w:tcW w:w="2551" w:type="dxa"/>
          </w:tcPr>
          <w:p w:rsidR="00284295" w:rsidRPr="00DD2A4D" w:rsidRDefault="00284295" w:rsidP="00A4583E">
            <w:pPr>
              <w:pStyle w:val="a7"/>
              <w:ind w:left="0"/>
              <w:jc w:val="both"/>
              <w:rPr>
                <w:bCs/>
                <w:color w:val="000000"/>
                <w:highlight w:val="cyan"/>
              </w:rPr>
            </w:pPr>
            <w:r>
              <w:rPr>
                <w:sz w:val="23"/>
                <w:szCs w:val="23"/>
              </w:rPr>
              <w:t xml:space="preserve">В дневнике должен быть отражен </w:t>
            </w:r>
            <w:r w:rsidRPr="00250778">
              <w:rPr>
                <w:sz w:val="23"/>
                <w:szCs w:val="23"/>
              </w:rPr>
              <w:t>анализ коррекционно-педагогической раб</w:t>
            </w:r>
            <w:r>
              <w:rPr>
                <w:sz w:val="23"/>
                <w:szCs w:val="23"/>
              </w:rPr>
              <w:t xml:space="preserve">оты, осуществляемый на </w:t>
            </w:r>
            <w:proofErr w:type="spellStart"/>
            <w:r>
              <w:rPr>
                <w:sz w:val="23"/>
                <w:szCs w:val="23"/>
              </w:rPr>
              <w:t>логопункте</w:t>
            </w:r>
            <w:proofErr w:type="spellEnd"/>
            <w:r>
              <w:rPr>
                <w:sz w:val="23"/>
                <w:szCs w:val="23"/>
              </w:rPr>
              <w:t xml:space="preserve"> при СОШ.</w:t>
            </w:r>
          </w:p>
        </w:tc>
        <w:tc>
          <w:tcPr>
            <w:tcW w:w="283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анализе </w:t>
            </w:r>
            <w:proofErr w:type="gramStart"/>
            <w:r>
              <w:rPr>
                <w:bCs/>
                <w:color w:val="000000"/>
              </w:rPr>
              <w:t>указать</w:t>
            </w:r>
            <w:proofErr w:type="gramEnd"/>
            <w:r>
              <w:rPr>
                <w:bCs/>
                <w:color w:val="000000"/>
              </w:rPr>
              <w:t xml:space="preserve"> как использовалась в собственной коррекционно-образовательной деятельности предметно-пространственная среда </w:t>
            </w:r>
            <w:proofErr w:type="spellStart"/>
            <w:r>
              <w:rPr>
                <w:bCs/>
                <w:color w:val="000000"/>
              </w:rPr>
              <w:t>логопункта</w:t>
            </w:r>
            <w:proofErr w:type="spellEnd"/>
            <w:r>
              <w:rPr>
                <w:bCs/>
                <w:color w:val="000000"/>
              </w:rPr>
              <w:t xml:space="preserve"> при СОШ.</w:t>
            </w:r>
          </w:p>
        </w:tc>
      </w:tr>
      <w:tr w:rsidR="00284295" w:rsidTr="00A4583E">
        <w:tc>
          <w:tcPr>
            <w:tcW w:w="1588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ПК-5</w:t>
            </w:r>
          </w:p>
        </w:tc>
        <w:tc>
          <w:tcPr>
            <w:tcW w:w="291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</w:t>
            </w:r>
            <w:r w:rsidRPr="003D1259">
              <w:rPr>
                <w:bCs/>
                <w:color w:val="000000"/>
              </w:rPr>
              <w:t xml:space="preserve"> психолого-педагогического обследования лиц с ОВЗ.</w:t>
            </w:r>
          </w:p>
        </w:tc>
        <w:tc>
          <w:tcPr>
            <w:tcW w:w="2551" w:type="dxa"/>
          </w:tcPr>
          <w:p w:rsidR="00284295" w:rsidRPr="007C6F58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 w:rsidRPr="007C6F58">
              <w:rPr>
                <w:bCs/>
                <w:color w:val="000000"/>
              </w:rPr>
              <w:t>Провести</w:t>
            </w:r>
            <w:r>
              <w:rPr>
                <w:bCs/>
                <w:color w:val="000000"/>
              </w:rPr>
              <w:t xml:space="preserve"> логопедическое обследование двух учащихся </w:t>
            </w:r>
            <w:proofErr w:type="spellStart"/>
            <w:r>
              <w:rPr>
                <w:bCs/>
                <w:color w:val="000000"/>
              </w:rPr>
              <w:t>логопункта</w:t>
            </w:r>
            <w:proofErr w:type="spellEnd"/>
            <w:r>
              <w:rPr>
                <w:bCs/>
                <w:color w:val="000000"/>
              </w:rPr>
              <w:t xml:space="preserve"> при СОШ.</w:t>
            </w:r>
          </w:p>
        </w:tc>
        <w:tc>
          <w:tcPr>
            <w:tcW w:w="283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Педагогическая диагностика включает логопедическое обследование двух детей. </w:t>
            </w:r>
          </w:p>
        </w:tc>
      </w:tr>
      <w:tr w:rsidR="00284295" w:rsidTr="00A4583E">
        <w:tc>
          <w:tcPr>
            <w:tcW w:w="1588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ПК-6</w:t>
            </w:r>
          </w:p>
        </w:tc>
        <w:tc>
          <w:tcPr>
            <w:tcW w:w="2915" w:type="dxa"/>
          </w:tcPr>
          <w:p w:rsidR="00284295" w:rsidRDefault="00284295" w:rsidP="00A458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Владеть навыками планирования и практического применения, а также </w:t>
            </w:r>
            <w:proofErr w:type="spellStart"/>
            <w:r>
              <w:rPr>
                <w:color w:val="000000"/>
              </w:rPr>
              <w:t>мониторированием</w:t>
            </w:r>
            <w:proofErr w:type="spellEnd"/>
            <w:r>
              <w:rPr>
                <w:color w:val="000000"/>
              </w:rPr>
              <w:t xml:space="preserve"> своих результатов</w:t>
            </w:r>
            <w:r w:rsidRPr="005B6192">
              <w:rPr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284295" w:rsidRPr="00DD2A4D" w:rsidRDefault="00284295" w:rsidP="00A4583E">
            <w:pPr>
              <w:pStyle w:val="a7"/>
              <w:ind w:left="0"/>
              <w:jc w:val="both"/>
              <w:rPr>
                <w:bCs/>
                <w:color w:val="000000"/>
                <w:highlight w:val="cyan"/>
              </w:rPr>
            </w:pPr>
            <w:r w:rsidRPr="00250778">
              <w:rPr>
                <w:sz w:val="23"/>
                <w:szCs w:val="23"/>
              </w:rPr>
              <w:t>Составление индивидуального плана прохождения практики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дневнике анализируя свою деятельность, указать, что из планируемых результатов удалось применить, а что нет, указать причины. </w:t>
            </w:r>
          </w:p>
        </w:tc>
      </w:tr>
      <w:tr w:rsidR="00284295" w:rsidTr="00A4583E">
        <w:tc>
          <w:tcPr>
            <w:tcW w:w="1588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СК-1</w:t>
            </w:r>
          </w:p>
        </w:tc>
        <w:tc>
          <w:tcPr>
            <w:tcW w:w="291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Активно участвовать в мероприятиях, проводимых на </w:t>
            </w:r>
            <w:proofErr w:type="spellStart"/>
            <w:r>
              <w:rPr>
                <w:bCs/>
                <w:color w:val="000000"/>
              </w:rPr>
              <w:t>логопункте</w:t>
            </w:r>
            <w:proofErr w:type="spellEnd"/>
            <w:r>
              <w:rPr>
                <w:bCs/>
                <w:color w:val="000000"/>
              </w:rPr>
              <w:t xml:space="preserve"> при СОШ для социализации и формированию личностных качеств учащихся</w:t>
            </w:r>
          </w:p>
        </w:tc>
        <w:tc>
          <w:tcPr>
            <w:tcW w:w="2551" w:type="dxa"/>
          </w:tcPr>
          <w:p w:rsidR="00284295" w:rsidRPr="00DD2A4D" w:rsidRDefault="00284295" w:rsidP="00A4583E">
            <w:pPr>
              <w:pStyle w:val="a7"/>
              <w:ind w:left="0"/>
              <w:jc w:val="both"/>
              <w:rPr>
                <w:bCs/>
                <w:color w:val="000000"/>
                <w:highlight w:val="cyan"/>
              </w:rPr>
            </w:pPr>
            <w:r>
              <w:t xml:space="preserve">Организация индивидуальных и фронтальных занятий на </w:t>
            </w:r>
            <w:proofErr w:type="spellStart"/>
            <w:r>
              <w:t>логопункте</w:t>
            </w:r>
            <w:proofErr w:type="spellEnd"/>
            <w:r>
              <w:t xml:space="preserve"> при СОШ.</w:t>
            </w:r>
          </w:p>
        </w:tc>
        <w:tc>
          <w:tcPr>
            <w:tcW w:w="283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Занятия должны учитывать личностные качества учащихся для дальнейшей социализации.</w:t>
            </w:r>
          </w:p>
        </w:tc>
      </w:tr>
      <w:tr w:rsidR="00284295" w:rsidTr="00A4583E">
        <w:tc>
          <w:tcPr>
            <w:tcW w:w="1588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СК-2</w:t>
            </w:r>
          </w:p>
        </w:tc>
        <w:tc>
          <w:tcPr>
            <w:tcW w:w="291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Анализировать работу </w:t>
            </w:r>
            <w:proofErr w:type="spellStart"/>
            <w:r>
              <w:rPr>
                <w:bCs/>
                <w:color w:val="000000"/>
              </w:rPr>
              <w:t>логопункта</w:t>
            </w:r>
            <w:proofErr w:type="spellEnd"/>
            <w:r>
              <w:rPr>
                <w:bCs/>
                <w:color w:val="000000"/>
              </w:rPr>
              <w:t xml:space="preserve"> при СОШ по реализации преемственности обучения, воспитания и социализации детей с речевыми нарушениями.</w:t>
            </w:r>
          </w:p>
        </w:tc>
        <w:tc>
          <w:tcPr>
            <w:tcW w:w="2551" w:type="dxa"/>
          </w:tcPr>
          <w:p w:rsidR="00284295" w:rsidRPr="00DD2A4D" w:rsidRDefault="00284295" w:rsidP="00A4583E">
            <w:pPr>
              <w:pStyle w:val="a7"/>
              <w:ind w:left="0"/>
              <w:jc w:val="both"/>
              <w:rPr>
                <w:bCs/>
                <w:color w:val="000000"/>
                <w:highlight w:val="cyan"/>
              </w:rPr>
            </w:pPr>
            <w:r w:rsidRPr="00250778">
              <w:t>Составление перспективного плана индивидуальной логопедической работы</w:t>
            </w:r>
            <w:r>
              <w:t>.</w:t>
            </w:r>
          </w:p>
        </w:tc>
        <w:tc>
          <w:tcPr>
            <w:tcW w:w="283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составлении индивидуального плана логопедической работы студент должен отразить </w:t>
            </w:r>
            <w:proofErr w:type="spellStart"/>
            <w:r>
              <w:rPr>
                <w:bCs/>
                <w:color w:val="000000"/>
              </w:rPr>
              <w:t>взаимодейтсвие</w:t>
            </w:r>
            <w:proofErr w:type="spellEnd"/>
            <w:r>
              <w:rPr>
                <w:bCs/>
                <w:color w:val="000000"/>
              </w:rPr>
              <w:t xml:space="preserve"> и преемственность обучения, воспитания и социализации для преодоления речевой патологии у детей.</w:t>
            </w:r>
          </w:p>
        </w:tc>
      </w:tr>
      <w:tr w:rsidR="00284295" w:rsidTr="00A4583E">
        <w:tc>
          <w:tcPr>
            <w:tcW w:w="1588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СК-3</w:t>
            </w:r>
          </w:p>
        </w:tc>
        <w:tc>
          <w:tcPr>
            <w:tcW w:w="291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Логопедическое обследование детей на основе теоретических знаний и технологий логопедической работы с лицами, имеющих различные виды речевой </w:t>
            </w:r>
            <w:r>
              <w:rPr>
                <w:bCs/>
                <w:color w:val="000000"/>
              </w:rPr>
              <w:lastRenderedPageBreak/>
              <w:t xml:space="preserve">патологии. </w:t>
            </w:r>
          </w:p>
        </w:tc>
        <w:tc>
          <w:tcPr>
            <w:tcW w:w="2551" w:type="dxa"/>
          </w:tcPr>
          <w:p w:rsidR="00284295" w:rsidRPr="00DD2A4D" w:rsidRDefault="00284295" w:rsidP="00A4583E">
            <w:pPr>
              <w:pStyle w:val="a7"/>
              <w:ind w:left="0"/>
              <w:jc w:val="both"/>
              <w:rPr>
                <w:bCs/>
                <w:color w:val="000000"/>
                <w:highlight w:val="cyan"/>
              </w:rPr>
            </w:pPr>
            <w:r w:rsidRPr="00250778">
              <w:lastRenderedPageBreak/>
              <w:t>Проведение логопедического обследования 2 детей</w:t>
            </w:r>
          </w:p>
        </w:tc>
        <w:tc>
          <w:tcPr>
            <w:tcW w:w="283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проведении логопедического обследования студент должен продемонстрировать владение знаниями и технологиями </w:t>
            </w:r>
            <w:r>
              <w:rPr>
                <w:bCs/>
                <w:color w:val="000000"/>
              </w:rPr>
              <w:lastRenderedPageBreak/>
              <w:t xml:space="preserve">логопедической работы с детьми, имеющие различные виды </w:t>
            </w:r>
            <w:proofErr w:type="spellStart"/>
            <w:r>
              <w:rPr>
                <w:bCs/>
                <w:color w:val="000000"/>
              </w:rPr>
              <w:t>печевой</w:t>
            </w:r>
            <w:proofErr w:type="spellEnd"/>
            <w:r>
              <w:rPr>
                <w:bCs/>
                <w:color w:val="000000"/>
              </w:rPr>
              <w:t xml:space="preserve"> патологии.</w:t>
            </w:r>
          </w:p>
        </w:tc>
      </w:tr>
      <w:tr w:rsidR="00284295" w:rsidTr="00A4583E">
        <w:tc>
          <w:tcPr>
            <w:tcW w:w="1588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iCs/>
              </w:rPr>
              <w:lastRenderedPageBreak/>
              <w:t>ОПК-3</w:t>
            </w:r>
          </w:p>
        </w:tc>
        <w:tc>
          <w:tcPr>
            <w:tcW w:w="291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Владеть навыками составления индивидуальных программ коррекционно-развивающей работы с учетом </w:t>
            </w:r>
            <w:r w:rsidRPr="00077E32">
              <w:rPr>
                <w:iCs/>
              </w:rPr>
              <w:t>психофизических, возрастных особенностей и индивидуальных образовательных потребностей обучающихся</w:t>
            </w:r>
          </w:p>
        </w:tc>
        <w:tc>
          <w:tcPr>
            <w:tcW w:w="2551" w:type="dxa"/>
          </w:tcPr>
          <w:p w:rsidR="00284295" w:rsidRPr="00A700A9" w:rsidRDefault="00284295" w:rsidP="00A458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двух индивидуальных программ</w:t>
            </w:r>
            <w:r w:rsidRPr="00A700A9">
              <w:rPr>
                <w:bCs/>
                <w:color w:val="000000"/>
              </w:rPr>
              <w:t xml:space="preserve"> коррекционно-развивающей работы с учениками.</w:t>
            </w:r>
          </w:p>
          <w:p w:rsidR="00284295" w:rsidRPr="00250778" w:rsidRDefault="00284295" w:rsidP="00A4583E">
            <w:pPr>
              <w:pStyle w:val="a7"/>
              <w:ind w:left="0"/>
              <w:jc w:val="both"/>
            </w:pPr>
          </w:p>
        </w:tc>
        <w:tc>
          <w:tcPr>
            <w:tcW w:w="283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составлении двух индивидуальных программ</w:t>
            </w:r>
            <w:r w:rsidRPr="00A700A9">
              <w:rPr>
                <w:bCs/>
                <w:color w:val="000000"/>
              </w:rPr>
              <w:t xml:space="preserve"> коррекционно-развивающей работы с учениками</w:t>
            </w:r>
            <w:r>
              <w:rPr>
                <w:bCs/>
                <w:color w:val="000000"/>
              </w:rPr>
              <w:t xml:space="preserve"> студент должен продемонстрировать учет </w:t>
            </w:r>
            <w:r w:rsidRPr="00077E32">
              <w:rPr>
                <w:iCs/>
              </w:rPr>
              <w:t>психофизических, возрастных особенностей и индивидуальных образовательных потребностей обучающихся</w:t>
            </w:r>
          </w:p>
        </w:tc>
      </w:tr>
      <w:tr w:rsidR="00284295" w:rsidTr="00A4583E">
        <w:tc>
          <w:tcPr>
            <w:tcW w:w="1588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iCs/>
              </w:rPr>
              <w:t>ОПК-4</w:t>
            </w:r>
          </w:p>
        </w:tc>
        <w:tc>
          <w:tcPr>
            <w:tcW w:w="291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Владеть навыками </w:t>
            </w:r>
            <w:r w:rsidRPr="00077E32">
              <w:rPr>
                <w:iCs/>
              </w:rPr>
              <w:t>психолого-педагогического сопровождения образовательного процесса, социализации</w:t>
            </w:r>
            <w:r>
              <w:rPr>
                <w:iCs/>
              </w:rPr>
              <w:t xml:space="preserve"> обучающихся, в том числе лиц с ОВЗ.</w:t>
            </w:r>
          </w:p>
        </w:tc>
        <w:tc>
          <w:tcPr>
            <w:tcW w:w="2551" w:type="dxa"/>
          </w:tcPr>
          <w:p w:rsidR="00284295" w:rsidRPr="00250778" w:rsidRDefault="00284295" w:rsidP="00A4583E">
            <w:pPr>
              <w:pStyle w:val="a7"/>
              <w:ind w:left="0"/>
              <w:jc w:val="both"/>
            </w:pPr>
            <w:r>
              <w:rPr>
                <w:bCs/>
                <w:color w:val="000000"/>
              </w:rPr>
              <w:t xml:space="preserve">Проведение трех </w:t>
            </w:r>
            <w:r w:rsidRPr="00A700A9">
              <w:rPr>
                <w:bCs/>
                <w:color w:val="000000"/>
              </w:rPr>
              <w:t>уроков (одного – группового (фронтального); двух – индивидуальных).</w:t>
            </w:r>
          </w:p>
        </w:tc>
        <w:tc>
          <w:tcPr>
            <w:tcW w:w="2835" w:type="dxa"/>
          </w:tcPr>
          <w:p w:rsidR="00284295" w:rsidRDefault="00284295" w:rsidP="00A4583E">
            <w:pPr>
              <w:pStyle w:val="a7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 проведении уроков студент должен продемонстрировать навыки </w:t>
            </w:r>
            <w:r w:rsidRPr="00077E32">
              <w:rPr>
                <w:iCs/>
              </w:rPr>
              <w:t>психолого-педагогического сопровождения образовательного процесса, социализации</w:t>
            </w:r>
            <w:r>
              <w:rPr>
                <w:iCs/>
              </w:rPr>
              <w:t xml:space="preserve"> обучающихся с речевыми нарушениями.</w:t>
            </w:r>
          </w:p>
        </w:tc>
      </w:tr>
    </w:tbl>
    <w:p w:rsidR="00104DF9" w:rsidRPr="00284295" w:rsidRDefault="00104DF9" w:rsidP="00284295"/>
    <w:sectPr w:rsidR="00104DF9" w:rsidRPr="0028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4C" w:rsidRDefault="00ED214C" w:rsidP="000242C0">
      <w:r>
        <w:separator/>
      </w:r>
    </w:p>
  </w:endnote>
  <w:endnote w:type="continuationSeparator" w:id="0">
    <w:p w:rsidR="00ED214C" w:rsidRDefault="00ED214C" w:rsidP="0002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4C" w:rsidRDefault="00ED214C" w:rsidP="000242C0">
      <w:r>
        <w:separator/>
      </w:r>
    </w:p>
  </w:footnote>
  <w:footnote w:type="continuationSeparator" w:id="0">
    <w:p w:rsidR="00ED214C" w:rsidRDefault="00ED214C" w:rsidP="0002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4D35"/>
    <w:multiLevelType w:val="hybridMultilevel"/>
    <w:tmpl w:val="48D8D7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1F9493A"/>
    <w:multiLevelType w:val="hybridMultilevel"/>
    <w:tmpl w:val="F1D4E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5F1E72"/>
    <w:multiLevelType w:val="hybridMultilevel"/>
    <w:tmpl w:val="57BE9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442FE"/>
    <w:multiLevelType w:val="hybridMultilevel"/>
    <w:tmpl w:val="B650B9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55544"/>
    <w:multiLevelType w:val="multilevel"/>
    <w:tmpl w:val="9BA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0B286D"/>
    <w:multiLevelType w:val="hybridMultilevel"/>
    <w:tmpl w:val="0D967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FD"/>
    <w:rsid w:val="000242C0"/>
    <w:rsid w:val="000A3197"/>
    <w:rsid w:val="000A5E5B"/>
    <w:rsid w:val="00104DF9"/>
    <w:rsid w:val="00123D68"/>
    <w:rsid w:val="0015609C"/>
    <w:rsid w:val="00254BFD"/>
    <w:rsid w:val="00284295"/>
    <w:rsid w:val="00445722"/>
    <w:rsid w:val="004F08D0"/>
    <w:rsid w:val="00520831"/>
    <w:rsid w:val="005848DA"/>
    <w:rsid w:val="006A4C6B"/>
    <w:rsid w:val="007949C3"/>
    <w:rsid w:val="00812D63"/>
    <w:rsid w:val="009362EA"/>
    <w:rsid w:val="00937291"/>
    <w:rsid w:val="009A62CB"/>
    <w:rsid w:val="00A466CE"/>
    <w:rsid w:val="00CA0035"/>
    <w:rsid w:val="00CB3392"/>
    <w:rsid w:val="00E67CFC"/>
    <w:rsid w:val="00E73BC3"/>
    <w:rsid w:val="00EA79BB"/>
    <w:rsid w:val="00E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42C0"/>
    <w:pPr>
      <w:tabs>
        <w:tab w:val="num" w:pos="643"/>
      </w:tabs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0242C0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242C0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rsid w:val="000242C0"/>
    <w:rPr>
      <w:vertAlign w:val="superscript"/>
    </w:rPr>
  </w:style>
  <w:style w:type="paragraph" w:styleId="a7">
    <w:name w:val="List Paragraph"/>
    <w:basedOn w:val="a"/>
    <w:uiPriority w:val="34"/>
    <w:qFormat/>
    <w:rsid w:val="009362EA"/>
    <w:pPr>
      <w:suppressAutoHyphens/>
      <w:ind w:left="720"/>
    </w:pPr>
    <w:rPr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12D63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2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A466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466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0A5E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5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123D68"/>
    <w:pPr>
      <w:suppressAutoHyphens/>
      <w:ind w:left="720"/>
    </w:pPr>
    <w:rPr>
      <w:lang w:eastAsia="ar-SA"/>
    </w:rPr>
  </w:style>
  <w:style w:type="character" w:customStyle="1" w:styleId="c7">
    <w:name w:val="c7"/>
    <w:basedOn w:val="a0"/>
    <w:uiPriority w:val="99"/>
    <w:rsid w:val="00123D68"/>
  </w:style>
  <w:style w:type="paragraph" w:styleId="ad">
    <w:name w:val="endnote text"/>
    <w:basedOn w:val="a"/>
    <w:link w:val="ae"/>
    <w:uiPriority w:val="99"/>
    <w:semiHidden/>
    <w:unhideWhenUsed/>
    <w:rsid w:val="00445722"/>
    <w:pPr>
      <w:suppressAutoHyphens/>
    </w:pPr>
    <w:rPr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457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4457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42C0"/>
    <w:pPr>
      <w:tabs>
        <w:tab w:val="num" w:pos="643"/>
      </w:tabs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0242C0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242C0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rsid w:val="000242C0"/>
    <w:rPr>
      <w:vertAlign w:val="superscript"/>
    </w:rPr>
  </w:style>
  <w:style w:type="paragraph" w:styleId="a7">
    <w:name w:val="List Paragraph"/>
    <w:basedOn w:val="a"/>
    <w:uiPriority w:val="34"/>
    <w:qFormat/>
    <w:rsid w:val="009362EA"/>
    <w:pPr>
      <w:suppressAutoHyphens/>
      <w:ind w:left="720"/>
    </w:pPr>
    <w:rPr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12D63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2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A466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466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0A5E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5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123D68"/>
    <w:pPr>
      <w:suppressAutoHyphens/>
      <w:ind w:left="720"/>
    </w:pPr>
    <w:rPr>
      <w:lang w:eastAsia="ar-SA"/>
    </w:rPr>
  </w:style>
  <w:style w:type="character" w:customStyle="1" w:styleId="c7">
    <w:name w:val="c7"/>
    <w:basedOn w:val="a0"/>
    <w:uiPriority w:val="99"/>
    <w:rsid w:val="00123D68"/>
  </w:style>
  <w:style w:type="paragraph" w:styleId="ad">
    <w:name w:val="endnote text"/>
    <w:basedOn w:val="a"/>
    <w:link w:val="ae"/>
    <w:uiPriority w:val="99"/>
    <w:semiHidden/>
    <w:unhideWhenUsed/>
    <w:rsid w:val="00445722"/>
    <w:pPr>
      <w:suppressAutoHyphens/>
    </w:pPr>
    <w:rPr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457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44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2628</Characters>
  <Application>Microsoft Office Word</Application>
  <DocSecurity>0</DocSecurity>
  <Lines>21</Lines>
  <Paragraphs>6</Paragraphs>
  <ScaleCrop>false</ScaleCrop>
  <Company>HP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15</cp:revision>
  <dcterms:created xsi:type="dcterms:W3CDTF">2020-04-14T23:43:00Z</dcterms:created>
  <dcterms:modified xsi:type="dcterms:W3CDTF">2020-04-15T07:21:00Z</dcterms:modified>
</cp:coreProperties>
</file>