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6ED" w:rsidRPr="00B96FCF" w:rsidRDefault="00C466ED" w:rsidP="00C466ED">
      <w:pPr>
        <w:ind w:left="426"/>
        <w:jc w:val="center"/>
        <w:rPr>
          <w:sz w:val="24"/>
          <w:szCs w:val="24"/>
        </w:rPr>
      </w:pPr>
      <w:r w:rsidRPr="00B96FCF">
        <w:rPr>
          <w:sz w:val="24"/>
          <w:szCs w:val="24"/>
        </w:rPr>
        <w:t>Министерство науки и высшего образования Российской Федерации</w:t>
      </w:r>
    </w:p>
    <w:p w:rsidR="00C466ED" w:rsidRPr="00B96FCF" w:rsidRDefault="00C466ED" w:rsidP="00C466ED">
      <w:pPr>
        <w:ind w:left="426"/>
        <w:jc w:val="center"/>
        <w:rPr>
          <w:sz w:val="24"/>
          <w:szCs w:val="24"/>
        </w:rPr>
      </w:pPr>
      <w:r w:rsidRPr="00B96FCF"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466ED" w:rsidRPr="00B96FCF" w:rsidRDefault="00C466ED" w:rsidP="00C466ED">
      <w:pPr>
        <w:ind w:left="426"/>
        <w:jc w:val="center"/>
        <w:rPr>
          <w:sz w:val="24"/>
          <w:szCs w:val="24"/>
        </w:rPr>
      </w:pPr>
      <w:r w:rsidRPr="00B96FCF">
        <w:rPr>
          <w:sz w:val="24"/>
          <w:szCs w:val="24"/>
        </w:rPr>
        <w:t>высшего образования</w:t>
      </w:r>
    </w:p>
    <w:p w:rsidR="00C466ED" w:rsidRPr="00B96FCF" w:rsidRDefault="00C466ED" w:rsidP="00C466ED">
      <w:pPr>
        <w:ind w:left="426"/>
        <w:jc w:val="center"/>
        <w:rPr>
          <w:sz w:val="24"/>
          <w:szCs w:val="24"/>
        </w:rPr>
      </w:pPr>
      <w:r w:rsidRPr="00B96FCF">
        <w:rPr>
          <w:sz w:val="24"/>
          <w:szCs w:val="24"/>
        </w:rPr>
        <w:t>«СЕВЕРО-ВОСТОЧНЫЙ ФЕДЕРАЛЬНЫЙ УНИВЕРСИТЕТ ИМЕНИ М.К. АММОСОВА»</w:t>
      </w:r>
    </w:p>
    <w:p w:rsidR="00C466ED" w:rsidRPr="00B96FCF" w:rsidRDefault="00C466ED" w:rsidP="00C466ED">
      <w:pPr>
        <w:ind w:left="426"/>
        <w:jc w:val="center"/>
        <w:rPr>
          <w:sz w:val="24"/>
          <w:szCs w:val="24"/>
        </w:rPr>
      </w:pPr>
      <w:r w:rsidRPr="00B96FCF">
        <w:rPr>
          <w:sz w:val="24"/>
          <w:szCs w:val="24"/>
        </w:rPr>
        <w:t>Госпитальная терапия, профессиональные болезни и клиническая фармакология</w:t>
      </w:r>
    </w:p>
    <w:p w:rsidR="00C466ED" w:rsidRPr="00B96FCF" w:rsidRDefault="00C466ED" w:rsidP="00C466ED">
      <w:pPr>
        <w:pStyle w:val="a3"/>
        <w:ind w:left="426"/>
        <w:rPr>
          <w:b/>
        </w:rPr>
      </w:pPr>
    </w:p>
    <w:p w:rsidR="00C466ED" w:rsidRPr="00B96FCF" w:rsidRDefault="00C466ED" w:rsidP="00C466ED">
      <w:pPr>
        <w:pStyle w:val="a3"/>
        <w:ind w:left="426"/>
        <w:rPr>
          <w:b/>
        </w:rPr>
      </w:pPr>
    </w:p>
    <w:p w:rsidR="00C466ED" w:rsidRPr="00B96FCF" w:rsidRDefault="00C466ED" w:rsidP="00C466ED">
      <w:pPr>
        <w:pStyle w:val="a3"/>
        <w:spacing w:before="1"/>
        <w:ind w:left="426"/>
        <w:rPr>
          <w:b/>
        </w:rPr>
      </w:pPr>
    </w:p>
    <w:p w:rsidR="00C466ED" w:rsidRPr="00B96FCF" w:rsidRDefault="00C466ED" w:rsidP="00C466ED">
      <w:pPr>
        <w:pStyle w:val="a5"/>
        <w:spacing w:before="1"/>
        <w:ind w:left="426"/>
        <w:rPr>
          <w:sz w:val="24"/>
          <w:szCs w:val="24"/>
        </w:rPr>
      </w:pPr>
      <w:r w:rsidRPr="00B96FCF">
        <w:rPr>
          <w:sz w:val="24"/>
          <w:szCs w:val="24"/>
        </w:rPr>
        <w:t>РАБОЧАЯ ТЕТРАДЬ ПО</w:t>
      </w:r>
      <w:r w:rsidRPr="00FF0128">
        <w:rPr>
          <w:sz w:val="24"/>
          <w:szCs w:val="24"/>
        </w:rPr>
        <w:t xml:space="preserve"> </w:t>
      </w:r>
      <w:r w:rsidR="00FF0128" w:rsidRPr="00FF0128">
        <w:rPr>
          <w:sz w:val="24"/>
          <w:szCs w:val="24"/>
        </w:rPr>
        <w:t xml:space="preserve">ДИСЦИПЛИНЕ </w:t>
      </w:r>
    </w:p>
    <w:p w:rsidR="00C466ED" w:rsidRPr="00B96FCF" w:rsidRDefault="00C466ED" w:rsidP="00C466ED">
      <w:pPr>
        <w:ind w:left="426"/>
        <w:jc w:val="center"/>
        <w:rPr>
          <w:b/>
          <w:bCs/>
          <w:sz w:val="24"/>
          <w:szCs w:val="24"/>
        </w:rPr>
      </w:pPr>
      <w:r w:rsidRPr="00B96FCF">
        <w:rPr>
          <w:b/>
          <w:bCs/>
          <w:sz w:val="24"/>
          <w:szCs w:val="24"/>
        </w:rPr>
        <w:t>Б1.Б.29.5 Клиническая фармакология</w:t>
      </w:r>
    </w:p>
    <w:p w:rsidR="00C466ED" w:rsidRPr="00B96FCF" w:rsidRDefault="00C466ED" w:rsidP="00C466ED">
      <w:pPr>
        <w:ind w:left="426"/>
        <w:jc w:val="center"/>
        <w:rPr>
          <w:sz w:val="24"/>
          <w:szCs w:val="24"/>
        </w:rPr>
      </w:pPr>
    </w:p>
    <w:p w:rsidR="00C466ED" w:rsidRPr="00B96FCF" w:rsidRDefault="00C466ED" w:rsidP="00C466ED">
      <w:pPr>
        <w:ind w:left="426"/>
        <w:jc w:val="center"/>
        <w:rPr>
          <w:sz w:val="24"/>
          <w:szCs w:val="24"/>
        </w:rPr>
      </w:pPr>
      <w:r w:rsidRPr="00B96FCF">
        <w:rPr>
          <w:sz w:val="24"/>
          <w:szCs w:val="24"/>
        </w:rPr>
        <w:t>для программы специалитета</w:t>
      </w:r>
    </w:p>
    <w:p w:rsidR="00C466ED" w:rsidRPr="00B96FCF" w:rsidRDefault="00C466ED" w:rsidP="00C466ED">
      <w:pPr>
        <w:ind w:left="426"/>
        <w:jc w:val="center"/>
        <w:rPr>
          <w:sz w:val="24"/>
          <w:szCs w:val="24"/>
        </w:rPr>
      </w:pPr>
      <w:r w:rsidRPr="00B96FCF">
        <w:rPr>
          <w:sz w:val="24"/>
          <w:szCs w:val="24"/>
        </w:rPr>
        <w:t>по направлению специальности</w:t>
      </w:r>
    </w:p>
    <w:p w:rsidR="00C466ED" w:rsidRPr="00B96FCF" w:rsidRDefault="00C466ED" w:rsidP="00C466ED">
      <w:pPr>
        <w:ind w:left="426"/>
        <w:jc w:val="center"/>
        <w:rPr>
          <w:sz w:val="24"/>
          <w:szCs w:val="24"/>
        </w:rPr>
      </w:pPr>
      <w:r w:rsidRPr="00B96FCF">
        <w:rPr>
          <w:sz w:val="24"/>
          <w:szCs w:val="24"/>
        </w:rPr>
        <w:t>31.05.01 Лечебное дело</w:t>
      </w:r>
    </w:p>
    <w:p w:rsidR="006F5643" w:rsidRPr="006F5643" w:rsidRDefault="006F5643" w:rsidP="00C466ED">
      <w:pPr>
        <w:spacing w:before="201"/>
        <w:ind w:left="426" w:right="632"/>
        <w:rPr>
          <w:sz w:val="24"/>
          <w:szCs w:val="24"/>
        </w:rPr>
      </w:pPr>
      <w:r>
        <w:rPr>
          <w:sz w:val="24"/>
          <w:szCs w:val="24"/>
        </w:rPr>
        <w:t>Автор</w:t>
      </w:r>
      <w:r w:rsidRPr="006F5643">
        <w:rPr>
          <w:sz w:val="24"/>
          <w:szCs w:val="24"/>
        </w:rPr>
        <w:t xml:space="preserve">: Краснова Н.М., к.м.н., доцент, кафедры «Госпитальная терапия, профессиональные болезни и клиническая фармакология», медицинский институт, krasnova14@mail.ru. </w:t>
      </w:r>
    </w:p>
    <w:p w:rsidR="008D53EE" w:rsidRDefault="008D53EE" w:rsidP="00C466ED">
      <w:pPr>
        <w:pStyle w:val="a3"/>
        <w:ind w:left="426"/>
      </w:pPr>
    </w:p>
    <w:p w:rsidR="008D53EE" w:rsidRDefault="008D53EE" w:rsidP="00C466ED">
      <w:pPr>
        <w:pStyle w:val="a3"/>
        <w:ind w:left="426"/>
      </w:pPr>
    </w:p>
    <w:p w:rsidR="008D53EE" w:rsidRDefault="008D53EE" w:rsidP="006F5643">
      <w:pPr>
        <w:pStyle w:val="a3"/>
      </w:pPr>
    </w:p>
    <w:p w:rsidR="00C466ED" w:rsidRPr="00B96FCF" w:rsidRDefault="00C466ED" w:rsidP="006F5643">
      <w:pPr>
        <w:pStyle w:val="a3"/>
        <w:ind w:left="426"/>
        <w:jc w:val="right"/>
      </w:pPr>
      <w:r w:rsidRPr="00B96FCF">
        <w:t>ФИО</w:t>
      </w:r>
      <w:r w:rsidR="006F5643">
        <w:t xml:space="preserve"> студента ______________________</w:t>
      </w:r>
    </w:p>
    <w:p w:rsidR="00C466ED" w:rsidRPr="00B96FCF" w:rsidRDefault="00C466ED" w:rsidP="006F5643">
      <w:pPr>
        <w:pStyle w:val="a3"/>
        <w:ind w:left="426"/>
        <w:jc w:val="right"/>
      </w:pPr>
      <w:r w:rsidRPr="00B96FCF">
        <w:t>Группа______________________</w:t>
      </w:r>
    </w:p>
    <w:p w:rsidR="00C466ED" w:rsidRPr="00B96FCF" w:rsidRDefault="00C466ED" w:rsidP="006F5643">
      <w:pPr>
        <w:pStyle w:val="a3"/>
        <w:ind w:left="426"/>
        <w:jc w:val="right"/>
      </w:pPr>
    </w:p>
    <w:p w:rsidR="00C466ED" w:rsidRPr="00B96FCF" w:rsidRDefault="00C466ED" w:rsidP="006F5643">
      <w:pPr>
        <w:spacing w:before="73" w:line="322" w:lineRule="exact"/>
        <w:ind w:left="426"/>
        <w:jc w:val="right"/>
        <w:rPr>
          <w:b/>
          <w:sz w:val="24"/>
          <w:szCs w:val="24"/>
        </w:rPr>
      </w:pPr>
    </w:p>
    <w:p w:rsidR="00C466ED" w:rsidRPr="00B96FCF" w:rsidRDefault="00C466ED" w:rsidP="006F5643">
      <w:pPr>
        <w:spacing w:before="73" w:line="322" w:lineRule="exact"/>
        <w:ind w:left="426"/>
        <w:jc w:val="right"/>
        <w:rPr>
          <w:b/>
          <w:sz w:val="24"/>
          <w:szCs w:val="24"/>
        </w:rPr>
      </w:pPr>
    </w:p>
    <w:p w:rsidR="00465741" w:rsidRDefault="006F5643" w:rsidP="006F5643">
      <w:pPr>
        <w:pStyle w:val="a3"/>
        <w:ind w:left="426"/>
        <w:jc w:val="right"/>
      </w:pPr>
      <w:r>
        <w:t>Проверил</w:t>
      </w:r>
      <w:r w:rsidR="00465741">
        <w:t>__________________________</w:t>
      </w:r>
    </w:p>
    <w:p w:rsidR="00465741" w:rsidRDefault="00465741" w:rsidP="006F5643">
      <w:pPr>
        <w:pStyle w:val="a3"/>
        <w:ind w:left="426"/>
        <w:jc w:val="right"/>
      </w:pPr>
      <w:r>
        <w:t>Дата ___________________</w:t>
      </w:r>
    </w:p>
    <w:p w:rsidR="00465741" w:rsidRDefault="00465741" w:rsidP="006F5643">
      <w:pPr>
        <w:pStyle w:val="a3"/>
        <w:ind w:left="426"/>
        <w:jc w:val="right"/>
      </w:pPr>
    </w:p>
    <w:p w:rsidR="00465741" w:rsidRDefault="00465741" w:rsidP="00465741">
      <w:pPr>
        <w:spacing w:before="73" w:line="322" w:lineRule="exact"/>
        <w:ind w:left="426"/>
        <w:rPr>
          <w:b/>
          <w:sz w:val="24"/>
          <w:szCs w:val="24"/>
        </w:rPr>
      </w:pPr>
    </w:p>
    <w:p w:rsidR="00465741" w:rsidRDefault="00465741" w:rsidP="00465741">
      <w:pPr>
        <w:spacing w:before="73" w:line="322" w:lineRule="exact"/>
        <w:ind w:left="426"/>
        <w:rPr>
          <w:b/>
          <w:sz w:val="24"/>
          <w:szCs w:val="24"/>
        </w:rPr>
      </w:pPr>
    </w:p>
    <w:p w:rsidR="00465741" w:rsidRDefault="00465741" w:rsidP="00465741">
      <w:pPr>
        <w:spacing w:before="73" w:line="322" w:lineRule="exact"/>
        <w:ind w:left="426"/>
        <w:rPr>
          <w:b/>
          <w:sz w:val="24"/>
          <w:szCs w:val="24"/>
        </w:rPr>
      </w:pPr>
    </w:p>
    <w:p w:rsidR="00465741" w:rsidRDefault="00465741" w:rsidP="00465741">
      <w:pPr>
        <w:spacing w:before="73" w:line="322" w:lineRule="exact"/>
        <w:ind w:left="426"/>
        <w:rPr>
          <w:b/>
          <w:sz w:val="24"/>
          <w:szCs w:val="24"/>
        </w:rPr>
      </w:pPr>
    </w:p>
    <w:p w:rsidR="00465741" w:rsidRDefault="00465741" w:rsidP="00465741">
      <w:pPr>
        <w:ind w:left="426"/>
        <w:rPr>
          <w:sz w:val="24"/>
          <w:szCs w:val="24"/>
        </w:rPr>
      </w:pPr>
    </w:p>
    <w:p w:rsidR="00465741" w:rsidRDefault="00465741" w:rsidP="00465741">
      <w:pPr>
        <w:ind w:left="426"/>
        <w:rPr>
          <w:sz w:val="24"/>
          <w:szCs w:val="24"/>
        </w:rPr>
      </w:pPr>
    </w:p>
    <w:p w:rsidR="00465741" w:rsidRDefault="00465741" w:rsidP="00465741">
      <w:pPr>
        <w:ind w:left="426"/>
        <w:rPr>
          <w:sz w:val="24"/>
          <w:szCs w:val="24"/>
        </w:rPr>
      </w:pPr>
    </w:p>
    <w:p w:rsidR="00465741" w:rsidRDefault="00465741" w:rsidP="00465741">
      <w:pPr>
        <w:ind w:left="426"/>
        <w:rPr>
          <w:sz w:val="24"/>
          <w:szCs w:val="24"/>
        </w:rPr>
      </w:pPr>
    </w:p>
    <w:p w:rsidR="006F5643" w:rsidRDefault="006F5643" w:rsidP="00465741">
      <w:pPr>
        <w:ind w:left="426"/>
        <w:rPr>
          <w:sz w:val="24"/>
          <w:szCs w:val="24"/>
        </w:rPr>
      </w:pPr>
    </w:p>
    <w:p w:rsidR="006F5643" w:rsidRDefault="006F5643" w:rsidP="00465741">
      <w:pPr>
        <w:ind w:left="426"/>
        <w:rPr>
          <w:sz w:val="24"/>
          <w:szCs w:val="24"/>
        </w:rPr>
      </w:pPr>
    </w:p>
    <w:p w:rsidR="006F5643" w:rsidRDefault="006F5643" w:rsidP="00465741">
      <w:pPr>
        <w:ind w:left="426"/>
        <w:rPr>
          <w:sz w:val="24"/>
          <w:szCs w:val="24"/>
        </w:rPr>
      </w:pPr>
    </w:p>
    <w:p w:rsidR="006F5643" w:rsidRDefault="006F5643" w:rsidP="00465741">
      <w:pPr>
        <w:ind w:left="426"/>
        <w:rPr>
          <w:sz w:val="24"/>
          <w:szCs w:val="24"/>
        </w:rPr>
      </w:pPr>
    </w:p>
    <w:p w:rsidR="006F5643" w:rsidRDefault="006F5643" w:rsidP="00465741">
      <w:pPr>
        <w:ind w:left="426"/>
        <w:rPr>
          <w:sz w:val="24"/>
          <w:szCs w:val="24"/>
        </w:rPr>
      </w:pPr>
    </w:p>
    <w:p w:rsidR="006F5643" w:rsidRDefault="006F5643" w:rsidP="00465741">
      <w:pPr>
        <w:ind w:left="426"/>
        <w:rPr>
          <w:sz w:val="24"/>
          <w:szCs w:val="24"/>
        </w:rPr>
      </w:pPr>
    </w:p>
    <w:p w:rsidR="006F5643" w:rsidRDefault="006F5643" w:rsidP="00465741">
      <w:pPr>
        <w:ind w:left="426"/>
        <w:rPr>
          <w:sz w:val="24"/>
          <w:szCs w:val="24"/>
        </w:rPr>
      </w:pPr>
    </w:p>
    <w:p w:rsidR="00465741" w:rsidRDefault="00465741" w:rsidP="00465741">
      <w:pPr>
        <w:ind w:left="426"/>
        <w:rPr>
          <w:sz w:val="24"/>
          <w:szCs w:val="24"/>
        </w:rPr>
      </w:pPr>
    </w:p>
    <w:p w:rsidR="008D53EE" w:rsidRDefault="008D53EE" w:rsidP="008D53EE">
      <w:pPr>
        <w:ind w:left="42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г.Якутск</w:t>
      </w:r>
      <w:proofErr w:type="spellEnd"/>
      <w:r>
        <w:rPr>
          <w:sz w:val="24"/>
          <w:szCs w:val="24"/>
        </w:rPr>
        <w:t>, 20____г</w:t>
      </w:r>
    </w:p>
    <w:p w:rsidR="008D53EE" w:rsidRDefault="008D53EE" w:rsidP="008D53EE">
      <w:pPr>
        <w:ind w:left="426"/>
        <w:jc w:val="center"/>
        <w:rPr>
          <w:sz w:val="24"/>
          <w:szCs w:val="24"/>
        </w:rPr>
      </w:pPr>
    </w:p>
    <w:p w:rsidR="006F5643" w:rsidRDefault="006F5643" w:rsidP="008D53EE">
      <w:pPr>
        <w:ind w:left="426"/>
        <w:jc w:val="center"/>
        <w:rPr>
          <w:sz w:val="24"/>
          <w:szCs w:val="24"/>
        </w:rPr>
      </w:pPr>
    </w:p>
    <w:p w:rsidR="006F5643" w:rsidRDefault="006F5643" w:rsidP="008D53EE">
      <w:pPr>
        <w:ind w:left="426"/>
        <w:jc w:val="center"/>
        <w:rPr>
          <w:sz w:val="24"/>
          <w:szCs w:val="24"/>
        </w:rPr>
      </w:pPr>
    </w:p>
    <w:p w:rsidR="008D53EE" w:rsidRDefault="008D53EE" w:rsidP="00255A0B">
      <w:pPr>
        <w:ind w:left="426"/>
        <w:rPr>
          <w:sz w:val="24"/>
          <w:szCs w:val="24"/>
        </w:rPr>
      </w:pPr>
    </w:p>
    <w:p w:rsidR="00051636" w:rsidRDefault="00051636" w:rsidP="008D53EE">
      <w:pPr>
        <w:jc w:val="center"/>
        <w:rPr>
          <w:b/>
          <w:sz w:val="24"/>
          <w:szCs w:val="24"/>
        </w:rPr>
      </w:pPr>
      <w:r w:rsidRPr="00051636">
        <w:rPr>
          <w:b/>
          <w:sz w:val="24"/>
          <w:szCs w:val="24"/>
        </w:rPr>
        <w:lastRenderedPageBreak/>
        <w:t>СОДЕРЖАНИЕ</w:t>
      </w:r>
    </w:p>
    <w:p w:rsidR="009C1F40" w:rsidRDefault="009C1F40" w:rsidP="008D53EE">
      <w:pPr>
        <w:jc w:val="center"/>
        <w:rPr>
          <w:b/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8647"/>
        <w:gridCol w:w="1413"/>
      </w:tblGrid>
      <w:tr w:rsidR="00AC63EE" w:rsidTr="006F5643">
        <w:tc>
          <w:tcPr>
            <w:tcW w:w="8647" w:type="dxa"/>
          </w:tcPr>
          <w:p w:rsidR="00AC63EE" w:rsidRPr="00161B2C" w:rsidRDefault="00AC63EE" w:rsidP="002A23B0">
            <w:pPr>
              <w:pStyle w:val="a7"/>
              <w:numPr>
                <w:ilvl w:val="0"/>
                <w:numId w:val="23"/>
              </w:num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61B2C">
              <w:rPr>
                <w:b/>
                <w:color w:val="000000"/>
                <w:bdr w:val="none" w:sz="0" w:space="0" w:color="auto" w:frame="1"/>
              </w:rPr>
              <w:t xml:space="preserve">ТРЕБОВАНИЯ ПО ОФОРМЛЕНИЮ РЕЦЕПТОВ, </w:t>
            </w:r>
            <w:r w:rsidRPr="00161B2C">
              <w:rPr>
                <w:b/>
              </w:rPr>
              <w:t>ГРАФОСТРУКТУР</w:t>
            </w:r>
          </w:p>
        </w:tc>
        <w:tc>
          <w:tcPr>
            <w:tcW w:w="1413" w:type="dxa"/>
            <w:vMerge w:val="restart"/>
          </w:tcPr>
          <w:p w:rsidR="00AC63EE" w:rsidRDefault="00AC63EE" w:rsidP="009C1F40">
            <w:pPr>
              <w:jc w:val="center"/>
              <w:rPr>
                <w:b/>
                <w:sz w:val="24"/>
                <w:szCs w:val="24"/>
              </w:rPr>
            </w:pPr>
          </w:p>
          <w:p w:rsidR="00AC63EE" w:rsidRDefault="00AC63EE" w:rsidP="009C1F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</w:p>
        </w:tc>
      </w:tr>
      <w:tr w:rsidR="00AC63EE" w:rsidTr="006F5643">
        <w:tc>
          <w:tcPr>
            <w:tcW w:w="8647" w:type="dxa"/>
          </w:tcPr>
          <w:p w:rsidR="00AC63EE" w:rsidRPr="00161B2C" w:rsidRDefault="00AC63EE" w:rsidP="002A23B0">
            <w:pPr>
              <w:pStyle w:val="a7"/>
              <w:numPr>
                <w:ilvl w:val="0"/>
                <w:numId w:val="23"/>
              </w:num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61B2C">
              <w:rPr>
                <w:b/>
              </w:rPr>
              <w:t xml:space="preserve">ПРАКТИЧЕСКИЕ ЗАНЯТИЯ </w:t>
            </w:r>
          </w:p>
        </w:tc>
        <w:tc>
          <w:tcPr>
            <w:tcW w:w="1413" w:type="dxa"/>
            <w:vMerge/>
          </w:tcPr>
          <w:p w:rsidR="00AC63EE" w:rsidRDefault="00AC63EE" w:rsidP="009C1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F40" w:rsidTr="006F5643">
        <w:tc>
          <w:tcPr>
            <w:tcW w:w="8647" w:type="dxa"/>
          </w:tcPr>
          <w:p w:rsidR="009C1F40" w:rsidRPr="001C32E0" w:rsidRDefault="009C1F40" w:rsidP="001C32E0">
            <w:pPr>
              <w:pStyle w:val="a7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51636">
              <w:t xml:space="preserve">Тема 1. Клиническая фармакология антигипертензивных препаратов. Клинико-фармакологические подходы к выбору и применению </w:t>
            </w:r>
            <w:r>
              <w:t xml:space="preserve">лекарственных средств </w:t>
            </w:r>
            <w:r w:rsidRPr="00051636">
              <w:t>при артериальной гипертензии, гипертоническом кризе.</w:t>
            </w:r>
          </w:p>
        </w:tc>
        <w:tc>
          <w:tcPr>
            <w:tcW w:w="1413" w:type="dxa"/>
          </w:tcPr>
          <w:p w:rsidR="009C1F40" w:rsidRDefault="009C1F40" w:rsidP="009C1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F40" w:rsidTr="006F5643">
        <w:tc>
          <w:tcPr>
            <w:tcW w:w="8647" w:type="dxa"/>
          </w:tcPr>
          <w:p w:rsidR="009C1F40" w:rsidRPr="001C32E0" w:rsidRDefault="009C1F40" w:rsidP="001C32E0">
            <w:pPr>
              <w:pStyle w:val="a7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 xml:space="preserve">Тема </w:t>
            </w:r>
            <w:r w:rsidRPr="00051636">
              <w:t xml:space="preserve">2. Клиническая фармакология препаратов, применяемых для лечения недостаточности кровообращения. Клинико-фармакологические подходы к выбору и применению </w:t>
            </w:r>
            <w:r>
              <w:t>лекарственных средств</w:t>
            </w:r>
            <w:r w:rsidRPr="00051636">
              <w:t xml:space="preserve"> при хронической и острой сердечной недостаточности.</w:t>
            </w:r>
          </w:p>
        </w:tc>
        <w:tc>
          <w:tcPr>
            <w:tcW w:w="1413" w:type="dxa"/>
          </w:tcPr>
          <w:p w:rsidR="009C1F40" w:rsidRDefault="009C1F40" w:rsidP="009C1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F40" w:rsidTr="006F5643">
        <w:tc>
          <w:tcPr>
            <w:tcW w:w="8647" w:type="dxa"/>
          </w:tcPr>
          <w:p w:rsidR="009C1F40" w:rsidRPr="001C32E0" w:rsidRDefault="009C1F40" w:rsidP="001C32E0">
            <w:pPr>
              <w:pStyle w:val="a7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51636">
              <w:t xml:space="preserve">Тема 3. Клиническая фармакология препаратов, применяемых для лечения ишемической болезни сердца. Клинико-фармакологические подходы к выбору и применению </w:t>
            </w:r>
            <w:r>
              <w:t>лекарственных средств</w:t>
            </w:r>
            <w:r w:rsidRPr="00051636">
              <w:t xml:space="preserve"> при различных клинических формах ишемической болезни сердца.</w:t>
            </w:r>
          </w:p>
        </w:tc>
        <w:tc>
          <w:tcPr>
            <w:tcW w:w="1413" w:type="dxa"/>
          </w:tcPr>
          <w:p w:rsidR="009C1F40" w:rsidRDefault="009C1F40" w:rsidP="009C1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F40" w:rsidTr="006F5643">
        <w:tc>
          <w:tcPr>
            <w:tcW w:w="8647" w:type="dxa"/>
          </w:tcPr>
          <w:p w:rsidR="009C1F40" w:rsidRPr="001C32E0" w:rsidRDefault="009C1F40" w:rsidP="001C32E0">
            <w:pPr>
              <w:pStyle w:val="a7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51636">
              <w:t xml:space="preserve">Тема 4. Клиническая фармакология антиаритмических препаратов. Клинико-фармакологические подходы к выбору и применению </w:t>
            </w:r>
            <w:r>
              <w:t>лекарственных средств</w:t>
            </w:r>
            <w:r w:rsidRPr="00051636">
              <w:t xml:space="preserve">, при часто встречающихся и </w:t>
            </w:r>
            <w:proofErr w:type="spellStart"/>
            <w:r w:rsidRPr="00051636">
              <w:t>жизнеугрожающих</w:t>
            </w:r>
            <w:proofErr w:type="spellEnd"/>
            <w:r w:rsidRPr="00051636">
              <w:t xml:space="preserve"> нарушениях ритма сердца.</w:t>
            </w:r>
          </w:p>
        </w:tc>
        <w:tc>
          <w:tcPr>
            <w:tcW w:w="1413" w:type="dxa"/>
          </w:tcPr>
          <w:p w:rsidR="009C1F40" w:rsidRDefault="009C1F40" w:rsidP="009C1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F40" w:rsidTr="006F5643">
        <w:tc>
          <w:tcPr>
            <w:tcW w:w="8647" w:type="dxa"/>
          </w:tcPr>
          <w:p w:rsidR="009C1F40" w:rsidRPr="001C32E0" w:rsidRDefault="009C1F40" w:rsidP="001C32E0">
            <w:pPr>
              <w:pStyle w:val="a7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51636">
              <w:t>Тема 5.</w:t>
            </w:r>
            <w:r w:rsidRPr="00051636">
              <w:rPr>
                <w:i/>
              </w:rPr>
              <w:t xml:space="preserve"> </w:t>
            </w:r>
            <w:r w:rsidRPr="00051636">
              <w:t xml:space="preserve">Клиническая фармакология противовоспалительных лекарственных средств, </w:t>
            </w:r>
            <w:proofErr w:type="spellStart"/>
            <w:r w:rsidRPr="00051636">
              <w:t>цитостатиков</w:t>
            </w:r>
            <w:proofErr w:type="spellEnd"/>
            <w:r w:rsidRPr="00051636">
              <w:t xml:space="preserve"> и иммунодепрессантов.  Клинико-фармакологические подходы к выбору и применению </w:t>
            </w:r>
            <w:r>
              <w:t>лекарственных средств</w:t>
            </w:r>
            <w:r w:rsidRPr="00051636">
              <w:t xml:space="preserve"> при ревматических заболеваниях.</w:t>
            </w:r>
          </w:p>
        </w:tc>
        <w:tc>
          <w:tcPr>
            <w:tcW w:w="1413" w:type="dxa"/>
          </w:tcPr>
          <w:p w:rsidR="009C1F40" w:rsidRDefault="009C1F40" w:rsidP="009C1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F40" w:rsidTr="006F5643">
        <w:tc>
          <w:tcPr>
            <w:tcW w:w="8647" w:type="dxa"/>
          </w:tcPr>
          <w:p w:rsidR="009C1F40" w:rsidRPr="00051636" w:rsidRDefault="009C1F40" w:rsidP="009C1F40">
            <w:pPr>
              <w:pStyle w:val="a7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51636">
              <w:t xml:space="preserve">Тема 6. Клиническая фармакология препаратов, влияющих на бронхиальную проходимость. Клинико-фармакологические подходы к выбору и применению </w:t>
            </w:r>
            <w:r>
              <w:t>лекарственных средств</w:t>
            </w:r>
            <w:r w:rsidRPr="00051636">
              <w:t xml:space="preserve"> при бронхиальной астме, хронической обструктивной болезни легких.</w:t>
            </w:r>
          </w:p>
        </w:tc>
        <w:tc>
          <w:tcPr>
            <w:tcW w:w="1413" w:type="dxa"/>
          </w:tcPr>
          <w:p w:rsidR="009C1F40" w:rsidRDefault="009C1F40" w:rsidP="009C1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F40" w:rsidTr="006F5643">
        <w:tc>
          <w:tcPr>
            <w:tcW w:w="8647" w:type="dxa"/>
          </w:tcPr>
          <w:p w:rsidR="009C1F40" w:rsidRPr="00051636" w:rsidRDefault="009C1F40" w:rsidP="009C1F40">
            <w:pPr>
              <w:pStyle w:val="a7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51636">
              <w:t xml:space="preserve">Тема 7. Клиническая фармакология препаратов, влияющих на органы пищеварительной системы.  Клинико-фармакологические подходы к выбору и применению </w:t>
            </w:r>
            <w:r>
              <w:t>лекарственных средств</w:t>
            </w:r>
            <w:r w:rsidRPr="00051636">
              <w:t xml:space="preserve"> при </w:t>
            </w:r>
            <w:proofErr w:type="spellStart"/>
            <w:r w:rsidRPr="00051636">
              <w:t>кислотозависимых</w:t>
            </w:r>
            <w:proofErr w:type="spellEnd"/>
            <w:r w:rsidRPr="00051636">
              <w:t xml:space="preserve"> заболеваниях.</w:t>
            </w:r>
          </w:p>
        </w:tc>
        <w:tc>
          <w:tcPr>
            <w:tcW w:w="1413" w:type="dxa"/>
          </w:tcPr>
          <w:p w:rsidR="009C1F40" w:rsidRDefault="009C1F40" w:rsidP="009C1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F40" w:rsidTr="001C32E0">
        <w:trPr>
          <w:trHeight w:val="1021"/>
        </w:trPr>
        <w:tc>
          <w:tcPr>
            <w:tcW w:w="8647" w:type="dxa"/>
          </w:tcPr>
          <w:p w:rsidR="009C1F40" w:rsidRPr="001C32E0" w:rsidRDefault="009C1F40" w:rsidP="001C32E0">
            <w:pPr>
              <w:pStyle w:val="a7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51636">
              <w:t xml:space="preserve">Тема 8. Клиническая фармакология </w:t>
            </w:r>
            <w:r>
              <w:t>антибактериальных средств</w:t>
            </w:r>
            <w:r w:rsidRPr="00051636">
              <w:t>. Принципы выбора эмпирический антибактериальной терапии, определение режима дозирования в зависимости от локализации инфекции и тяжести состояния, функции почек и печени.</w:t>
            </w:r>
          </w:p>
        </w:tc>
        <w:tc>
          <w:tcPr>
            <w:tcW w:w="1413" w:type="dxa"/>
          </w:tcPr>
          <w:p w:rsidR="009C1F40" w:rsidRDefault="009C1F40" w:rsidP="009C1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F40" w:rsidTr="006F5643">
        <w:tc>
          <w:tcPr>
            <w:tcW w:w="8647" w:type="dxa"/>
          </w:tcPr>
          <w:p w:rsidR="009C1F40" w:rsidRPr="00051636" w:rsidRDefault="009C1F40" w:rsidP="009C1F40">
            <w:pPr>
              <w:pStyle w:val="a7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8D53EE">
              <w:t xml:space="preserve">Тема 9. Клиническая фармакология противовирусных и противогрибковых средств. Клинико-фармакологические подходы к выбору и применению лекарственных </w:t>
            </w:r>
            <w:proofErr w:type="spellStart"/>
            <w:r w:rsidRPr="008D53EE">
              <w:t>среств</w:t>
            </w:r>
            <w:proofErr w:type="spellEnd"/>
            <w:r w:rsidRPr="008D53EE">
              <w:t xml:space="preserve"> при заболеваниях вирусной и грибковой этиологии.</w:t>
            </w:r>
          </w:p>
        </w:tc>
        <w:tc>
          <w:tcPr>
            <w:tcW w:w="1413" w:type="dxa"/>
          </w:tcPr>
          <w:p w:rsidR="009C1F40" w:rsidRDefault="009C1F40" w:rsidP="009C1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F40" w:rsidTr="006F5643">
        <w:tc>
          <w:tcPr>
            <w:tcW w:w="8647" w:type="dxa"/>
          </w:tcPr>
          <w:p w:rsidR="009C1F40" w:rsidRPr="00051636" w:rsidRDefault="009C1F40" w:rsidP="009C1F40">
            <w:pPr>
              <w:pStyle w:val="a7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51636">
              <w:t xml:space="preserve">Тема 10. Клиническая фармакология </w:t>
            </w:r>
            <w:proofErr w:type="spellStart"/>
            <w:r w:rsidRPr="00051636">
              <w:t>сахароснижающих</w:t>
            </w:r>
            <w:proofErr w:type="spellEnd"/>
            <w:r w:rsidRPr="00051636">
              <w:t xml:space="preserve"> лекарственных средств. Клинико-фармакологические подходы к выбору и применению лекарственных средств при сахарном диабете 2 типа.</w:t>
            </w:r>
          </w:p>
        </w:tc>
        <w:tc>
          <w:tcPr>
            <w:tcW w:w="1413" w:type="dxa"/>
          </w:tcPr>
          <w:p w:rsidR="009C1F40" w:rsidRDefault="009C1F40" w:rsidP="009C1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F40" w:rsidTr="006F5643">
        <w:tc>
          <w:tcPr>
            <w:tcW w:w="8647" w:type="dxa"/>
          </w:tcPr>
          <w:p w:rsidR="009C1F40" w:rsidRPr="00051636" w:rsidRDefault="009C1F40" w:rsidP="009C1F40">
            <w:pPr>
              <w:pStyle w:val="a7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51636">
              <w:t xml:space="preserve">Тема 11. Клиническая фармакология топических </w:t>
            </w:r>
            <w:proofErr w:type="spellStart"/>
            <w:r w:rsidRPr="00051636">
              <w:t>глюкокортикостероидов</w:t>
            </w:r>
            <w:proofErr w:type="spellEnd"/>
            <w:r w:rsidRPr="00051636">
              <w:t xml:space="preserve">, антигистаминных </w:t>
            </w:r>
            <w:r>
              <w:t>средств</w:t>
            </w:r>
            <w:r w:rsidRPr="00051636">
              <w:t>. Клинико-фармакологические подходы к выбору и применению лекарственных средств при аллергических заболеваниях</w:t>
            </w:r>
          </w:p>
        </w:tc>
        <w:tc>
          <w:tcPr>
            <w:tcW w:w="1413" w:type="dxa"/>
          </w:tcPr>
          <w:p w:rsidR="009C1F40" w:rsidRDefault="009C1F40" w:rsidP="009C1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F40" w:rsidTr="006F5643">
        <w:trPr>
          <w:trHeight w:val="714"/>
        </w:trPr>
        <w:tc>
          <w:tcPr>
            <w:tcW w:w="8647" w:type="dxa"/>
          </w:tcPr>
          <w:p w:rsidR="009C1F40" w:rsidRPr="00051636" w:rsidRDefault="009C1F40" w:rsidP="009C1F40">
            <w:pPr>
              <w:pStyle w:val="a7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51636">
              <w:t>Тема 12. Клиническая фармакология лекарственных средств, применяемых при заболеваниях крови. Клинико-фармакологические подходы к выбору и применению лекарственных средств при анемии. Итоговое занятие.</w:t>
            </w:r>
          </w:p>
        </w:tc>
        <w:tc>
          <w:tcPr>
            <w:tcW w:w="1413" w:type="dxa"/>
          </w:tcPr>
          <w:p w:rsidR="009C1F40" w:rsidRDefault="009C1F40" w:rsidP="009C1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F40" w:rsidTr="006F5643">
        <w:tc>
          <w:tcPr>
            <w:tcW w:w="8647" w:type="dxa"/>
          </w:tcPr>
          <w:p w:rsidR="009C1F40" w:rsidRPr="00161B2C" w:rsidRDefault="009C1F40" w:rsidP="002A23B0">
            <w:pPr>
              <w:pStyle w:val="a7"/>
              <w:numPr>
                <w:ilvl w:val="0"/>
                <w:numId w:val="23"/>
              </w:num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61B2C">
              <w:rPr>
                <w:b/>
                <w:lang w:eastAsia="en-US"/>
              </w:rPr>
              <w:t xml:space="preserve">СПИСОК ОСНОВНОЙ И ДОПОЛНИТЕЛЬНОЙ УЧЕБНОЙ ЛИТЕРАТУРЫ, </w:t>
            </w:r>
            <w:proofErr w:type="gramStart"/>
            <w:r w:rsidRPr="00161B2C">
              <w:rPr>
                <w:b/>
                <w:lang w:eastAsia="en-US"/>
              </w:rPr>
              <w:t>ИНТЕРНЕТ РЕСУРСОВ</w:t>
            </w:r>
            <w:proofErr w:type="gramEnd"/>
            <w:r w:rsidRPr="00161B2C">
              <w:rPr>
                <w:b/>
                <w:lang w:eastAsia="en-US"/>
              </w:rPr>
              <w:t xml:space="preserve"> </w:t>
            </w:r>
          </w:p>
          <w:p w:rsidR="009C1F40" w:rsidRPr="00051636" w:rsidRDefault="009C1F40" w:rsidP="009C1F40">
            <w:pPr>
              <w:pStyle w:val="a7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1413" w:type="dxa"/>
          </w:tcPr>
          <w:p w:rsidR="009C1F40" w:rsidRDefault="009C1F40" w:rsidP="009C1F4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F5643" w:rsidRPr="001C32E0" w:rsidRDefault="006F5643" w:rsidP="001C32E0">
      <w:pPr>
        <w:rPr>
          <w:b/>
          <w:sz w:val="24"/>
          <w:szCs w:val="24"/>
        </w:rPr>
      </w:pPr>
    </w:p>
    <w:p w:rsidR="00161B2C" w:rsidRDefault="00161B2C" w:rsidP="009C1F40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C1F40" w:rsidRPr="009C1F40" w:rsidRDefault="009C1F40" w:rsidP="009C1F40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C0CD8" w:rsidRPr="009C1F40" w:rsidRDefault="003C0CD8" w:rsidP="002A23B0">
      <w:pPr>
        <w:pStyle w:val="a7"/>
        <w:numPr>
          <w:ilvl w:val="0"/>
          <w:numId w:val="24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C1F40">
        <w:rPr>
          <w:b/>
          <w:color w:val="000000"/>
          <w:bdr w:val="none" w:sz="0" w:space="0" w:color="auto" w:frame="1"/>
        </w:rPr>
        <w:lastRenderedPageBreak/>
        <w:t xml:space="preserve">ТРЕБОВАНИЯ ПО ОФОРМЛЕНИЮ РЕЦЕПТОВ, </w:t>
      </w:r>
      <w:r w:rsidR="00161B2C">
        <w:rPr>
          <w:b/>
        </w:rPr>
        <w:t>ГРАФОСТРУКТУР</w:t>
      </w:r>
    </w:p>
    <w:p w:rsidR="003C0CD8" w:rsidRPr="003C0CD8" w:rsidRDefault="003C0CD8" w:rsidP="008D53EE">
      <w:pPr>
        <w:pStyle w:val="a8"/>
        <w:shd w:val="clear" w:color="auto" w:fill="FFFFFF"/>
        <w:spacing w:before="0" w:beforeAutospacing="0" w:after="0" w:afterAutospacing="0"/>
        <w:rPr>
          <w:b/>
        </w:rPr>
      </w:pPr>
    </w:p>
    <w:p w:rsidR="00051636" w:rsidRDefault="00051636" w:rsidP="008D53EE">
      <w:pPr>
        <w:pStyle w:val="a8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color w:val="000000"/>
          <w:bdr w:val="none" w:sz="0" w:space="0" w:color="auto" w:frame="1"/>
        </w:rPr>
        <w:t>ТРЕБОВАНИЯ ПО ОФОРМЛЕНИЮ РЕЦЕПТОВ</w:t>
      </w:r>
    </w:p>
    <w:p w:rsidR="00FF0128" w:rsidRDefault="001C7255" w:rsidP="008D53EE">
      <w:pPr>
        <w:pStyle w:val="a8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1C7255">
        <w:rPr>
          <w:b/>
        </w:rPr>
        <w:t>Цель:</w:t>
      </w:r>
      <w:r>
        <w:t xml:space="preserve"> уметь выписывать лекарственные препараты для лечения заболеваний, обосновывать дозы (разовые, суточные и курсовые), лекарственные формы с учетом нозологии.</w:t>
      </w:r>
    </w:p>
    <w:p w:rsidR="00FF0128" w:rsidRDefault="001C7255" w:rsidP="008D53EE">
      <w:pPr>
        <w:pStyle w:val="a8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t>Оптимизировать режим дозирования в зависимости от состояния органов метаболизма и/или экскреции у пациентов; при наличии факто</w:t>
      </w:r>
      <w:r>
        <w:softHyphen/>
        <w:t xml:space="preserve">ров, способствующих изменению чувствительности к </w:t>
      </w:r>
      <w:r w:rsidR="00EF0966">
        <w:t xml:space="preserve">лекарственным </w:t>
      </w:r>
      <w:r>
        <w:t>препаратам</w:t>
      </w:r>
      <w:r w:rsidR="00EF0966">
        <w:t xml:space="preserve"> (ЛП)</w:t>
      </w:r>
      <w:r>
        <w:t>.</w:t>
      </w:r>
    </w:p>
    <w:p w:rsidR="00FF0128" w:rsidRDefault="00FF0128" w:rsidP="008D53EE">
      <w:pPr>
        <w:pStyle w:val="a8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C466ED" w:rsidRPr="00B96FCF" w:rsidRDefault="00C466ED" w:rsidP="008D53E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96FCF">
        <w:rPr>
          <w:color w:val="000000"/>
          <w:bdr w:val="none" w:sz="0" w:space="0" w:color="auto" w:frame="1"/>
        </w:rPr>
        <w:t>К каждому практическому занятию студент должен подготовить рецептурные прописи по препаратам. </w:t>
      </w:r>
    </w:p>
    <w:p w:rsidR="00C466ED" w:rsidRPr="00B96FCF" w:rsidRDefault="00C466ED" w:rsidP="008D53E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96FCF">
        <w:rPr>
          <w:color w:val="000000"/>
          <w:bdr w:val="none" w:sz="0" w:space="0" w:color="auto" w:frame="1"/>
        </w:rPr>
        <w:t>Рецепты выписываются в форме врачебных рецептов в следующей последовательности:</w:t>
      </w:r>
    </w:p>
    <w:p w:rsidR="00C466ED" w:rsidRPr="00B96FCF" w:rsidRDefault="00C466ED" w:rsidP="008D53E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96FCF">
        <w:rPr>
          <w:color w:val="000000"/>
          <w:bdr w:val="none" w:sz="0" w:space="0" w:color="auto" w:frame="1"/>
        </w:rPr>
        <w:t>1) название препарата (МНН), лекарственная форма</w:t>
      </w:r>
    </w:p>
    <w:p w:rsidR="00C466ED" w:rsidRPr="00B96FCF" w:rsidRDefault="00FF0128" w:rsidP="008D53E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</w:rPr>
        <w:t>2) фармако</w:t>
      </w:r>
      <w:r w:rsidR="00C466ED" w:rsidRPr="00B96FCF">
        <w:rPr>
          <w:color w:val="000000"/>
          <w:bdr w:val="none" w:sz="0" w:space="0" w:color="auto" w:frame="1"/>
        </w:rPr>
        <w:t>терапевтическая группа (с</w:t>
      </w:r>
      <w:r w:rsidR="00EF0966">
        <w:rPr>
          <w:color w:val="000000"/>
          <w:bdr w:val="none" w:sz="0" w:space="0" w:color="auto" w:frame="1"/>
        </w:rPr>
        <w:t>м.  https://grls.rosminzdrav.ru</w:t>
      </w:r>
      <w:r w:rsidR="00C466ED" w:rsidRPr="00B96FCF">
        <w:rPr>
          <w:color w:val="000000"/>
          <w:bdr w:val="none" w:sz="0" w:space="0" w:color="auto" w:frame="1"/>
        </w:rPr>
        <w:t>)</w:t>
      </w:r>
    </w:p>
    <w:p w:rsidR="009C1F40" w:rsidRPr="00B96FCF" w:rsidRDefault="009C1F40" w:rsidP="009C1F4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96FCF">
        <w:rPr>
          <w:color w:val="000000"/>
          <w:bdr w:val="none" w:sz="0" w:space="0" w:color="auto" w:frame="1"/>
        </w:rPr>
        <w:t>3) рецепт</w:t>
      </w:r>
    </w:p>
    <w:p w:rsidR="009C1F40" w:rsidRPr="00B96FCF" w:rsidRDefault="009C1F40" w:rsidP="009C1F4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96FCF">
        <w:rPr>
          <w:color w:val="000000"/>
          <w:bdr w:val="none" w:sz="0" w:space="0" w:color="auto" w:frame="1"/>
        </w:rPr>
        <w:t>- </w:t>
      </w:r>
      <w:proofErr w:type="spellStart"/>
      <w:r w:rsidRPr="00B96FCF">
        <w:rPr>
          <w:color w:val="000000"/>
          <w:bdr w:val="none" w:sz="0" w:space="0" w:color="auto" w:frame="1"/>
          <w:lang w:val="en-US"/>
        </w:rPr>
        <w:t>Rp</w:t>
      </w:r>
      <w:proofErr w:type="spellEnd"/>
      <w:r w:rsidRPr="00B96FCF">
        <w:rPr>
          <w:color w:val="000000"/>
          <w:bdr w:val="none" w:sz="0" w:space="0" w:color="auto" w:frame="1"/>
        </w:rPr>
        <w:t xml:space="preserve">. Международное непатентованное название ЛП (на латинском языке в </w:t>
      </w:r>
      <w:proofErr w:type="spellStart"/>
      <w:proofErr w:type="gramStart"/>
      <w:r w:rsidRPr="00B96FCF">
        <w:rPr>
          <w:color w:val="000000"/>
          <w:bdr w:val="none" w:sz="0" w:space="0" w:color="auto" w:frame="1"/>
        </w:rPr>
        <w:t>род.пад</w:t>
      </w:r>
      <w:proofErr w:type="spellEnd"/>
      <w:proofErr w:type="gramEnd"/>
      <w:r w:rsidRPr="00B96FCF">
        <w:rPr>
          <w:color w:val="000000"/>
          <w:bdr w:val="none" w:sz="0" w:space="0" w:color="auto" w:frame="1"/>
        </w:rPr>
        <w:t>.), с указанием доз в соответствии дозировки ЛП зарегистрированного в РФ (см. https://grls.rosminzdrav.ru )</w:t>
      </w:r>
    </w:p>
    <w:p w:rsidR="009C1F40" w:rsidRPr="00B96FCF" w:rsidRDefault="009C1F40" w:rsidP="009C1F4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96FCF">
        <w:rPr>
          <w:color w:val="000000"/>
          <w:bdr w:val="none" w:sz="0" w:space="0" w:color="auto" w:frame="1"/>
        </w:rPr>
        <w:t> - в разделе </w:t>
      </w:r>
      <w:proofErr w:type="spellStart"/>
      <w:r w:rsidRPr="00B96FCF">
        <w:rPr>
          <w:color w:val="000000"/>
          <w:bdr w:val="none" w:sz="0" w:space="0" w:color="auto" w:frame="1"/>
          <w:lang w:val="en-US"/>
        </w:rPr>
        <w:t>Dtd</w:t>
      </w:r>
      <w:proofErr w:type="spellEnd"/>
      <w:r w:rsidRPr="00B96FCF">
        <w:rPr>
          <w:color w:val="000000"/>
          <w:bdr w:val="none" w:sz="0" w:space="0" w:color="auto" w:frame="1"/>
        </w:rPr>
        <w:t>- указыва</w:t>
      </w:r>
      <w:r>
        <w:rPr>
          <w:color w:val="000000"/>
          <w:bdr w:val="none" w:sz="0" w:space="0" w:color="auto" w:frame="1"/>
        </w:rPr>
        <w:t xml:space="preserve">ть </w:t>
      </w:r>
      <w:r w:rsidRPr="00B96FCF">
        <w:rPr>
          <w:color w:val="000000"/>
          <w:bdr w:val="none" w:sz="0" w:space="0" w:color="auto" w:frame="1"/>
        </w:rPr>
        <w:t xml:space="preserve">необходимое количество </w:t>
      </w:r>
      <w:r>
        <w:rPr>
          <w:color w:val="000000"/>
          <w:bdr w:val="none" w:sz="0" w:space="0" w:color="auto" w:frame="1"/>
        </w:rPr>
        <w:t>лекарственного препарата на курс лечения</w:t>
      </w:r>
      <w:r w:rsidRPr="00B96FCF">
        <w:rPr>
          <w:color w:val="000000"/>
          <w:bdr w:val="none" w:sz="0" w:space="0" w:color="auto" w:frame="1"/>
        </w:rPr>
        <w:t>, при необходимости его лекарственную форму</w:t>
      </w:r>
    </w:p>
    <w:p w:rsidR="009C1F40" w:rsidRPr="00B96FCF" w:rsidRDefault="009C1F40" w:rsidP="009C1F4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96FCF">
        <w:rPr>
          <w:color w:val="000000"/>
          <w:bdr w:val="none" w:sz="0" w:space="0" w:color="auto" w:frame="1"/>
        </w:rPr>
        <w:t>- сигнатура </w:t>
      </w:r>
      <w:r w:rsidRPr="00B96FCF">
        <w:rPr>
          <w:color w:val="000000"/>
          <w:bdr w:val="none" w:sz="0" w:space="0" w:color="auto" w:frame="1"/>
          <w:lang w:val="en-US"/>
        </w:rPr>
        <w:t>S</w:t>
      </w:r>
      <w:r w:rsidRPr="00B96FCF">
        <w:rPr>
          <w:color w:val="000000"/>
          <w:bdr w:val="none" w:sz="0" w:space="0" w:color="auto" w:frame="1"/>
        </w:rPr>
        <w:t>: указать показания (для оце</w:t>
      </w:r>
      <w:r>
        <w:rPr>
          <w:color w:val="000000"/>
          <w:bdr w:val="none" w:sz="0" w:space="0" w:color="auto" w:frame="1"/>
        </w:rPr>
        <w:t>нки выбранной дозы), информацию</w:t>
      </w:r>
      <w:r w:rsidR="00EF0966">
        <w:rPr>
          <w:color w:val="000000"/>
          <w:bdr w:val="none" w:sz="0" w:space="0" w:color="auto" w:frame="1"/>
        </w:rPr>
        <w:t xml:space="preserve"> о приеме/способе введения </w:t>
      </w:r>
      <w:r w:rsidRPr="00B96FCF">
        <w:rPr>
          <w:color w:val="000000"/>
          <w:bdr w:val="none" w:sz="0" w:space="0" w:color="auto" w:frame="1"/>
        </w:rPr>
        <w:t xml:space="preserve">выписанного ЛП (путь введения/ способ введения, разовая доза, кратность дозирования, курсовая доза (№ дней), особенности приема/введения (до еды, после еды, в/в медленно и </w:t>
      </w:r>
      <w:proofErr w:type="spellStart"/>
      <w:r w:rsidRPr="00B96FCF">
        <w:rPr>
          <w:color w:val="000000"/>
          <w:bdr w:val="none" w:sz="0" w:space="0" w:color="auto" w:frame="1"/>
        </w:rPr>
        <w:t>т.д</w:t>
      </w:r>
      <w:proofErr w:type="spellEnd"/>
      <w:r w:rsidRPr="00B96FCF">
        <w:rPr>
          <w:color w:val="000000"/>
          <w:bdr w:val="none" w:sz="0" w:space="0" w:color="auto" w:frame="1"/>
        </w:rPr>
        <w:t>).</w:t>
      </w:r>
    </w:p>
    <w:p w:rsidR="00FF0128" w:rsidRDefault="00FF0128" w:rsidP="008D53EE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:rsidR="00C466ED" w:rsidRDefault="00C466ED" w:rsidP="008D53EE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  <w:r w:rsidRPr="00B96FCF">
        <w:rPr>
          <w:b/>
          <w:bCs/>
          <w:color w:val="000000"/>
          <w:bdr w:val="none" w:sz="0" w:space="0" w:color="auto" w:frame="1"/>
        </w:rPr>
        <w:t>Например:</w:t>
      </w:r>
    </w:p>
    <w:p w:rsidR="00B17F0C" w:rsidRPr="00B96FCF" w:rsidRDefault="00B17F0C" w:rsidP="008D53E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C466ED" w:rsidRPr="00B96FCF" w:rsidRDefault="00B17F0C" w:rsidP="008D53E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F0C">
        <w:rPr>
          <w:b/>
          <w:color w:val="000000"/>
          <w:bdr w:val="none" w:sz="0" w:space="0" w:color="auto" w:frame="1"/>
        </w:rPr>
        <w:t>ЦЕФТРИАКСОН</w:t>
      </w:r>
      <w:r w:rsidR="00C466ED" w:rsidRPr="00B96FCF">
        <w:rPr>
          <w:color w:val="000000"/>
          <w:bdr w:val="none" w:sz="0" w:space="0" w:color="auto" w:frame="1"/>
        </w:rPr>
        <w:t xml:space="preserve"> порошок для приготовления р-</w:t>
      </w:r>
      <w:proofErr w:type="spellStart"/>
      <w:r w:rsidR="00C466ED" w:rsidRPr="00B96FCF">
        <w:rPr>
          <w:color w:val="000000"/>
          <w:bdr w:val="none" w:sz="0" w:space="0" w:color="auto" w:frame="1"/>
        </w:rPr>
        <w:t>ра</w:t>
      </w:r>
      <w:proofErr w:type="spellEnd"/>
      <w:r w:rsidR="00C466ED" w:rsidRPr="00B96FCF">
        <w:rPr>
          <w:color w:val="000000"/>
          <w:bdr w:val="none" w:sz="0" w:space="0" w:color="auto" w:frame="1"/>
        </w:rPr>
        <w:t xml:space="preserve"> для в/в, в/м введения, антибиотик-цефалоспорин</w:t>
      </w:r>
    </w:p>
    <w:p w:rsidR="00C466ED" w:rsidRPr="00AC63EE" w:rsidRDefault="00C466ED" w:rsidP="008D53EE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AC63EE">
        <w:rPr>
          <w:color w:val="000000"/>
          <w:bdr w:val="none" w:sz="0" w:space="0" w:color="auto" w:frame="1"/>
          <w:lang w:val="en-US"/>
        </w:rPr>
        <w:t>Rp</w:t>
      </w:r>
      <w:proofErr w:type="spellEnd"/>
      <w:r w:rsidRPr="00AC63EE">
        <w:rPr>
          <w:color w:val="000000"/>
          <w:bdr w:val="none" w:sz="0" w:space="0" w:color="auto" w:frame="1"/>
          <w:lang w:val="en-US"/>
        </w:rPr>
        <w:t xml:space="preserve">.: </w:t>
      </w:r>
      <w:r w:rsidRPr="00B96FCF">
        <w:rPr>
          <w:color w:val="000000"/>
          <w:bdr w:val="none" w:sz="0" w:space="0" w:color="auto" w:frame="1"/>
        </w:rPr>
        <w:t>С</w:t>
      </w:r>
      <w:proofErr w:type="spellStart"/>
      <w:r w:rsidRPr="00AC63EE">
        <w:rPr>
          <w:color w:val="000000"/>
          <w:bdr w:val="none" w:sz="0" w:space="0" w:color="auto" w:frame="1"/>
          <w:lang w:val="en-US"/>
        </w:rPr>
        <w:t>eftriaxoni</w:t>
      </w:r>
      <w:proofErr w:type="spellEnd"/>
      <w:r w:rsidRPr="00AC63EE">
        <w:rPr>
          <w:color w:val="000000"/>
          <w:bdr w:val="none" w:sz="0" w:space="0" w:color="auto" w:frame="1"/>
          <w:lang w:val="en-US"/>
        </w:rPr>
        <w:t xml:space="preserve"> 1g </w:t>
      </w:r>
    </w:p>
    <w:p w:rsidR="00C466ED" w:rsidRPr="00CF1D84" w:rsidRDefault="00C466ED" w:rsidP="008D53EE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B96FCF">
        <w:rPr>
          <w:color w:val="000000"/>
          <w:bdr w:val="none" w:sz="0" w:space="0" w:color="auto" w:frame="1"/>
          <w:lang w:val="en-US"/>
        </w:rPr>
        <w:t>Dtd</w:t>
      </w:r>
      <w:proofErr w:type="spellEnd"/>
      <w:r w:rsidRPr="00AC63EE">
        <w:rPr>
          <w:color w:val="000000"/>
          <w:bdr w:val="none" w:sz="0" w:space="0" w:color="auto" w:frame="1"/>
          <w:lang w:val="en-US"/>
        </w:rPr>
        <w:t>: №40</w:t>
      </w:r>
      <w:r w:rsidR="00CF1D84" w:rsidRPr="00AC63EE">
        <w:rPr>
          <w:color w:val="000000"/>
          <w:bdr w:val="none" w:sz="0" w:space="0" w:color="auto" w:frame="1"/>
          <w:lang w:val="en-US"/>
        </w:rPr>
        <w:t xml:space="preserve"> </w:t>
      </w:r>
      <w:r w:rsidR="00CF1D84">
        <w:rPr>
          <w:color w:val="000000"/>
          <w:bdr w:val="none" w:sz="0" w:space="0" w:color="auto" w:frame="1"/>
          <w:lang w:val="en-US"/>
        </w:rPr>
        <w:t xml:space="preserve">in </w:t>
      </w:r>
      <w:proofErr w:type="spellStart"/>
      <w:r w:rsidR="00CF1D84">
        <w:rPr>
          <w:color w:val="000000"/>
          <w:bdr w:val="none" w:sz="0" w:space="0" w:color="auto" w:frame="1"/>
          <w:lang w:val="en-US"/>
        </w:rPr>
        <w:t>flac</w:t>
      </w:r>
      <w:proofErr w:type="spellEnd"/>
      <w:r w:rsidR="00CF1D84">
        <w:rPr>
          <w:color w:val="000000"/>
          <w:bdr w:val="none" w:sz="0" w:space="0" w:color="auto" w:frame="1"/>
          <w:lang w:val="en-US"/>
        </w:rPr>
        <w:t>.</w:t>
      </w:r>
    </w:p>
    <w:p w:rsidR="00C466ED" w:rsidRPr="00B96FCF" w:rsidRDefault="00C466ED" w:rsidP="008D53E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96FCF">
        <w:rPr>
          <w:color w:val="000000"/>
          <w:bdr w:val="none" w:sz="0" w:space="0" w:color="auto" w:frame="1"/>
        </w:rPr>
        <w:t xml:space="preserve">S. бактериальный менингит. Вводить 2г внутривенно каждые 12 часов. 2г препарата развести в 20мл стерильной </w:t>
      </w:r>
      <w:proofErr w:type="spellStart"/>
      <w:r w:rsidRPr="00B96FCF">
        <w:rPr>
          <w:color w:val="000000"/>
          <w:bdr w:val="none" w:sz="0" w:space="0" w:color="auto" w:frame="1"/>
        </w:rPr>
        <w:t>дистиллиризованной</w:t>
      </w:r>
      <w:proofErr w:type="spellEnd"/>
      <w:r w:rsidRPr="00B96FCF">
        <w:rPr>
          <w:color w:val="000000"/>
          <w:bdr w:val="none" w:sz="0" w:space="0" w:color="auto" w:frame="1"/>
        </w:rPr>
        <w:t xml:space="preserve"> воде вводить медленно в течение 2-4 минут.  Длительность №10 дней                  </w:t>
      </w:r>
    </w:p>
    <w:p w:rsidR="00FF0128" w:rsidRDefault="00FF0128" w:rsidP="008D53EE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:rsidR="00C466ED" w:rsidRPr="00B96FCF" w:rsidRDefault="00C466ED" w:rsidP="008D53E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96FCF">
        <w:rPr>
          <w:b/>
          <w:bCs/>
          <w:color w:val="000000"/>
          <w:bdr w:val="none" w:sz="0" w:space="0" w:color="auto" w:frame="1"/>
        </w:rPr>
        <w:t>ДИКЛОФЕНАК</w:t>
      </w:r>
      <w:r w:rsidRPr="00B96FCF">
        <w:rPr>
          <w:color w:val="000000"/>
          <w:bdr w:val="none" w:sz="0" w:space="0" w:color="auto" w:frame="1"/>
        </w:rPr>
        <w:t> раствор для внутримышечного введения</w:t>
      </w:r>
      <w:r w:rsidRPr="00B96FCF">
        <w:rPr>
          <w:color w:val="000000"/>
        </w:rPr>
        <w:t>, нестероидный противовоспалительный препарат </w:t>
      </w:r>
    </w:p>
    <w:p w:rsidR="00C466ED" w:rsidRPr="00C95D82" w:rsidRDefault="00C466ED" w:rsidP="008D53EE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B96FCF">
        <w:rPr>
          <w:color w:val="000000"/>
          <w:bdr w:val="none" w:sz="0" w:space="0" w:color="auto" w:frame="1"/>
        </w:rPr>
        <w:t>Rp</w:t>
      </w:r>
      <w:proofErr w:type="spellEnd"/>
      <w:r w:rsidRPr="00B96FCF">
        <w:rPr>
          <w:color w:val="000000"/>
          <w:bdr w:val="none" w:sz="0" w:space="0" w:color="auto" w:frame="1"/>
        </w:rPr>
        <w:t xml:space="preserve">.: </w:t>
      </w:r>
      <w:proofErr w:type="spellStart"/>
      <w:r w:rsidRPr="00B96FCF">
        <w:rPr>
          <w:color w:val="000000"/>
          <w:bdr w:val="none" w:sz="0" w:space="0" w:color="auto" w:frame="1"/>
        </w:rPr>
        <w:t>Sol</w:t>
      </w:r>
      <w:proofErr w:type="spellEnd"/>
      <w:r w:rsidRPr="00B96FCF">
        <w:rPr>
          <w:color w:val="000000"/>
          <w:bdr w:val="none" w:sz="0" w:space="0" w:color="auto" w:frame="1"/>
        </w:rPr>
        <w:t xml:space="preserve">. </w:t>
      </w:r>
      <w:proofErr w:type="spellStart"/>
      <w:r w:rsidRPr="00B96FCF">
        <w:rPr>
          <w:color w:val="000000"/>
          <w:bdr w:val="none" w:sz="0" w:space="0" w:color="auto" w:frame="1"/>
          <w:lang w:val="en-US"/>
        </w:rPr>
        <w:t>Diclophenaci</w:t>
      </w:r>
      <w:proofErr w:type="spellEnd"/>
      <w:r w:rsidRPr="00C95D82">
        <w:rPr>
          <w:color w:val="000000"/>
          <w:bdr w:val="none" w:sz="0" w:space="0" w:color="auto" w:frame="1"/>
          <w:lang w:val="en-US"/>
        </w:rPr>
        <w:t xml:space="preserve"> 25</w:t>
      </w:r>
      <w:r w:rsidRPr="00B96FCF">
        <w:rPr>
          <w:color w:val="000000"/>
          <w:bdr w:val="none" w:sz="0" w:space="0" w:color="auto" w:frame="1"/>
          <w:lang w:val="en-US"/>
        </w:rPr>
        <w:t>mg</w:t>
      </w:r>
      <w:r w:rsidRPr="00C95D82">
        <w:rPr>
          <w:color w:val="000000"/>
          <w:bdr w:val="none" w:sz="0" w:space="0" w:color="auto" w:frame="1"/>
          <w:lang w:val="en-US"/>
        </w:rPr>
        <w:t>/</w:t>
      </w:r>
      <w:r w:rsidRPr="00B96FCF">
        <w:rPr>
          <w:color w:val="000000"/>
          <w:bdr w:val="none" w:sz="0" w:space="0" w:color="auto" w:frame="1"/>
          <w:lang w:val="en-US"/>
        </w:rPr>
        <w:t>ml</w:t>
      </w:r>
      <w:r w:rsidRPr="00C95D82">
        <w:rPr>
          <w:color w:val="000000"/>
          <w:bdr w:val="none" w:sz="0" w:space="0" w:color="auto" w:frame="1"/>
          <w:lang w:val="en-US"/>
        </w:rPr>
        <w:t>-3</w:t>
      </w:r>
      <w:r w:rsidRPr="00B96FCF">
        <w:rPr>
          <w:color w:val="000000"/>
          <w:bdr w:val="none" w:sz="0" w:space="0" w:color="auto" w:frame="1"/>
          <w:lang w:val="en-US"/>
        </w:rPr>
        <w:t>ml </w:t>
      </w:r>
      <w:r w:rsidRPr="00C95D82">
        <w:rPr>
          <w:color w:val="000000"/>
          <w:bdr w:val="none" w:sz="0" w:space="0" w:color="auto" w:frame="1"/>
          <w:lang w:val="en-US"/>
        </w:rPr>
        <w:t>(75</w:t>
      </w:r>
      <w:r w:rsidRPr="00B96FCF">
        <w:rPr>
          <w:color w:val="000000"/>
          <w:bdr w:val="none" w:sz="0" w:space="0" w:color="auto" w:frame="1"/>
          <w:lang w:val="en-US"/>
        </w:rPr>
        <w:t>mg</w:t>
      </w:r>
      <w:r w:rsidRPr="00C95D82">
        <w:rPr>
          <w:color w:val="000000"/>
          <w:bdr w:val="none" w:sz="0" w:space="0" w:color="auto" w:frame="1"/>
          <w:lang w:val="en-US"/>
        </w:rPr>
        <w:t xml:space="preserve">-3 </w:t>
      </w:r>
      <w:r w:rsidRPr="00B96FCF">
        <w:rPr>
          <w:color w:val="000000"/>
          <w:bdr w:val="none" w:sz="0" w:space="0" w:color="auto" w:frame="1"/>
          <w:lang w:val="en-US"/>
        </w:rPr>
        <w:t>ml</w:t>
      </w:r>
      <w:r w:rsidRPr="00C95D82">
        <w:rPr>
          <w:color w:val="000000"/>
          <w:bdr w:val="none" w:sz="0" w:space="0" w:color="auto" w:frame="1"/>
          <w:lang w:val="en-US"/>
        </w:rPr>
        <w:t>)</w:t>
      </w:r>
    </w:p>
    <w:p w:rsidR="00C466ED" w:rsidRPr="00B96FCF" w:rsidRDefault="00C466ED" w:rsidP="008D53E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96FCF">
        <w:rPr>
          <w:color w:val="000000"/>
          <w:bdr w:val="none" w:sz="0" w:space="0" w:color="auto" w:frame="1"/>
        </w:rPr>
        <w:t xml:space="preserve">D. t. d. N2 </w:t>
      </w:r>
      <w:proofErr w:type="spellStart"/>
      <w:r w:rsidRPr="00B96FCF">
        <w:rPr>
          <w:color w:val="000000"/>
          <w:bdr w:val="none" w:sz="0" w:space="0" w:color="auto" w:frame="1"/>
        </w:rPr>
        <w:t>in</w:t>
      </w:r>
      <w:proofErr w:type="spellEnd"/>
      <w:r w:rsidRPr="00B96FCF">
        <w:rPr>
          <w:color w:val="000000"/>
          <w:bdr w:val="none" w:sz="0" w:space="0" w:color="auto" w:frame="1"/>
        </w:rPr>
        <w:t xml:space="preserve"> </w:t>
      </w:r>
      <w:proofErr w:type="spellStart"/>
      <w:r w:rsidRPr="00B96FCF">
        <w:rPr>
          <w:color w:val="000000"/>
          <w:bdr w:val="none" w:sz="0" w:space="0" w:color="auto" w:frame="1"/>
        </w:rPr>
        <w:t>amp</w:t>
      </w:r>
      <w:proofErr w:type="spellEnd"/>
      <w:r w:rsidRPr="00B96FCF">
        <w:rPr>
          <w:color w:val="000000"/>
          <w:bdr w:val="none" w:sz="0" w:space="0" w:color="auto" w:frame="1"/>
        </w:rPr>
        <w:t>. </w:t>
      </w:r>
    </w:p>
    <w:p w:rsidR="00C466ED" w:rsidRPr="00B96FCF" w:rsidRDefault="00C466ED" w:rsidP="008D53E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96FCF">
        <w:rPr>
          <w:color w:val="000000"/>
          <w:bdr w:val="none" w:sz="0" w:space="0" w:color="auto" w:frame="1"/>
        </w:rPr>
        <w:t xml:space="preserve">S. люмбаго. Вводить в/м по 75 </w:t>
      </w:r>
      <w:proofErr w:type="spellStart"/>
      <w:r w:rsidRPr="00B96FCF">
        <w:rPr>
          <w:color w:val="000000"/>
          <w:bdr w:val="none" w:sz="0" w:space="0" w:color="auto" w:frame="1"/>
        </w:rPr>
        <w:t>mg</w:t>
      </w:r>
      <w:proofErr w:type="spellEnd"/>
      <w:r w:rsidRPr="00B96FCF">
        <w:rPr>
          <w:color w:val="000000"/>
          <w:bdr w:val="none" w:sz="0" w:space="0" w:color="auto" w:frame="1"/>
        </w:rPr>
        <w:t xml:space="preserve"> (1 </w:t>
      </w:r>
      <w:proofErr w:type="spellStart"/>
      <w:r w:rsidRPr="00B96FCF">
        <w:rPr>
          <w:color w:val="000000"/>
          <w:bdr w:val="none" w:sz="0" w:space="0" w:color="auto" w:frame="1"/>
        </w:rPr>
        <w:t>амп</w:t>
      </w:r>
      <w:proofErr w:type="spellEnd"/>
      <w:r w:rsidRPr="00B96FCF">
        <w:rPr>
          <w:color w:val="000000"/>
          <w:bdr w:val="none" w:sz="0" w:space="0" w:color="auto" w:frame="1"/>
        </w:rPr>
        <w:t>) 1 раз в сутки, не более 2 дней.</w:t>
      </w:r>
    </w:p>
    <w:p w:rsidR="00C466ED" w:rsidRDefault="00C466ED" w:rsidP="008D53EE">
      <w:pPr>
        <w:jc w:val="center"/>
        <w:rPr>
          <w:b/>
          <w:sz w:val="24"/>
          <w:szCs w:val="24"/>
        </w:rPr>
      </w:pPr>
    </w:p>
    <w:p w:rsidR="00CF1D84" w:rsidRPr="00290CA0" w:rsidRDefault="00290CA0" w:rsidP="00CF1D84">
      <w:pPr>
        <w:pStyle w:val="a8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290CA0">
        <w:rPr>
          <w:b/>
        </w:rPr>
        <w:t xml:space="preserve">ОМЕПРАЗОЛ </w:t>
      </w:r>
      <w:r w:rsidRPr="00290CA0">
        <w:rPr>
          <w:color w:val="000000"/>
          <w:bdr w:val="none" w:sz="0" w:space="0" w:color="auto" w:frame="1"/>
        </w:rPr>
        <w:t>капсулы кишечнорастворимые</w:t>
      </w:r>
      <w:r>
        <w:rPr>
          <w:color w:val="000000"/>
          <w:bdr w:val="none" w:sz="0" w:space="0" w:color="auto" w:frame="1"/>
        </w:rPr>
        <w:t xml:space="preserve">, </w:t>
      </w:r>
      <w:r w:rsidRPr="00290CA0">
        <w:rPr>
          <w:color w:val="000000"/>
          <w:bdr w:val="none" w:sz="0" w:space="0" w:color="auto" w:frame="1"/>
        </w:rPr>
        <w:t>желез желудка секрецию понижающее средство - протонного насоса ингибитор</w:t>
      </w:r>
    </w:p>
    <w:p w:rsidR="00CF1D84" w:rsidRPr="00AC63EE" w:rsidRDefault="00CF1D84" w:rsidP="00CF1D84">
      <w:pPr>
        <w:pStyle w:val="a8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en-US"/>
        </w:rPr>
      </w:pPr>
      <w:proofErr w:type="spellStart"/>
      <w:r w:rsidRPr="00AC63EE">
        <w:rPr>
          <w:color w:val="000000"/>
          <w:bdr w:val="none" w:sz="0" w:space="0" w:color="auto" w:frame="1"/>
          <w:lang w:val="en-US"/>
        </w:rPr>
        <w:t>Rp</w:t>
      </w:r>
      <w:proofErr w:type="spellEnd"/>
      <w:r w:rsidRPr="00AC63EE">
        <w:rPr>
          <w:color w:val="000000"/>
          <w:bdr w:val="none" w:sz="0" w:space="0" w:color="auto" w:frame="1"/>
          <w:lang w:val="en-US"/>
        </w:rPr>
        <w:t xml:space="preserve">.: </w:t>
      </w:r>
      <w:proofErr w:type="spellStart"/>
      <w:r w:rsidRPr="00AC63EE">
        <w:rPr>
          <w:color w:val="000000"/>
          <w:bdr w:val="none" w:sz="0" w:space="0" w:color="auto" w:frame="1"/>
          <w:lang w:val="en-US"/>
        </w:rPr>
        <w:t>Omeprazoli</w:t>
      </w:r>
      <w:proofErr w:type="spellEnd"/>
      <w:r w:rsidRPr="00AC63EE">
        <w:rPr>
          <w:color w:val="000000"/>
          <w:bdr w:val="none" w:sz="0" w:space="0" w:color="auto" w:frame="1"/>
          <w:lang w:val="en-US"/>
        </w:rPr>
        <w:t xml:space="preserve"> 20 mg</w:t>
      </w:r>
    </w:p>
    <w:p w:rsidR="00CF1D84" w:rsidRPr="00AC63EE" w:rsidRDefault="00CF1D84" w:rsidP="00CF1D84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>
        <w:rPr>
          <w:color w:val="000000"/>
          <w:bdr w:val="none" w:sz="0" w:space="0" w:color="auto" w:frame="1"/>
          <w:lang w:val="en-US"/>
        </w:rPr>
        <w:t>Dtd</w:t>
      </w:r>
      <w:proofErr w:type="spellEnd"/>
      <w:r w:rsidRPr="00AC63EE">
        <w:rPr>
          <w:color w:val="000000"/>
          <w:bdr w:val="none" w:sz="0" w:space="0" w:color="auto" w:frame="1"/>
          <w:lang w:val="en-US"/>
        </w:rPr>
        <w:t>: №</w:t>
      </w:r>
      <w:r w:rsidR="001C7255" w:rsidRPr="00AC63EE">
        <w:rPr>
          <w:color w:val="000000"/>
          <w:bdr w:val="none" w:sz="0" w:space="0" w:color="auto" w:frame="1"/>
          <w:lang w:val="en-US"/>
        </w:rPr>
        <w:t>28</w:t>
      </w:r>
      <w:r w:rsidRPr="00AC63EE">
        <w:rPr>
          <w:color w:val="000000"/>
          <w:bdr w:val="none" w:sz="0" w:space="0" w:color="auto" w:frame="1"/>
          <w:lang w:val="en-US"/>
        </w:rPr>
        <w:t xml:space="preserve"> </w:t>
      </w:r>
      <w:r>
        <w:rPr>
          <w:color w:val="000000"/>
          <w:bdr w:val="none" w:sz="0" w:space="0" w:color="auto" w:frame="1"/>
          <w:lang w:val="en-US"/>
        </w:rPr>
        <w:t>in</w:t>
      </w:r>
      <w:r w:rsidRPr="00AC63EE">
        <w:rPr>
          <w:color w:val="000000"/>
          <w:bdr w:val="none" w:sz="0" w:space="0" w:color="auto" w:frame="1"/>
          <w:lang w:val="en-US"/>
        </w:rPr>
        <w:t xml:space="preserve"> </w:t>
      </w:r>
      <w:r>
        <w:rPr>
          <w:color w:val="000000"/>
          <w:bdr w:val="none" w:sz="0" w:space="0" w:color="auto" w:frame="1"/>
          <w:lang w:val="en-US"/>
        </w:rPr>
        <w:t>caps</w:t>
      </w:r>
      <w:r w:rsidR="00290CA0" w:rsidRPr="00AC63EE">
        <w:rPr>
          <w:color w:val="000000"/>
          <w:bdr w:val="none" w:sz="0" w:space="0" w:color="auto" w:frame="1"/>
          <w:lang w:val="en-US"/>
        </w:rPr>
        <w:t>.</w:t>
      </w:r>
    </w:p>
    <w:p w:rsidR="00AC63EE" w:rsidRPr="00AC63EE" w:rsidRDefault="00CF1D84" w:rsidP="00AC63EE">
      <w:pPr>
        <w:pStyle w:val="a8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S. </w:t>
      </w:r>
      <w:r w:rsidR="001C7255">
        <w:rPr>
          <w:color w:val="000000"/>
          <w:bdr w:val="none" w:sz="0" w:space="0" w:color="auto" w:frame="1"/>
        </w:rPr>
        <w:t xml:space="preserve">ЯБЖ ассоциированная с </w:t>
      </w:r>
      <w:proofErr w:type="gramStart"/>
      <w:r>
        <w:rPr>
          <w:color w:val="000000"/>
          <w:bdr w:val="none" w:sz="0" w:space="0" w:color="auto" w:frame="1"/>
          <w:lang w:val="en-US"/>
        </w:rPr>
        <w:t>H</w:t>
      </w:r>
      <w:r w:rsidRPr="00CF1D84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  <w:lang w:val="en-US"/>
        </w:rPr>
        <w:t>p</w:t>
      </w:r>
      <w:r w:rsidR="001C7255">
        <w:rPr>
          <w:color w:val="000000"/>
          <w:bdr w:val="none" w:sz="0" w:space="0" w:color="auto" w:frame="1"/>
          <w:lang w:val="en-US"/>
        </w:rPr>
        <w:t>y</w:t>
      </w:r>
      <w:r>
        <w:rPr>
          <w:color w:val="000000"/>
          <w:bdr w:val="none" w:sz="0" w:space="0" w:color="auto" w:frame="1"/>
          <w:lang w:val="en-US"/>
        </w:rPr>
        <w:t>lor</w:t>
      </w:r>
      <w:r w:rsidR="00290CA0">
        <w:rPr>
          <w:color w:val="000000"/>
          <w:bdr w:val="none" w:sz="0" w:space="0" w:color="auto" w:frame="1"/>
          <w:lang w:val="en-US"/>
        </w:rPr>
        <w:t>i</w:t>
      </w:r>
      <w:proofErr w:type="gramEnd"/>
      <w:r>
        <w:rPr>
          <w:color w:val="000000"/>
          <w:bdr w:val="none" w:sz="0" w:space="0" w:color="auto" w:frame="1"/>
        </w:rPr>
        <w:t xml:space="preserve">. </w:t>
      </w:r>
      <w:r w:rsidR="001C7255">
        <w:rPr>
          <w:color w:val="000000"/>
          <w:bdr w:val="none" w:sz="0" w:space="0" w:color="auto" w:frame="1"/>
        </w:rPr>
        <w:t>внутрь, запивая небольшим количеством воды по 1 капсуле (20мг) 2 раза в сутки, длительность 14 дней.</w:t>
      </w:r>
    </w:p>
    <w:p w:rsidR="003C0CD8" w:rsidRDefault="003C0CD8" w:rsidP="008D53EE">
      <w:pPr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255A0B" w:rsidRPr="003C0CD8" w:rsidRDefault="00FF0128" w:rsidP="008D53EE">
      <w:pPr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C0CD8">
        <w:rPr>
          <w:b/>
        </w:rPr>
        <w:t xml:space="preserve">ТРЕБОВАНИЯ К НАПИСАНИЮ </w:t>
      </w:r>
      <w:r w:rsidR="00EF0966" w:rsidRPr="00EF0966">
        <w:rPr>
          <w:b/>
        </w:rPr>
        <w:t>ГРАФОСТРУКТУР</w:t>
      </w:r>
      <w:r w:rsidR="00EF0966" w:rsidRPr="003C0CD8">
        <w:rPr>
          <w:b/>
        </w:rPr>
        <w:t xml:space="preserve"> </w:t>
      </w:r>
    </w:p>
    <w:p w:rsidR="00255A0B" w:rsidRPr="00B96FCF" w:rsidRDefault="00255A0B" w:rsidP="008D53E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6FCF">
        <w:rPr>
          <w:b/>
          <w:sz w:val="24"/>
          <w:szCs w:val="24"/>
        </w:rPr>
        <w:t>Цель:</w:t>
      </w:r>
      <w:r w:rsidRPr="00B96FCF">
        <w:rPr>
          <w:sz w:val="24"/>
          <w:szCs w:val="24"/>
        </w:rPr>
        <w:t xml:space="preserve"> уметь оказывать неотложную врачебную медицинскую помощь пациентам при неотложных состояниях; знать принципы фармакотерапии при </w:t>
      </w:r>
      <w:proofErr w:type="spellStart"/>
      <w:r w:rsidRPr="00B96FCF">
        <w:rPr>
          <w:sz w:val="24"/>
          <w:szCs w:val="24"/>
        </w:rPr>
        <w:t>жизнеугрожающих</w:t>
      </w:r>
      <w:proofErr w:type="spellEnd"/>
      <w:r w:rsidRPr="00B96FCF">
        <w:rPr>
          <w:sz w:val="24"/>
          <w:szCs w:val="24"/>
        </w:rPr>
        <w:t xml:space="preserve"> состояниях и принципы их фармакотерапии; уметь использовать утвержденные клинические рекомендации </w:t>
      </w:r>
      <w:r w:rsidRPr="00B96FCF">
        <w:rPr>
          <w:sz w:val="24"/>
          <w:szCs w:val="24"/>
        </w:rPr>
        <w:lastRenderedPageBreak/>
        <w:t xml:space="preserve">диагностики и лечения </w:t>
      </w:r>
      <w:r w:rsidR="006F5643">
        <w:rPr>
          <w:sz w:val="24"/>
          <w:szCs w:val="24"/>
        </w:rPr>
        <w:t>этих</w:t>
      </w:r>
      <w:r w:rsidRPr="00B96FCF">
        <w:rPr>
          <w:sz w:val="24"/>
          <w:szCs w:val="24"/>
        </w:rPr>
        <w:t xml:space="preserve"> состояний</w:t>
      </w:r>
      <w:r w:rsidR="006F5643">
        <w:rPr>
          <w:sz w:val="24"/>
          <w:szCs w:val="24"/>
        </w:rPr>
        <w:t>.</w:t>
      </w:r>
    </w:p>
    <w:p w:rsidR="00255A0B" w:rsidRPr="00B96FCF" w:rsidRDefault="00255A0B" w:rsidP="008D53EE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6F5643" w:rsidRDefault="00EF0966" w:rsidP="006F56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графоструктуре</w:t>
      </w:r>
      <w:proofErr w:type="spellEnd"/>
      <w:r>
        <w:rPr>
          <w:color w:val="000000"/>
          <w:sz w:val="24"/>
          <w:szCs w:val="24"/>
        </w:rPr>
        <w:t xml:space="preserve"> </w:t>
      </w:r>
      <w:r w:rsidR="006F5643">
        <w:rPr>
          <w:color w:val="000000"/>
          <w:sz w:val="24"/>
          <w:szCs w:val="24"/>
        </w:rPr>
        <w:t>«О</w:t>
      </w:r>
      <w:r>
        <w:rPr>
          <w:color w:val="000000"/>
          <w:sz w:val="24"/>
          <w:szCs w:val="24"/>
        </w:rPr>
        <w:t>казания неотложной медицинской помощи</w:t>
      </w:r>
      <w:r w:rsidR="006F564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рекомендуется описать </w:t>
      </w:r>
    </w:p>
    <w:p w:rsidR="00AC63EE" w:rsidRDefault="00FF0128" w:rsidP="008D53E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немедикаментозн</w:t>
      </w:r>
      <w:r w:rsidR="006F5643">
        <w:rPr>
          <w:sz w:val="24"/>
          <w:szCs w:val="24"/>
        </w:rPr>
        <w:t>ую</w:t>
      </w:r>
      <w:r>
        <w:rPr>
          <w:sz w:val="24"/>
          <w:szCs w:val="24"/>
        </w:rPr>
        <w:t xml:space="preserve"> и медикаментозн</w:t>
      </w:r>
      <w:r w:rsidR="006F5643">
        <w:rPr>
          <w:sz w:val="24"/>
          <w:szCs w:val="24"/>
        </w:rPr>
        <w:t>ую</w:t>
      </w:r>
      <w:r>
        <w:rPr>
          <w:sz w:val="24"/>
          <w:szCs w:val="24"/>
        </w:rPr>
        <w:t xml:space="preserve"> терапию (указать </w:t>
      </w:r>
      <w:r w:rsidR="006F5643">
        <w:rPr>
          <w:sz w:val="24"/>
          <w:szCs w:val="24"/>
        </w:rPr>
        <w:t xml:space="preserve">МНН препарата, его разовую </w:t>
      </w:r>
      <w:r>
        <w:rPr>
          <w:sz w:val="24"/>
          <w:szCs w:val="24"/>
        </w:rPr>
        <w:t>дозу,</w:t>
      </w:r>
      <w:r w:rsidR="006F5643">
        <w:rPr>
          <w:sz w:val="24"/>
          <w:szCs w:val="24"/>
        </w:rPr>
        <w:t xml:space="preserve"> максимальную дозу, </w:t>
      </w:r>
      <w:r>
        <w:rPr>
          <w:sz w:val="24"/>
          <w:szCs w:val="24"/>
        </w:rPr>
        <w:t>способ применения</w:t>
      </w:r>
      <w:r w:rsidR="006F5643">
        <w:rPr>
          <w:sz w:val="24"/>
          <w:szCs w:val="24"/>
        </w:rPr>
        <w:t>/введения</w:t>
      </w:r>
      <w:r>
        <w:rPr>
          <w:sz w:val="24"/>
          <w:szCs w:val="24"/>
        </w:rPr>
        <w:t xml:space="preserve">, критерии эффективности).  </w:t>
      </w:r>
    </w:p>
    <w:p w:rsidR="00FF0128" w:rsidRPr="00AC63EE" w:rsidRDefault="00FF0128" w:rsidP="008D53E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</w:rPr>
      </w:pPr>
      <w:r w:rsidRPr="00AC63EE">
        <w:rPr>
          <w:i/>
          <w:iCs/>
          <w:sz w:val="24"/>
          <w:szCs w:val="24"/>
        </w:rPr>
        <w:t>Указать использованную литературу</w:t>
      </w:r>
      <w:r w:rsidR="00EF0966" w:rsidRPr="00AC63EE">
        <w:rPr>
          <w:i/>
          <w:iCs/>
          <w:sz w:val="24"/>
          <w:szCs w:val="24"/>
        </w:rPr>
        <w:t xml:space="preserve"> (клинические рекомендации</w:t>
      </w:r>
      <w:r w:rsidR="00AC63EE">
        <w:rPr>
          <w:i/>
          <w:iCs/>
          <w:sz w:val="24"/>
          <w:szCs w:val="24"/>
        </w:rPr>
        <w:t>, название, год утверждения</w:t>
      </w:r>
      <w:r w:rsidR="00EF0966" w:rsidRPr="00AC63EE">
        <w:rPr>
          <w:i/>
          <w:iCs/>
          <w:sz w:val="24"/>
          <w:szCs w:val="24"/>
        </w:rPr>
        <w:t>)</w:t>
      </w:r>
      <w:r w:rsidRPr="00AC63EE">
        <w:rPr>
          <w:i/>
          <w:iCs/>
          <w:sz w:val="24"/>
          <w:szCs w:val="24"/>
        </w:rPr>
        <w:t xml:space="preserve">. </w:t>
      </w:r>
    </w:p>
    <w:p w:rsidR="006F5643" w:rsidRDefault="006F5643" w:rsidP="008D53E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643" w:rsidRDefault="006F5643" w:rsidP="008D53E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F5643" w:rsidRDefault="006F5643" w:rsidP="008D53E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неотложных состояний: </w:t>
      </w:r>
    </w:p>
    <w:p w:rsidR="006F5643" w:rsidRDefault="006F5643" w:rsidP="006F5643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При оказании неотложной помощи пациентам при гипертоническом кризе.</w:t>
      </w:r>
    </w:p>
    <w:p w:rsidR="006F5643" w:rsidRDefault="006F5643" w:rsidP="006F5643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При оказании неотложной помощи отдельных проявлений острой сердечной недостаточности - отека легких, кардиогенного шока.</w:t>
      </w:r>
    </w:p>
    <w:p w:rsidR="006F5643" w:rsidRDefault="006F5643" w:rsidP="006F5643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При оказании неотложной помощи пациентам с ОКС.</w:t>
      </w:r>
    </w:p>
    <w:p w:rsidR="006F5643" w:rsidRDefault="006F5643" w:rsidP="006F5643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Купирование пароксизма фибрилляции или трепетания предсердий. </w:t>
      </w:r>
      <w:r>
        <w:rPr>
          <w:bCs/>
          <w:sz w:val="24"/>
          <w:szCs w:val="24"/>
        </w:rPr>
        <w:t>Купирование устойчивых пароксизмов желудочковой тахикардии.</w:t>
      </w:r>
    </w:p>
    <w:p w:rsidR="006F5643" w:rsidRDefault="006F5643" w:rsidP="006F5643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При оказании неотложной помощи пациентам при приступе БА.</w:t>
      </w:r>
    </w:p>
    <w:p w:rsidR="006F5643" w:rsidRDefault="006F5643" w:rsidP="006F5643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6. При оказании неотложной помощи пациентам при анафилактическом шоке и ангионевротическом отеке.</w:t>
      </w:r>
    </w:p>
    <w:p w:rsidR="006F5643" w:rsidRDefault="006F5643" w:rsidP="006F56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ar-SA"/>
        </w:rPr>
      </w:pPr>
    </w:p>
    <w:p w:rsidR="00FF0128" w:rsidRDefault="00FF0128" w:rsidP="008D53E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C466ED" w:rsidRPr="00B96FCF" w:rsidRDefault="00C466ED" w:rsidP="008D53EE">
      <w:pPr>
        <w:jc w:val="center"/>
        <w:rPr>
          <w:b/>
          <w:sz w:val="24"/>
          <w:szCs w:val="24"/>
        </w:rPr>
      </w:pPr>
    </w:p>
    <w:p w:rsidR="00C466ED" w:rsidRPr="00B96FCF" w:rsidRDefault="00C466ED" w:rsidP="008D53EE">
      <w:pPr>
        <w:jc w:val="center"/>
        <w:rPr>
          <w:b/>
          <w:sz w:val="24"/>
          <w:szCs w:val="24"/>
        </w:rPr>
      </w:pPr>
    </w:p>
    <w:p w:rsidR="00C466ED" w:rsidRPr="00B96FCF" w:rsidRDefault="00C466ED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Default="00255A0B" w:rsidP="008D53EE">
      <w:pPr>
        <w:jc w:val="center"/>
        <w:rPr>
          <w:b/>
          <w:sz w:val="24"/>
          <w:szCs w:val="24"/>
        </w:rPr>
      </w:pPr>
    </w:p>
    <w:p w:rsidR="00161B2C" w:rsidRDefault="00161B2C" w:rsidP="008D53EE">
      <w:pPr>
        <w:jc w:val="center"/>
        <w:rPr>
          <w:b/>
          <w:sz w:val="24"/>
          <w:szCs w:val="24"/>
        </w:rPr>
      </w:pPr>
    </w:p>
    <w:p w:rsidR="00161B2C" w:rsidRDefault="00161B2C" w:rsidP="008D53EE">
      <w:pPr>
        <w:jc w:val="center"/>
        <w:rPr>
          <w:b/>
          <w:sz w:val="24"/>
          <w:szCs w:val="24"/>
        </w:rPr>
      </w:pPr>
    </w:p>
    <w:p w:rsidR="00AC63EE" w:rsidRDefault="00AC63EE" w:rsidP="008D53EE">
      <w:pPr>
        <w:jc w:val="center"/>
        <w:rPr>
          <w:b/>
          <w:sz w:val="24"/>
          <w:szCs w:val="24"/>
        </w:rPr>
      </w:pPr>
    </w:p>
    <w:p w:rsidR="00AC63EE" w:rsidRPr="00B96FCF" w:rsidRDefault="00AC63EE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8D53EE" w:rsidRDefault="008D53EE" w:rsidP="008D53EE">
      <w:pPr>
        <w:jc w:val="center"/>
        <w:rPr>
          <w:b/>
          <w:sz w:val="24"/>
          <w:szCs w:val="24"/>
        </w:rPr>
      </w:pPr>
    </w:p>
    <w:p w:rsidR="006F5643" w:rsidRPr="00B96FCF" w:rsidRDefault="006F5643" w:rsidP="008D53EE">
      <w:pPr>
        <w:jc w:val="center"/>
        <w:rPr>
          <w:b/>
          <w:sz w:val="24"/>
          <w:szCs w:val="24"/>
        </w:rPr>
      </w:pPr>
    </w:p>
    <w:p w:rsidR="00255A0B" w:rsidRPr="00B96FCF" w:rsidRDefault="00255A0B" w:rsidP="008D53EE">
      <w:pPr>
        <w:jc w:val="center"/>
        <w:rPr>
          <w:b/>
          <w:sz w:val="24"/>
          <w:szCs w:val="24"/>
        </w:rPr>
      </w:pPr>
    </w:p>
    <w:p w:rsidR="00255A0B" w:rsidRDefault="00255A0B" w:rsidP="008D53EE">
      <w:pPr>
        <w:jc w:val="center"/>
        <w:rPr>
          <w:b/>
          <w:sz w:val="24"/>
          <w:szCs w:val="24"/>
        </w:rPr>
      </w:pPr>
    </w:p>
    <w:p w:rsidR="00894EF2" w:rsidRPr="003C0CD8" w:rsidRDefault="003C0CD8" w:rsidP="002A23B0">
      <w:pPr>
        <w:pStyle w:val="a7"/>
        <w:numPr>
          <w:ilvl w:val="0"/>
          <w:numId w:val="24"/>
        </w:numPr>
        <w:jc w:val="center"/>
        <w:rPr>
          <w:b/>
        </w:rPr>
      </w:pPr>
      <w:r>
        <w:rPr>
          <w:b/>
        </w:rPr>
        <w:lastRenderedPageBreak/>
        <w:t>ПРАКТИЧЕСКИЕ ЗАНЯТИЯ</w:t>
      </w:r>
    </w:p>
    <w:p w:rsidR="00414586" w:rsidRPr="006B1E3C" w:rsidRDefault="00414586" w:rsidP="008D53EE">
      <w:pPr>
        <w:jc w:val="both"/>
        <w:rPr>
          <w:b/>
          <w:i/>
        </w:rPr>
      </w:pPr>
    </w:p>
    <w:p w:rsidR="003C0CD8" w:rsidRPr="003C0CD8" w:rsidRDefault="003C0CD8" w:rsidP="008D53EE">
      <w:pPr>
        <w:pStyle w:val="a7"/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3C0CD8">
        <w:rPr>
          <w:b/>
        </w:rPr>
        <w:t>ТЕМА 1. КЛИНИЧЕСКАЯ ФАРМАКОЛОГИЯ АНТИГИПЕРТЕНЗИВНЫХ ПРЕПАРАТОВ. КЛИНИКО-ФАРМАКОЛОГИЧЕСКИЕ ПОДХОДЫ К ВЫБОРУ И ПРИМЕНЕНИЮ ЛЕКАРСТВЕННЫХ СРЕДСТВ ПРИ АРТЕРИАЛЬНОЙ ГИПЕРТЕНЗИИ, ГИПЕРТОНИЧЕСКОМ КРИЗЕ.</w:t>
      </w:r>
    </w:p>
    <w:p w:rsidR="00414586" w:rsidRPr="003C0CD8" w:rsidRDefault="00414586" w:rsidP="008D53EE">
      <w:pPr>
        <w:jc w:val="center"/>
        <w:rPr>
          <w:b/>
          <w:bCs/>
          <w:i/>
          <w:iCs/>
        </w:rPr>
      </w:pPr>
    </w:p>
    <w:p w:rsidR="00C466ED" w:rsidRPr="00B96FCF" w:rsidRDefault="00C466ED" w:rsidP="008D53EE">
      <w:pPr>
        <w:pStyle w:val="a7"/>
        <w:ind w:left="0"/>
        <w:jc w:val="both"/>
        <w:rPr>
          <w:bCs/>
          <w:i/>
          <w:iCs/>
        </w:rPr>
      </w:pPr>
      <w:r w:rsidRPr="00B96FCF">
        <w:rPr>
          <w:bCs/>
          <w:i/>
          <w:iCs/>
        </w:rPr>
        <w:t>Перечень вопросов для проверки уровня усвоения темы:</w:t>
      </w:r>
    </w:p>
    <w:p w:rsidR="00C466ED" w:rsidRPr="00B96FCF" w:rsidRDefault="00C466ED" w:rsidP="008D53EE">
      <w:pPr>
        <w:widowControl/>
        <w:numPr>
          <w:ilvl w:val="0"/>
          <w:numId w:val="1"/>
        </w:numPr>
        <w:tabs>
          <w:tab w:val="num" w:pos="0"/>
          <w:tab w:val="left" w:pos="180"/>
        </w:tabs>
        <w:autoSpaceDE/>
        <w:autoSpaceDN/>
        <w:ind w:left="0" w:firstLine="0"/>
        <w:rPr>
          <w:sz w:val="24"/>
          <w:szCs w:val="24"/>
          <w:lang w:eastAsia="ru-RU"/>
        </w:rPr>
      </w:pPr>
      <w:r w:rsidRPr="00B96FCF">
        <w:rPr>
          <w:sz w:val="24"/>
          <w:szCs w:val="24"/>
          <w:lang w:eastAsia="ru-RU"/>
        </w:rPr>
        <w:t xml:space="preserve">Классификация антигипертензивных препаратов. </w:t>
      </w:r>
    </w:p>
    <w:p w:rsidR="007C5154" w:rsidRDefault="00C466ED" w:rsidP="008D53EE">
      <w:pPr>
        <w:widowControl/>
        <w:numPr>
          <w:ilvl w:val="0"/>
          <w:numId w:val="1"/>
        </w:numPr>
        <w:tabs>
          <w:tab w:val="num" w:pos="0"/>
          <w:tab w:val="left" w:pos="180"/>
        </w:tabs>
        <w:autoSpaceDE/>
        <w:ind w:left="0" w:firstLine="0"/>
        <w:jc w:val="both"/>
        <w:rPr>
          <w:sz w:val="24"/>
          <w:szCs w:val="24"/>
          <w:lang w:eastAsia="ru-RU"/>
        </w:rPr>
      </w:pPr>
      <w:r w:rsidRPr="00B96FCF">
        <w:rPr>
          <w:sz w:val="24"/>
          <w:szCs w:val="24"/>
          <w:lang w:eastAsia="ru-RU"/>
        </w:rPr>
        <w:t xml:space="preserve">Клиническая фармакология </w:t>
      </w:r>
      <w:proofErr w:type="spellStart"/>
      <w:r w:rsidRPr="00B96FCF">
        <w:rPr>
          <w:sz w:val="24"/>
          <w:szCs w:val="24"/>
          <w:lang w:eastAsia="ru-RU"/>
        </w:rPr>
        <w:t>иАПФ</w:t>
      </w:r>
      <w:proofErr w:type="spellEnd"/>
      <w:r w:rsidRPr="00B96FCF">
        <w:rPr>
          <w:sz w:val="24"/>
          <w:szCs w:val="24"/>
          <w:lang w:eastAsia="ru-RU"/>
        </w:rPr>
        <w:t xml:space="preserve"> (</w:t>
      </w:r>
      <w:r w:rsidR="007C5154">
        <w:rPr>
          <w:color w:val="000000"/>
          <w:spacing w:val="-2"/>
          <w:sz w:val="24"/>
          <w:szCs w:val="24"/>
        </w:rPr>
        <w:t>классификация, механизм действия и основ</w:t>
      </w:r>
      <w:r w:rsidR="002A256A">
        <w:rPr>
          <w:color w:val="000000"/>
          <w:spacing w:val="-2"/>
          <w:sz w:val="24"/>
          <w:szCs w:val="24"/>
        </w:rPr>
        <w:t xml:space="preserve">ные </w:t>
      </w:r>
      <w:r w:rsidR="002A256A" w:rsidRPr="001C7255">
        <w:rPr>
          <w:sz w:val="24"/>
          <w:szCs w:val="24"/>
          <w:lang w:eastAsia="ru-RU"/>
        </w:rPr>
        <w:t>фармакодинамические эффекты</w:t>
      </w:r>
      <w:r w:rsidR="007C5154" w:rsidRPr="001C7255">
        <w:rPr>
          <w:sz w:val="24"/>
          <w:szCs w:val="24"/>
          <w:lang w:eastAsia="ru-RU"/>
        </w:rPr>
        <w:t xml:space="preserve">; </w:t>
      </w:r>
      <w:r w:rsidR="00890D45" w:rsidRPr="001C7255">
        <w:rPr>
          <w:sz w:val="24"/>
          <w:szCs w:val="24"/>
          <w:lang w:eastAsia="ru-RU"/>
        </w:rPr>
        <w:t xml:space="preserve">фармакокинетика, </w:t>
      </w:r>
      <w:r w:rsidR="007C5154" w:rsidRPr="001C7255">
        <w:rPr>
          <w:sz w:val="24"/>
          <w:szCs w:val="24"/>
          <w:lang w:eastAsia="ru-RU"/>
        </w:rPr>
        <w:t>показания и противопоказания к назначению; режим дозирования в зависимости от состояния органов метаболизма и/или экскреции; факто</w:t>
      </w:r>
      <w:r w:rsidR="007C5154" w:rsidRPr="001C7255">
        <w:rPr>
          <w:sz w:val="24"/>
          <w:szCs w:val="24"/>
          <w:lang w:eastAsia="ru-RU"/>
        </w:rPr>
        <w:softHyphen/>
        <w:t>ров, способствующих изменению чувствительности к препаратам; диагностика, коррекция и профилактика нежелательных реакций; методы оценки эффектив</w:t>
      </w:r>
      <w:r w:rsidR="007C5154" w:rsidRPr="001C7255">
        <w:rPr>
          <w:sz w:val="24"/>
          <w:szCs w:val="24"/>
          <w:lang w:eastAsia="ru-RU"/>
        </w:rPr>
        <w:softHyphen/>
        <w:t>ности и безопасности; возможные взаимодействия с препаратами других групп)</w:t>
      </w:r>
      <w:r w:rsidR="007C5154">
        <w:rPr>
          <w:sz w:val="24"/>
          <w:szCs w:val="24"/>
          <w:lang w:eastAsia="ru-RU"/>
        </w:rPr>
        <w:t>.</w:t>
      </w:r>
    </w:p>
    <w:p w:rsidR="007C5154" w:rsidRPr="007C5154" w:rsidRDefault="00C466ED" w:rsidP="008D53EE">
      <w:pPr>
        <w:widowControl/>
        <w:numPr>
          <w:ilvl w:val="0"/>
          <w:numId w:val="1"/>
        </w:numPr>
        <w:tabs>
          <w:tab w:val="num" w:pos="0"/>
          <w:tab w:val="left" w:pos="180"/>
        </w:tabs>
        <w:autoSpaceDE/>
        <w:ind w:left="0" w:firstLine="0"/>
        <w:jc w:val="both"/>
        <w:rPr>
          <w:sz w:val="24"/>
          <w:szCs w:val="24"/>
          <w:lang w:eastAsia="ru-RU"/>
        </w:rPr>
      </w:pPr>
      <w:r w:rsidRPr="007C5154">
        <w:rPr>
          <w:sz w:val="24"/>
          <w:szCs w:val="24"/>
          <w:lang w:eastAsia="ru-RU"/>
        </w:rPr>
        <w:t>Клиническая фармакология АРА II (</w:t>
      </w:r>
      <w:r w:rsidR="007C5154" w:rsidRPr="001C7255">
        <w:rPr>
          <w:sz w:val="24"/>
          <w:szCs w:val="24"/>
          <w:lang w:eastAsia="ru-RU"/>
        </w:rPr>
        <w:t>классификация, механизм действия и основн</w:t>
      </w:r>
      <w:r w:rsidR="002A256A" w:rsidRPr="001C7255">
        <w:rPr>
          <w:sz w:val="24"/>
          <w:szCs w:val="24"/>
          <w:lang w:eastAsia="ru-RU"/>
        </w:rPr>
        <w:t>ые фармакодинамические эффекты</w:t>
      </w:r>
      <w:r w:rsidR="007C5154" w:rsidRPr="001C7255">
        <w:rPr>
          <w:sz w:val="24"/>
          <w:szCs w:val="24"/>
          <w:lang w:eastAsia="ru-RU"/>
        </w:rPr>
        <w:t xml:space="preserve">; </w:t>
      </w:r>
      <w:r w:rsidR="00890D45" w:rsidRPr="001C7255">
        <w:rPr>
          <w:sz w:val="24"/>
          <w:szCs w:val="24"/>
          <w:lang w:eastAsia="ru-RU"/>
        </w:rPr>
        <w:t xml:space="preserve">фармакокинетика, </w:t>
      </w:r>
      <w:r w:rsidR="007C5154" w:rsidRPr="001C7255">
        <w:rPr>
          <w:sz w:val="24"/>
          <w:szCs w:val="24"/>
          <w:lang w:eastAsia="ru-RU"/>
        </w:rPr>
        <w:t>показания и противопоказания к назначению; режим дозирования в зависимости от состояния органов метаболизма и/или экскреции; факто</w:t>
      </w:r>
      <w:r w:rsidR="007C5154" w:rsidRPr="001C7255">
        <w:rPr>
          <w:sz w:val="24"/>
          <w:szCs w:val="24"/>
          <w:lang w:eastAsia="ru-RU"/>
        </w:rPr>
        <w:softHyphen/>
        <w:t>ров, способствующих изменению чувствительности к препаратам; диагностика, коррекция и профилактика нежелательных реакций; методы оценки эффектив</w:t>
      </w:r>
      <w:r w:rsidR="007C5154" w:rsidRPr="001C7255">
        <w:rPr>
          <w:sz w:val="24"/>
          <w:szCs w:val="24"/>
          <w:lang w:eastAsia="ru-RU"/>
        </w:rPr>
        <w:softHyphen/>
        <w:t>ности и безопасности; возможные взаимодействия с препаратами других групп).</w:t>
      </w:r>
    </w:p>
    <w:p w:rsidR="007C5154" w:rsidRDefault="00C466ED" w:rsidP="008D53EE">
      <w:pPr>
        <w:widowControl/>
        <w:numPr>
          <w:ilvl w:val="0"/>
          <w:numId w:val="1"/>
        </w:numPr>
        <w:tabs>
          <w:tab w:val="num" w:pos="0"/>
          <w:tab w:val="left" w:pos="180"/>
        </w:tabs>
        <w:autoSpaceDE/>
        <w:ind w:left="0" w:firstLine="0"/>
        <w:jc w:val="both"/>
        <w:rPr>
          <w:sz w:val="24"/>
          <w:szCs w:val="24"/>
          <w:lang w:eastAsia="ru-RU"/>
        </w:rPr>
      </w:pPr>
      <w:r w:rsidRPr="00B96FCF">
        <w:rPr>
          <w:sz w:val="24"/>
          <w:szCs w:val="24"/>
          <w:lang w:eastAsia="ru-RU"/>
        </w:rPr>
        <w:t>Клиническая фармакология БКК (</w:t>
      </w:r>
      <w:r w:rsidR="007C5154" w:rsidRPr="001C7255">
        <w:rPr>
          <w:sz w:val="24"/>
          <w:szCs w:val="24"/>
          <w:lang w:eastAsia="ru-RU"/>
        </w:rPr>
        <w:t>классификация, механизм действия и основн</w:t>
      </w:r>
      <w:r w:rsidR="002A256A" w:rsidRPr="001C7255">
        <w:rPr>
          <w:sz w:val="24"/>
          <w:szCs w:val="24"/>
          <w:lang w:eastAsia="ru-RU"/>
        </w:rPr>
        <w:t>ые фармакодинамические эффекты</w:t>
      </w:r>
      <w:r w:rsidR="007C5154" w:rsidRPr="001C7255">
        <w:rPr>
          <w:sz w:val="24"/>
          <w:szCs w:val="24"/>
          <w:lang w:eastAsia="ru-RU"/>
        </w:rPr>
        <w:t xml:space="preserve">; </w:t>
      </w:r>
      <w:r w:rsidR="00890D45" w:rsidRPr="001C7255">
        <w:rPr>
          <w:sz w:val="24"/>
          <w:szCs w:val="24"/>
          <w:lang w:eastAsia="ru-RU"/>
        </w:rPr>
        <w:t xml:space="preserve">фармакокинетика, </w:t>
      </w:r>
      <w:r w:rsidR="007C5154" w:rsidRPr="001C7255">
        <w:rPr>
          <w:sz w:val="24"/>
          <w:szCs w:val="24"/>
          <w:lang w:eastAsia="ru-RU"/>
        </w:rPr>
        <w:t>показания и противопоказания к назначению; режим дозирования в зависимости от состояния органов метаболизма и/или экскреции; факто</w:t>
      </w:r>
      <w:r w:rsidR="007C5154" w:rsidRPr="001C7255">
        <w:rPr>
          <w:sz w:val="24"/>
          <w:szCs w:val="24"/>
          <w:lang w:eastAsia="ru-RU"/>
        </w:rPr>
        <w:softHyphen/>
        <w:t>ров, способствующих изменению чувствительности к препаратам; диагностика, коррекция и профилактика нежелательных реакций; методы оценки эффектив</w:t>
      </w:r>
      <w:r w:rsidR="007C5154" w:rsidRPr="001C7255">
        <w:rPr>
          <w:sz w:val="24"/>
          <w:szCs w:val="24"/>
          <w:lang w:eastAsia="ru-RU"/>
        </w:rPr>
        <w:softHyphen/>
        <w:t>ности и безопасности; возможные взаимодействия с препаратами других групп).</w:t>
      </w:r>
    </w:p>
    <w:p w:rsidR="007C5154" w:rsidRPr="00833849" w:rsidRDefault="00C466ED" w:rsidP="008D53EE">
      <w:pPr>
        <w:widowControl/>
        <w:numPr>
          <w:ilvl w:val="0"/>
          <w:numId w:val="1"/>
        </w:numPr>
        <w:tabs>
          <w:tab w:val="num" w:pos="0"/>
          <w:tab w:val="left" w:pos="180"/>
        </w:tabs>
        <w:autoSpaceDE/>
        <w:ind w:left="0" w:firstLine="0"/>
        <w:jc w:val="both"/>
        <w:rPr>
          <w:sz w:val="24"/>
          <w:szCs w:val="24"/>
          <w:lang w:eastAsia="ru-RU"/>
        </w:rPr>
      </w:pPr>
      <w:r w:rsidRPr="00B96FCF">
        <w:rPr>
          <w:sz w:val="24"/>
          <w:szCs w:val="24"/>
          <w:lang w:eastAsia="ru-RU"/>
        </w:rPr>
        <w:t>Клиническая фармакология β-АБ (</w:t>
      </w:r>
      <w:r w:rsidR="007C5154" w:rsidRPr="001C7255">
        <w:rPr>
          <w:sz w:val="24"/>
          <w:szCs w:val="24"/>
          <w:lang w:eastAsia="ru-RU"/>
        </w:rPr>
        <w:t>классификация, механизм действия и основ</w:t>
      </w:r>
      <w:r w:rsidR="002A256A" w:rsidRPr="001C7255">
        <w:rPr>
          <w:sz w:val="24"/>
          <w:szCs w:val="24"/>
          <w:lang w:eastAsia="ru-RU"/>
        </w:rPr>
        <w:t>ные фармакодинамические эффекты</w:t>
      </w:r>
      <w:r w:rsidR="007C5154" w:rsidRPr="001C7255">
        <w:rPr>
          <w:sz w:val="24"/>
          <w:szCs w:val="24"/>
          <w:lang w:eastAsia="ru-RU"/>
        </w:rPr>
        <w:t xml:space="preserve">; </w:t>
      </w:r>
      <w:r w:rsidR="00890D45" w:rsidRPr="001C7255">
        <w:rPr>
          <w:sz w:val="24"/>
          <w:szCs w:val="24"/>
          <w:lang w:eastAsia="ru-RU"/>
        </w:rPr>
        <w:t xml:space="preserve">фармакокинетика, </w:t>
      </w:r>
      <w:r w:rsidR="007C5154" w:rsidRPr="001C7255">
        <w:rPr>
          <w:sz w:val="24"/>
          <w:szCs w:val="24"/>
          <w:lang w:eastAsia="ru-RU"/>
        </w:rPr>
        <w:t>показания и противопоказания к назначению; режим дозирования в зависимости от состояния органов метаболизма и/или экскреции; факто</w:t>
      </w:r>
      <w:r w:rsidR="007C5154" w:rsidRPr="001C7255">
        <w:rPr>
          <w:sz w:val="24"/>
          <w:szCs w:val="24"/>
          <w:lang w:eastAsia="ru-RU"/>
        </w:rPr>
        <w:softHyphen/>
        <w:t>ров, способствующих изменению чувствительности к препаратам; диагностика, коррекция и профилактика нежелательных реакций; методы оценки эффектив</w:t>
      </w:r>
      <w:r w:rsidR="007C5154" w:rsidRPr="001C7255">
        <w:rPr>
          <w:sz w:val="24"/>
          <w:szCs w:val="24"/>
          <w:lang w:eastAsia="ru-RU"/>
        </w:rPr>
        <w:softHyphen/>
        <w:t>ности и безопасности; возможные взаимодействия с препаратами других групп)</w:t>
      </w:r>
      <w:r w:rsidR="00833849" w:rsidRPr="001C7255">
        <w:rPr>
          <w:sz w:val="24"/>
          <w:szCs w:val="24"/>
          <w:lang w:eastAsia="ru-RU"/>
        </w:rPr>
        <w:t>.</w:t>
      </w:r>
    </w:p>
    <w:p w:rsidR="00833849" w:rsidRDefault="00C466ED" w:rsidP="008D53EE">
      <w:pPr>
        <w:widowControl/>
        <w:numPr>
          <w:ilvl w:val="0"/>
          <w:numId w:val="1"/>
        </w:numPr>
        <w:tabs>
          <w:tab w:val="num" w:pos="0"/>
          <w:tab w:val="left" w:pos="180"/>
        </w:tabs>
        <w:autoSpaceDE/>
        <w:ind w:left="0" w:firstLine="0"/>
        <w:jc w:val="both"/>
        <w:rPr>
          <w:sz w:val="24"/>
          <w:szCs w:val="24"/>
          <w:lang w:eastAsia="ru-RU"/>
        </w:rPr>
      </w:pPr>
      <w:r w:rsidRPr="00833849">
        <w:rPr>
          <w:sz w:val="24"/>
          <w:szCs w:val="24"/>
          <w:lang w:eastAsia="ru-RU"/>
        </w:rPr>
        <w:t xml:space="preserve">Клиническая фармакология </w:t>
      </w:r>
      <w:proofErr w:type="spellStart"/>
      <w:r w:rsidR="00833849">
        <w:rPr>
          <w:sz w:val="24"/>
          <w:szCs w:val="24"/>
          <w:lang w:eastAsia="ru-RU"/>
        </w:rPr>
        <w:t>тиазидных</w:t>
      </w:r>
      <w:proofErr w:type="spellEnd"/>
      <w:r w:rsidR="00833849">
        <w:rPr>
          <w:sz w:val="24"/>
          <w:szCs w:val="24"/>
          <w:lang w:eastAsia="ru-RU"/>
        </w:rPr>
        <w:t xml:space="preserve">, </w:t>
      </w:r>
      <w:proofErr w:type="spellStart"/>
      <w:r w:rsidR="00833849">
        <w:rPr>
          <w:sz w:val="24"/>
          <w:szCs w:val="24"/>
          <w:lang w:eastAsia="ru-RU"/>
        </w:rPr>
        <w:t>тиазидоподобных</w:t>
      </w:r>
      <w:proofErr w:type="spellEnd"/>
      <w:r w:rsidR="00833849">
        <w:rPr>
          <w:sz w:val="24"/>
          <w:szCs w:val="24"/>
          <w:lang w:eastAsia="ru-RU"/>
        </w:rPr>
        <w:t xml:space="preserve"> </w:t>
      </w:r>
      <w:r w:rsidRPr="00833849">
        <w:rPr>
          <w:sz w:val="24"/>
          <w:szCs w:val="24"/>
          <w:lang w:eastAsia="ru-RU"/>
        </w:rPr>
        <w:t>диуретиков (</w:t>
      </w:r>
      <w:r w:rsidR="00833849" w:rsidRPr="001C7255">
        <w:rPr>
          <w:sz w:val="24"/>
          <w:szCs w:val="24"/>
          <w:lang w:eastAsia="ru-RU"/>
        </w:rPr>
        <w:t xml:space="preserve">классификация, механизм действия и основные фармакодинамические эффекты, </w:t>
      </w:r>
      <w:r w:rsidR="00890D45" w:rsidRPr="001C7255">
        <w:rPr>
          <w:sz w:val="24"/>
          <w:szCs w:val="24"/>
          <w:lang w:eastAsia="ru-RU"/>
        </w:rPr>
        <w:t xml:space="preserve">фармакокинетика; </w:t>
      </w:r>
      <w:r w:rsidR="00833849" w:rsidRPr="001C7255">
        <w:rPr>
          <w:sz w:val="24"/>
          <w:szCs w:val="24"/>
          <w:lang w:eastAsia="ru-RU"/>
        </w:rPr>
        <w:t>показания и противопоказания к назначению; режим дозирования в зависимости от состояния органов метаболизма и/или экскреции; факто</w:t>
      </w:r>
      <w:r w:rsidR="00833849" w:rsidRPr="001C7255">
        <w:rPr>
          <w:sz w:val="24"/>
          <w:szCs w:val="24"/>
          <w:lang w:eastAsia="ru-RU"/>
        </w:rPr>
        <w:softHyphen/>
        <w:t>ров, способствующих изменению чувствительности к препаратам; диагностика, коррекция и профилактика нежелательных реакций; методы оценки эффектив</w:t>
      </w:r>
      <w:r w:rsidR="00833849" w:rsidRPr="001C7255">
        <w:rPr>
          <w:sz w:val="24"/>
          <w:szCs w:val="24"/>
          <w:lang w:eastAsia="ru-RU"/>
        </w:rPr>
        <w:softHyphen/>
        <w:t>ности и безопасности; возможные взаимодействия с препаратами других групп).</w:t>
      </w:r>
    </w:p>
    <w:p w:rsidR="00C466ED" w:rsidRDefault="00C466ED" w:rsidP="008D53EE">
      <w:pPr>
        <w:widowControl/>
        <w:numPr>
          <w:ilvl w:val="0"/>
          <w:numId w:val="1"/>
        </w:numPr>
        <w:tabs>
          <w:tab w:val="num" w:pos="0"/>
          <w:tab w:val="left" w:pos="180"/>
        </w:tabs>
        <w:autoSpaceDE/>
        <w:autoSpaceDN/>
        <w:ind w:left="0" w:firstLine="0"/>
        <w:jc w:val="both"/>
        <w:rPr>
          <w:sz w:val="24"/>
          <w:szCs w:val="24"/>
          <w:lang w:eastAsia="ru-RU"/>
        </w:rPr>
      </w:pPr>
      <w:r w:rsidRPr="00B96FCF">
        <w:rPr>
          <w:sz w:val="24"/>
          <w:szCs w:val="24"/>
          <w:lang w:eastAsia="ru-RU"/>
        </w:rPr>
        <w:t>Клинико-фармакологические подходы к выбору и применению ЛС при АГ: цель лечения, принципы выбора ЛС и их режима дозирования, рациональные комбинации антигипертензивных препаратов, оценка эффективности и безопасности гипотензивной терапии.</w:t>
      </w:r>
      <w:r w:rsidR="00833849">
        <w:rPr>
          <w:sz w:val="24"/>
          <w:szCs w:val="24"/>
          <w:lang w:eastAsia="ru-RU"/>
        </w:rPr>
        <w:t xml:space="preserve"> Особ</w:t>
      </w:r>
      <w:r w:rsidR="003E4BB5">
        <w:rPr>
          <w:sz w:val="24"/>
          <w:szCs w:val="24"/>
          <w:lang w:eastAsia="ru-RU"/>
        </w:rPr>
        <w:t>енности лечения АГ у беременных</w:t>
      </w:r>
      <w:r w:rsidR="00833849">
        <w:rPr>
          <w:sz w:val="24"/>
          <w:szCs w:val="24"/>
          <w:lang w:eastAsia="ru-RU"/>
        </w:rPr>
        <w:t xml:space="preserve">, кормящих женщин, при </w:t>
      </w:r>
      <w:proofErr w:type="spellStart"/>
      <w:r w:rsidR="00833849">
        <w:rPr>
          <w:sz w:val="24"/>
          <w:szCs w:val="24"/>
          <w:lang w:eastAsia="ru-RU"/>
        </w:rPr>
        <w:t>бронхообструктивных</w:t>
      </w:r>
      <w:proofErr w:type="spellEnd"/>
      <w:r w:rsidR="00833849">
        <w:rPr>
          <w:sz w:val="24"/>
          <w:szCs w:val="24"/>
          <w:lang w:eastAsia="ru-RU"/>
        </w:rPr>
        <w:t xml:space="preserve"> заболеваниях, ХБП и т.д.</w:t>
      </w:r>
    </w:p>
    <w:p w:rsidR="00C466ED" w:rsidRDefault="00C466ED" w:rsidP="008D53EE">
      <w:pPr>
        <w:widowControl/>
        <w:numPr>
          <w:ilvl w:val="0"/>
          <w:numId w:val="1"/>
        </w:numPr>
        <w:tabs>
          <w:tab w:val="num" w:pos="0"/>
          <w:tab w:val="left" w:pos="180"/>
        </w:tabs>
        <w:autoSpaceDE/>
        <w:autoSpaceDN/>
        <w:ind w:left="0" w:firstLine="0"/>
        <w:jc w:val="both"/>
        <w:rPr>
          <w:sz w:val="24"/>
          <w:szCs w:val="24"/>
          <w:lang w:eastAsia="ru-RU"/>
        </w:rPr>
      </w:pPr>
      <w:r w:rsidRPr="00833849">
        <w:rPr>
          <w:sz w:val="24"/>
          <w:szCs w:val="24"/>
          <w:lang w:eastAsia="ru-RU"/>
        </w:rPr>
        <w:t>Принципы выбора ЛС и их режима дозирования при лечении гипертонического криза.</w:t>
      </w:r>
    </w:p>
    <w:p w:rsidR="00465741" w:rsidRPr="00833849" w:rsidRDefault="00465741" w:rsidP="008D53EE">
      <w:pPr>
        <w:widowControl/>
        <w:numPr>
          <w:ilvl w:val="0"/>
          <w:numId w:val="1"/>
        </w:numPr>
        <w:tabs>
          <w:tab w:val="num" w:pos="0"/>
          <w:tab w:val="left" w:pos="180"/>
        </w:tabs>
        <w:autoSpaceDE/>
        <w:autoSpaceDN/>
        <w:ind w:left="0" w:firstLine="0"/>
        <w:jc w:val="both"/>
        <w:rPr>
          <w:sz w:val="24"/>
          <w:szCs w:val="24"/>
          <w:lang w:eastAsia="ru-RU"/>
        </w:rPr>
      </w:pPr>
      <w:r w:rsidRPr="00833849">
        <w:rPr>
          <w:sz w:val="24"/>
          <w:szCs w:val="24"/>
          <w:lang w:eastAsia="ru-RU"/>
        </w:rPr>
        <w:t>Клинические рекомендации по диагностике и ле</w:t>
      </w:r>
      <w:r w:rsidR="00833849">
        <w:rPr>
          <w:sz w:val="24"/>
          <w:szCs w:val="24"/>
          <w:lang w:eastAsia="ru-RU"/>
        </w:rPr>
        <w:t>чению артериальной гипертензии.</w:t>
      </w:r>
    </w:p>
    <w:p w:rsidR="00C466ED" w:rsidRDefault="00C466ED" w:rsidP="008D53EE">
      <w:pPr>
        <w:pStyle w:val="a7"/>
        <w:ind w:left="0"/>
        <w:jc w:val="both"/>
      </w:pPr>
    </w:p>
    <w:p w:rsidR="006F5643" w:rsidRDefault="006F5643" w:rsidP="008D53EE">
      <w:pPr>
        <w:pStyle w:val="a7"/>
        <w:ind w:left="0"/>
        <w:jc w:val="both"/>
      </w:pPr>
    </w:p>
    <w:p w:rsidR="00AC63EE" w:rsidRDefault="00AC63EE" w:rsidP="008D53EE">
      <w:pPr>
        <w:pStyle w:val="a7"/>
        <w:ind w:left="0"/>
        <w:jc w:val="both"/>
      </w:pPr>
    </w:p>
    <w:p w:rsidR="00AC63EE" w:rsidRDefault="00AC63EE" w:rsidP="008D53EE">
      <w:pPr>
        <w:pStyle w:val="a7"/>
        <w:ind w:left="0"/>
        <w:jc w:val="both"/>
      </w:pPr>
    </w:p>
    <w:p w:rsidR="00AC63EE" w:rsidRDefault="00AC63EE" w:rsidP="008D53EE">
      <w:pPr>
        <w:pStyle w:val="a7"/>
        <w:ind w:left="0"/>
        <w:jc w:val="both"/>
      </w:pPr>
    </w:p>
    <w:p w:rsidR="006F5643" w:rsidRPr="00B96FCF" w:rsidRDefault="006F5643" w:rsidP="008D53EE">
      <w:pPr>
        <w:pStyle w:val="a7"/>
        <w:ind w:left="0"/>
        <w:jc w:val="both"/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41"/>
      </w:tblGrid>
      <w:tr w:rsidR="00494602" w:rsidRPr="00B96FCF" w:rsidTr="000C097E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2" w:rsidRPr="00B96FCF" w:rsidRDefault="00494602" w:rsidP="008D53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6FCF">
              <w:rPr>
                <w:b/>
                <w:color w:val="000000"/>
                <w:sz w:val="24"/>
                <w:szCs w:val="24"/>
              </w:rPr>
              <w:lastRenderedPageBreak/>
              <w:t>Группа лекарственных средств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2" w:rsidRPr="00B96FCF" w:rsidRDefault="00494602" w:rsidP="008D53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6FCF">
              <w:rPr>
                <w:b/>
                <w:color w:val="000000"/>
                <w:sz w:val="24"/>
                <w:szCs w:val="24"/>
              </w:rPr>
              <w:t>Лекарственные средства</w:t>
            </w:r>
          </w:p>
        </w:tc>
      </w:tr>
      <w:tr w:rsidR="00494602" w:rsidRPr="00B96FCF" w:rsidTr="006F564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2" w:rsidRPr="00B96FCF" w:rsidRDefault="00494602" w:rsidP="008D53E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6FCF">
              <w:rPr>
                <w:rFonts w:eastAsia="Calibri"/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2" w:rsidRPr="00B96FCF" w:rsidRDefault="00494602" w:rsidP="008D53E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96FCF">
              <w:rPr>
                <w:color w:val="000000"/>
                <w:sz w:val="24"/>
                <w:szCs w:val="24"/>
              </w:rPr>
              <w:t>Каптоприл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моэксиприл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периндоприл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рамиприл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трандолаприл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фозиноприл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эналаприл</w:t>
            </w:r>
            <w:proofErr w:type="spellEnd"/>
            <w:r w:rsidR="0046574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465741">
              <w:rPr>
                <w:color w:val="000000"/>
                <w:sz w:val="24"/>
                <w:szCs w:val="24"/>
              </w:rPr>
              <w:t>др</w:t>
            </w:r>
            <w:proofErr w:type="spellEnd"/>
          </w:p>
        </w:tc>
      </w:tr>
      <w:tr w:rsidR="00494602" w:rsidRPr="00B96FCF" w:rsidTr="006F564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2" w:rsidRPr="00B96FCF" w:rsidRDefault="00494602" w:rsidP="008D53E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6FCF">
              <w:rPr>
                <w:rFonts w:eastAsia="Calibri"/>
                <w:color w:val="000000"/>
                <w:sz w:val="24"/>
                <w:szCs w:val="24"/>
              </w:rPr>
              <w:t>Антагонисты рецепторов ангиотензина</w:t>
            </w:r>
            <w:r w:rsidRPr="00B96FCF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2" w:rsidRPr="00B96FCF" w:rsidRDefault="00494602" w:rsidP="008D53E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B96FCF">
              <w:rPr>
                <w:color w:val="000000"/>
                <w:sz w:val="24"/>
                <w:szCs w:val="24"/>
              </w:rPr>
              <w:t>Валсартан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ирбесартан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кандесартан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лозартан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олмесартан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медоксомил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телмисартан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iCs/>
                <w:color w:val="000000"/>
                <w:sz w:val="24"/>
                <w:szCs w:val="24"/>
              </w:rPr>
              <w:t>эпросартан</w:t>
            </w:r>
            <w:proofErr w:type="spellEnd"/>
            <w:r w:rsidR="0046574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465741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465741">
              <w:rPr>
                <w:color w:val="000000"/>
                <w:sz w:val="24"/>
                <w:szCs w:val="24"/>
              </w:rPr>
              <w:t>др</w:t>
            </w:r>
            <w:proofErr w:type="spellEnd"/>
          </w:p>
        </w:tc>
      </w:tr>
      <w:tr w:rsidR="00494602" w:rsidRPr="00B96FCF" w:rsidTr="006F564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2" w:rsidRPr="00B96FCF" w:rsidRDefault="00494602" w:rsidP="008D53E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6FCF">
              <w:rPr>
                <w:rFonts w:eastAsia="Calibri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2" w:rsidRPr="00B96FCF" w:rsidRDefault="00494602" w:rsidP="008D53EE">
            <w:pPr>
              <w:pStyle w:val="11"/>
              <w:widowControl w:val="0"/>
              <w:tabs>
                <w:tab w:val="left" w:pos="426"/>
              </w:tabs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96FCF">
              <w:rPr>
                <w:color w:val="000000"/>
                <w:sz w:val="24"/>
                <w:szCs w:val="24"/>
              </w:rPr>
              <w:t xml:space="preserve">Атенолол,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бисопролол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карведилол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метопролол</w:t>
            </w:r>
            <w:proofErr w:type="spellEnd"/>
            <w:r w:rsidR="0046574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465741">
              <w:rPr>
                <w:color w:val="000000"/>
                <w:sz w:val="24"/>
                <w:szCs w:val="24"/>
              </w:rPr>
              <w:t>др</w:t>
            </w:r>
            <w:proofErr w:type="spellEnd"/>
          </w:p>
        </w:tc>
      </w:tr>
      <w:tr w:rsidR="00494602" w:rsidRPr="00B96FCF" w:rsidTr="006F564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2" w:rsidRPr="00B96FCF" w:rsidRDefault="00494602" w:rsidP="008D53E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6FCF">
              <w:rPr>
                <w:rFonts w:eastAsia="Calibri"/>
                <w:color w:val="000000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2" w:rsidRPr="00B96FCF" w:rsidRDefault="00494602" w:rsidP="008D53E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B96FCF">
              <w:rPr>
                <w:color w:val="000000"/>
                <w:sz w:val="24"/>
                <w:szCs w:val="24"/>
              </w:rPr>
              <w:t>Амлодипин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верапамил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нифедипин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фелодипин</w:t>
            </w:r>
            <w:proofErr w:type="spellEnd"/>
            <w:r w:rsidR="0046574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465741">
              <w:rPr>
                <w:color w:val="000000"/>
                <w:sz w:val="24"/>
                <w:szCs w:val="24"/>
              </w:rPr>
              <w:t>др</w:t>
            </w:r>
            <w:proofErr w:type="spellEnd"/>
          </w:p>
        </w:tc>
      </w:tr>
      <w:tr w:rsidR="00494602" w:rsidRPr="00B96FCF" w:rsidTr="006F564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2" w:rsidRPr="00B96FCF" w:rsidRDefault="00494602" w:rsidP="008D53E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96FCF">
              <w:rPr>
                <w:color w:val="000000"/>
                <w:sz w:val="24"/>
                <w:szCs w:val="24"/>
              </w:rPr>
              <w:t>Тиазидные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тиазидоподобные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 диуретики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2" w:rsidRPr="00B96FCF" w:rsidRDefault="00494602" w:rsidP="008D53E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96FCF">
              <w:rPr>
                <w:color w:val="000000"/>
                <w:sz w:val="24"/>
                <w:szCs w:val="24"/>
              </w:rPr>
              <w:t>Гидрохлоротиазид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и</w:t>
            </w:r>
            <w:r w:rsidRPr="00B96FCF">
              <w:rPr>
                <w:bCs/>
                <w:color w:val="000000"/>
                <w:sz w:val="24"/>
                <w:szCs w:val="24"/>
              </w:rPr>
              <w:t>ндапамид</w:t>
            </w:r>
            <w:proofErr w:type="spellEnd"/>
          </w:p>
        </w:tc>
      </w:tr>
      <w:tr w:rsidR="00494602" w:rsidRPr="00B96FCF" w:rsidTr="006F564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2" w:rsidRPr="00B96FCF" w:rsidRDefault="00494602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B96FCF">
              <w:rPr>
                <w:color w:val="000000"/>
                <w:sz w:val="24"/>
                <w:szCs w:val="24"/>
              </w:rPr>
              <w:t>Агонисты центральных α</w:t>
            </w:r>
            <w:r w:rsidRPr="00B96FCF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B96FCF">
              <w:rPr>
                <w:color w:val="000000"/>
                <w:sz w:val="24"/>
                <w:szCs w:val="24"/>
              </w:rPr>
              <w:t>-адренорецепоров/</w:t>
            </w:r>
            <w:r w:rsidRPr="00B96FCF">
              <w:rPr>
                <w:color w:val="000000"/>
                <w:sz w:val="24"/>
                <w:szCs w:val="24"/>
                <w:lang w:val="en-US"/>
              </w:rPr>
              <w:t>I</w:t>
            </w:r>
            <w:r w:rsidRPr="00B96FCF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B96FCF">
              <w:rPr>
                <w:color w:val="000000"/>
                <w:sz w:val="24"/>
                <w:szCs w:val="24"/>
              </w:rPr>
              <w:t>-имидазолиновых рецепторов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2" w:rsidRPr="00B96FCF" w:rsidRDefault="00494602" w:rsidP="008D53E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96FCF">
              <w:rPr>
                <w:color w:val="000000"/>
                <w:sz w:val="24"/>
                <w:szCs w:val="24"/>
              </w:rPr>
              <w:t>Клонидин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метилдопа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моксонидин</w:t>
            </w:r>
            <w:proofErr w:type="spellEnd"/>
          </w:p>
        </w:tc>
      </w:tr>
    </w:tbl>
    <w:p w:rsidR="00C466ED" w:rsidRPr="00B96FCF" w:rsidRDefault="00C466ED" w:rsidP="008D53EE">
      <w:pPr>
        <w:pStyle w:val="a7"/>
        <w:ind w:left="0"/>
        <w:jc w:val="both"/>
      </w:pPr>
    </w:p>
    <w:p w:rsidR="00465741" w:rsidRPr="009A6AC2" w:rsidRDefault="00414586" w:rsidP="008D53EE">
      <w:pPr>
        <w:spacing w:line="274" w:lineRule="exact"/>
        <w:jc w:val="both"/>
        <w:rPr>
          <w:b/>
          <w:spacing w:val="-1"/>
          <w:sz w:val="24"/>
          <w:szCs w:val="24"/>
        </w:rPr>
      </w:pPr>
      <w:r w:rsidRPr="00B96FCF">
        <w:rPr>
          <w:b/>
          <w:sz w:val="24"/>
          <w:szCs w:val="24"/>
        </w:rPr>
        <w:t>ЗАДАНИЕ №</w:t>
      </w:r>
      <w:r w:rsidR="00255A0B" w:rsidRPr="00B96FCF">
        <w:rPr>
          <w:b/>
          <w:sz w:val="24"/>
          <w:szCs w:val="24"/>
        </w:rPr>
        <w:t>1</w:t>
      </w:r>
      <w:r w:rsidR="00C466ED" w:rsidRPr="00B96FCF">
        <w:rPr>
          <w:b/>
          <w:sz w:val="24"/>
          <w:szCs w:val="24"/>
        </w:rPr>
        <w:t>.</w:t>
      </w:r>
      <w:r w:rsidR="00C466ED" w:rsidRPr="00B96FCF">
        <w:rPr>
          <w:b/>
          <w:spacing w:val="-1"/>
          <w:sz w:val="24"/>
          <w:szCs w:val="24"/>
        </w:rPr>
        <w:t xml:space="preserve"> </w:t>
      </w:r>
    </w:p>
    <w:p w:rsidR="00C466ED" w:rsidRPr="00B96FCF" w:rsidRDefault="00C466ED" w:rsidP="008D53EE">
      <w:pPr>
        <w:spacing w:line="274" w:lineRule="exact"/>
        <w:jc w:val="both"/>
        <w:rPr>
          <w:b/>
          <w:sz w:val="24"/>
          <w:szCs w:val="24"/>
        </w:rPr>
      </w:pPr>
      <w:r w:rsidRPr="00B96FCF">
        <w:rPr>
          <w:b/>
          <w:sz w:val="24"/>
          <w:szCs w:val="24"/>
        </w:rPr>
        <w:t>Выписать</w:t>
      </w:r>
      <w:r w:rsidRPr="00B96FCF">
        <w:rPr>
          <w:b/>
          <w:spacing w:val="-3"/>
          <w:sz w:val="24"/>
          <w:szCs w:val="24"/>
        </w:rPr>
        <w:t xml:space="preserve"> </w:t>
      </w:r>
      <w:r w:rsidRPr="00B96FCF">
        <w:rPr>
          <w:b/>
          <w:sz w:val="24"/>
          <w:szCs w:val="24"/>
        </w:rPr>
        <w:t>рецепты</w:t>
      </w:r>
    </w:p>
    <w:p w:rsidR="00C466ED" w:rsidRPr="00B125B2" w:rsidRDefault="00C466ED" w:rsidP="008D53EE">
      <w:pPr>
        <w:rPr>
          <w:color w:val="000000"/>
          <w:sz w:val="24"/>
          <w:szCs w:val="24"/>
        </w:rPr>
      </w:pPr>
      <w:r w:rsidRPr="00B96FCF">
        <w:rPr>
          <w:sz w:val="24"/>
          <w:szCs w:val="24"/>
        </w:rPr>
        <w:t xml:space="preserve">1. </w:t>
      </w:r>
      <w:r w:rsidRPr="00B125B2">
        <w:rPr>
          <w:color w:val="000000"/>
          <w:sz w:val="24"/>
          <w:szCs w:val="24"/>
        </w:rPr>
        <w:t>Препарат для комплексного лечения изолированной систол</w:t>
      </w:r>
      <w:r w:rsidR="00D86208" w:rsidRPr="00B125B2">
        <w:rPr>
          <w:color w:val="000000"/>
          <w:sz w:val="24"/>
          <w:szCs w:val="24"/>
        </w:rPr>
        <w:t>ической АГ у пожилого пациента.</w:t>
      </w:r>
    </w:p>
    <w:p w:rsidR="00B125B2" w:rsidRPr="00B125B2" w:rsidRDefault="00C466ED" w:rsidP="008D53EE">
      <w:pPr>
        <w:rPr>
          <w:color w:val="000000"/>
          <w:sz w:val="24"/>
          <w:szCs w:val="24"/>
        </w:rPr>
      </w:pPr>
      <w:r w:rsidRPr="00B125B2">
        <w:rPr>
          <w:color w:val="000000"/>
          <w:sz w:val="24"/>
          <w:szCs w:val="24"/>
        </w:rPr>
        <w:t xml:space="preserve">2. </w:t>
      </w:r>
      <w:r w:rsidR="00B125B2" w:rsidRPr="00B125B2">
        <w:rPr>
          <w:color w:val="000000"/>
          <w:sz w:val="24"/>
          <w:szCs w:val="24"/>
        </w:rPr>
        <w:t> </w:t>
      </w:r>
      <w:r w:rsidR="00B125B2" w:rsidRPr="00B125B2">
        <w:rPr>
          <w:color w:val="000000"/>
          <w:sz w:val="24"/>
          <w:szCs w:val="24"/>
        </w:rPr>
        <w:t>Препарат</w:t>
      </w:r>
      <w:r w:rsidR="00B125B2">
        <w:rPr>
          <w:color w:val="000000"/>
          <w:sz w:val="24"/>
          <w:szCs w:val="24"/>
        </w:rPr>
        <w:t>,</w:t>
      </w:r>
      <w:r w:rsidR="00B125B2" w:rsidRPr="00B125B2">
        <w:rPr>
          <w:color w:val="000000"/>
          <w:sz w:val="24"/>
          <w:szCs w:val="24"/>
        </w:rPr>
        <w:t xml:space="preserve"> </w:t>
      </w:r>
      <w:r w:rsidR="00B125B2" w:rsidRPr="00B125B2">
        <w:rPr>
          <w:color w:val="000000"/>
          <w:sz w:val="24"/>
          <w:szCs w:val="24"/>
        </w:rPr>
        <w:t>замедляю</w:t>
      </w:r>
      <w:r w:rsidR="00B125B2" w:rsidRPr="00B125B2">
        <w:rPr>
          <w:color w:val="000000"/>
          <w:sz w:val="24"/>
          <w:szCs w:val="24"/>
        </w:rPr>
        <w:t>щий</w:t>
      </w:r>
      <w:r w:rsidR="00B125B2" w:rsidRPr="00B125B2">
        <w:rPr>
          <w:color w:val="000000"/>
          <w:sz w:val="24"/>
          <w:szCs w:val="24"/>
        </w:rPr>
        <w:t xml:space="preserve"> прогрессирование атеросклероза</w:t>
      </w:r>
      <w:r w:rsidR="00B125B2" w:rsidRPr="00B125B2">
        <w:rPr>
          <w:color w:val="000000"/>
          <w:sz w:val="24"/>
          <w:szCs w:val="24"/>
        </w:rPr>
        <w:t xml:space="preserve"> у п</w:t>
      </w:r>
      <w:r w:rsidR="00B125B2" w:rsidRPr="00B125B2">
        <w:rPr>
          <w:color w:val="000000"/>
          <w:sz w:val="24"/>
          <w:szCs w:val="24"/>
        </w:rPr>
        <w:t>ациент</w:t>
      </w:r>
      <w:r w:rsidR="00B125B2" w:rsidRPr="00B125B2">
        <w:rPr>
          <w:color w:val="000000"/>
          <w:sz w:val="24"/>
          <w:szCs w:val="24"/>
        </w:rPr>
        <w:t>ов</w:t>
      </w:r>
      <w:r w:rsidR="00B125B2" w:rsidRPr="00B125B2">
        <w:rPr>
          <w:color w:val="000000"/>
          <w:sz w:val="24"/>
          <w:szCs w:val="24"/>
        </w:rPr>
        <w:t xml:space="preserve"> с атеросклерозом сонных артерий</w:t>
      </w:r>
      <w:r w:rsidR="00B125B2" w:rsidRPr="00B125B2">
        <w:rPr>
          <w:color w:val="000000"/>
          <w:sz w:val="24"/>
          <w:szCs w:val="24"/>
        </w:rPr>
        <w:t>.</w:t>
      </w:r>
    </w:p>
    <w:p w:rsidR="005863C0" w:rsidRPr="00B125B2" w:rsidRDefault="00B27AFF" w:rsidP="008D53EE">
      <w:pPr>
        <w:rPr>
          <w:color w:val="000000"/>
          <w:sz w:val="24"/>
          <w:szCs w:val="24"/>
        </w:rPr>
      </w:pPr>
      <w:r w:rsidRPr="00B125B2">
        <w:rPr>
          <w:color w:val="000000"/>
          <w:sz w:val="24"/>
          <w:szCs w:val="24"/>
        </w:rPr>
        <w:t>3. Препарат при непереносимости</w:t>
      </w:r>
      <w:r w:rsidR="00A5050B" w:rsidRPr="00B125B2">
        <w:rPr>
          <w:color w:val="000000"/>
          <w:sz w:val="24"/>
          <w:szCs w:val="24"/>
        </w:rPr>
        <w:t xml:space="preserve"> ингибитора АПФ.</w:t>
      </w:r>
    </w:p>
    <w:p w:rsidR="00B27AFF" w:rsidRPr="00B125B2" w:rsidRDefault="00B27AFF" w:rsidP="008D53EE">
      <w:pPr>
        <w:rPr>
          <w:color w:val="000000"/>
          <w:sz w:val="24"/>
          <w:szCs w:val="24"/>
        </w:rPr>
      </w:pPr>
      <w:r w:rsidRPr="00B125B2">
        <w:rPr>
          <w:color w:val="000000"/>
          <w:sz w:val="24"/>
          <w:szCs w:val="24"/>
        </w:rPr>
        <w:t xml:space="preserve">4. </w:t>
      </w:r>
      <w:r w:rsidR="00AC63EE" w:rsidRPr="00B125B2">
        <w:rPr>
          <w:color w:val="000000"/>
          <w:sz w:val="24"/>
          <w:szCs w:val="24"/>
        </w:rPr>
        <w:t>Гипотензивный препарат пациентам с артериальной гипертензией в сочетании с сердечной недостаточностью со сниженной фракцией выброса</w:t>
      </w:r>
      <w:r w:rsidR="005863C0" w:rsidRPr="00B125B2">
        <w:rPr>
          <w:color w:val="000000"/>
          <w:sz w:val="24"/>
          <w:szCs w:val="24"/>
        </w:rPr>
        <w:t>.</w:t>
      </w:r>
    </w:p>
    <w:p w:rsidR="00B27AFF" w:rsidRPr="00B125B2" w:rsidRDefault="00B27AFF" w:rsidP="008D53EE">
      <w:pPr>
        <w:rPr>
          <w:color w:val="000000"/>
          <w:sz w:val="24"/>
          <w:szCs w:val="24"/>
        </w:rPr>
      </w:pPr>
      <w:r w:rsidRPr="00B125B2">
        <w:rPr>
          <w:color w:val="000000"/>
          <w:sz w:val="24"/>
          <w:szCs w:val="24"/>
        </w:rPr>
        <w:t>5</w:t>
      </w:r>
      <w:r w:rsidR="00C466ED" w:rsidRPr="00B125B2">
        <w:rPr>
          <w:color w:val="000000"/>
          <w:sz w:val="24"/>
          <w:szCs w:val="24"/>
        </w:rPr>
        <w:t xml:space="preserve">. </w:t>
      </w:r>
      <w:proofErr w:type="spellStart"/>
      <w:r w:rsidR="005863C0" w:rsidRPr="00B125B2">
        <w:rPr>
          <w:color w:val="000000"/>
          <w:sz w:val="24"/>
          <w:szCs w:val="24"/>
        </w:rPr>
        <w:t>Дигидропиридиновый</w:t>
      </w:r>
      <w:proofErr w:type="spellEnd"/>
      <w:r w:rsidR="005863C0" w:rsidRPr="00B125B2">
        <w:rPr>
          <w:color w:val="000000"/>
          <w:sz w:val="24"/>
          <w:szCs w:val="24"/>
        </w:rPr>
        <w:t xml:space="preserve"> АК </w:t>
      </w:r>
      <w:proofErr w:type="spellStart"/>
      <w:r w:rsidR="005863C0" w:rsidRPr="00B125B2">
        <w:rPr>
          <w:color w:val="000000"/>
          <w:sz w:val="24"/>
          <w:szCs w:val="24"/>
        </w:rPr>
        <w:t>сверхдлительного</w:t>
      </w:r>
      <w:proofErr w:type="spellEnd"/>
      <w:r w:rsidR="005863C0" w:rsidRPr="00B125B2">
        <w:rPr>
          <w:color w:val="000000"/>
          <w:sz w:val="24"/>
          <w:szCs w:val="24"/>
        </w:rPr>
        <w:t xml:space="preserve"> действия</w:t>
      </w:r>
    </w:p>
    <w:p w:rsidR="00C466ED" w:rsidRPr="00B125B2" w:rsidRDefault="00C466ED" w:rsidP="008D53EE">
      <w:pPr>
        <w:rPr>
          <w:color w:val="000000"/>
          <w:sz w:val="24"/>
          <w:szCs w:val="24"/>
        </w:rPr>
      </w:pPr>
      <w:r w:rsidRPr="00B125B2">
        <w:rPr>
          <w:color w:val="000000"/>
          <w:sz w:val="24"/>
          <w:szCs w:val="24"/>
        </w:rPr>
        <w:t>6. Агонист α2-адренорецептор</w:t>
      </w:r>
      <w:r w:rsidR="00D86208" w:rsidRPr="00B125B2">
        <w:rPr>
          <w:color w:val="000000"/>
          <w:sz w:val="24"/>
          <w:szCs w:val="24"/>
        </w:rPr>
        <w:t>ов для лечения АГ у беременных.</w:t>
      </w:r>
    </w:p>
    <w:p w:rsidR="00C466ED" w:rsidRPr="00B125B2" w:rsidRDefault="00C466ED" w:rsidP="008D53EE">
      <w:pPr>
        <w:rPr>
          <w:color w:val="000000"/>
          <w:sz w:val="24"/>
          <w:szCs w:val="24"/>
        </w:rPr>
      </w:pPr>
      <w:r w:rsidRPr="00B125B2">
        <w:rPr>
          <w:color w:val="000000"/>
          <w:sz w:val="24"/>
          <w:szCs w:val="24"/>
        </w:rPr>
        <w:t>7. β-</w:t>
      </w:r>
      <w:proofErr w:type="spellStart"/>
      <w:r w:rsidRPr="00B125B2">
        <w:rPr>
          <w:color w:val="000000"/>
          <w:sz w:val="24"/>
          <w:szCs w:val="24"/>
        </w:rPr>
        <w:t>адреноблокатор</w:t>
      </w:r>
      <w:proofErr w:type="spellEnd"/>
      <w:r w:rsidRPr="00B125B2">
        <w:rPr>
          <w:color w:val="000000"/>
          <w:sz w:val="24"/>
          <w:szCs w:val="24"/>
        </w:rPr>
        <w:t xml:space="preserve"> с дополнительным сосудорасшир</w:t>
      </w:r>
      <w:r w:rsidR="00D86208" w:rsidRPr="00B125B2">
        <w:rPr>
          <w:color w:val="000000"/>
          <w:sz w:val="24"/>
          <w:szCs w:val="24"/>
        </w:rPr>
        <w:t>яющим действием для лечения АГ.</w:t>
      </w:r>
    </w:p>
    <w:p w:rsidR="009A6AC2" w:rsidRPr="00B125B2" w:rsidRDefault="00C466ED" w:rsidP="008D53EE">
      <w:pPr>
        <w:rPr>
          <w:color w:val="000000"/>
          <w:sz w:val="24"/>
          <w:szCs w:val="24"/>
        </w:rPr>
      </w:pPr>
      <w:r w:rsidRPr="00B125B2">
        <w:rPr>
          <w:color w:val="000000"/>
          <w:sz w:val="24"/>
          <w:szCs w:val="24"/>
        </w:rPr>
        <w:t xml:space="preserve">8. </w:t>
      </w:r>
      <w:proofErr w:type="spellStart"/>
      <w:r w:rsidRPr="00B125B2">
        <w:rPr>
          <w:color w:val="000000"/>
          <w:sz w:val="24"/>
          <w:szCs w:val="24"/>
        </w:rPr>
        <w:t>иАПФ</w:t>
      </w:r>
      <w:proofErr w:type="spellEnd"/>
      <w:r w:rsidRPr="00B125B2">
        <w:rPr>
          <w:color w:val="000000"/>
          <w:sz w:val="24"/>
          <w:szCs w:val="24"/>
        </w:rPr>
        <w:t xml:space="preserve"> для </w:t>
      </w:r>
      <w:r w:rsidR="00233515" w:rsidRPr="00B125B2">
        <w:rPr>
          <w:color w:val="000000"/>
          <w:sz w:val="24"/>
          <w:szCs w:val="24"/>
        </w:rPr>
        <w:t>купирования гипертонического криза</w:t>
      </w:r>
      <w:r w:rsidR="00D86208" w:rsidRPr="00B125B2">
        <w:rPr>
          <w:color w:val="000000"/>
          <w:sz w:val="24"/>
          <w:szCs w:val="24"/>
        </w:rPr>
        <w:t>.</w:t>
      </w:r>
    </w:p>
    <w:p w:rsidR="009A6AC2" w:rsidRPr="00B125B2" w:rsidRDefault="00C466ED" w:rsidP="008D53EE">
      <w:pPr>
        <w:rPr>
          <w:color w:val="000000"/>
          <w:sz w:val="24"/>
          <w:szCs w:val="24"/>
        </w:rPr>
      </w:pPr>
      <w:r w:rsidRPr="00B125B2">
        <w:rPr>
          <w:color w:val="000000"/>
          <w:sz w:val="24"/>
          <w:szCs w:val="24"/>
        </w:rPr>
        <w:t>9.</w:t>
      </w:r>
      <w:r w:rsidR="005863C0" w:rsidRPr="00B125B2">
        <w:rPr>
          <w:color w:val="000000"/>
          <w:sz w:val="24"/>
          <w:szCs w:val="24"/>
        </w:rPr>
        <w:t xml:space="preserve"> </w:t>
      </w:r>
      <w:r w:rsidR="00AC63EE" w:rsidRPr="00B125B2">
        <w:rPr>
          <w:color w:val="000000"/>
          <w:sz w:val="24"/>
          <w:szCs w:val="24"/>
        </w:rPr>
        <w:t>Диуретик, препарат выбора среди диуретиков при терминальной ХБП.</w:t>
      </w:r>
    </w:p>
    <w:p w:rsidR="00255A0B" w:rsidRPr="00B125B2" w:rsidRDefault="005863C0" w:rsidP="008D53EE">
      <w:pPr>
        <w:rPr>
          <w:color w:val="000000"/>
          <w:sz w:val="24"/>
          <w:szCs w:val="24"/>
        </w:rPr>
      </w:pPr>
      <w:r w:rsidRPr="00B125B2">
        <w:rPr>
          <w:color w:val="000000"/>
          <w:sz w:val="24"/>
          <w:szCs w:val="24"/>
        </w:rPr>
        <w:t>10. Гип</w:t>
      </w:r>
      <w:r w:rsidR="00233515" w:rsidRPr="00B125B2">
        <w:rPr>
          <w:color w:val="000000"/>
          <w:sz w:val="24"/>
          <w:szCs w:val="24"/>
        </w:rPr>
        <w:t>о</w:t>
      </w:r>
      <w:r w:rsidRPr="00B125B2">
        <w:rPr>
          <w:color w:val="000000"/>
          <w:sz w:val="24"/>
          <w:szCs w:val="24"/>
        </w:rPr>
        <w:t xml:space="preserve">тензивный препарат для лечения АГ у беременных </w:t>
      </w:r>
      <w:r w:rsidR="00233515" w:rsidRPr="00B125B2">
        <w:rPr>
          <w:color w:val="000000"/>
          <w:sz w:val="24"/>
          <w:szCs w:val="24"/>
        </w:rPr>
        <w:t>с антиаритмическим действием.</w:t>
      </w:r>
    </w:p>
    <w:p w:rsidR="00AC63EE" w:rsidRPr="00B125B2" w:rsidRDefault="00AC63EE" w:rsidP="008D53EE">
      <w:pPr>
        <w:rPr>
          <w:color w:val="000000"/>
          <w:sz w:val="24"/>
          <w:szCs w:val="24"/>
        </w:rPr>
      </w:pPr>
    </w:p>
    <w:p w:rsidR="009A6AC2" w:rsidRPr="009A6AC2" w:rsidRDefault="009A6AC2" w:rsidP="008D53EE">
      <w:pPr>
        <w:rPr>
          <w:sz w:val="24"/>
          <w:szCs w:val="24"/>
        </w:rPr>
      </w:pPr>
    </w:p>
    <w:p w:rsidR="00414586" w:rsidRDefault="00414586" w:rsidP="008D53EE">
      <w:pPr>
        <w:spacing w:before="61"/>
        <w:rPr>
          <w:b/>
          <w:sz w:val="24"/>
          <w:szCs w:val="24"/>
        </w:rPr>
      </w:pPr>
      <w:r w:rsidRPr="00B96FCF">
        <w:rPr>
          <w:b/>
          <w:sz w:val="24"/>
          <w:szCs w:val="24"/>
        </w:rPr>
        <w:t>ЗАДАНИЕ №</w:t>
      </w:r>
      <w:r w:rsidR="00255A0B" w:rsidRPr="00B96FCF">
        <w:rPr>
          <w:b/>
          <w:sz w:val="24"/>
          <w:szCs w:val="24"/>
        </w:rPr>
        <w:t>2</w:t>
      </w:r>
      <w:r w:rsidRPr="00B96FCF">
        <w:rPr>
          <w:b/>
          <w:sz w:val="24"/>
          <w:szCs w:val="24"/>
        </w:rPr>
        <w:t xml:space="preserve"> </w:t>
      </w:r>
    </w:p>
    <w:p w:rsidR="003E2E6B" w:rsidRDefault="003E2E6B" w:rsidP="008D53EE">
      <w:pPr>
        <w:spacing w:before="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Заполнить </w:t>
      </w:r>
      <w:r w:rsidR="00274E44">
        <w:rPr>
          <w:b/>
          <w:sz w:val="24"/>
          <w:szCs w:val="24"/>
        </w:rPr>
        <w:t>таблицу</w:t>
      </w:r>
    </w:p>
    <w:p w:rsidR="00D01E96" w:rsidRPr="005863C0" w:rsidRDefault="00D01E96" w:rsidP="008D53EE">
      <w:pPr>
        <w:spacing w:before="61"/>
        <w:rPr>
          <w:b/>
          <w:sz w:val="24"/>
          <w:szCs w:val="24"/>
        </w:rPr>
      </w:pPr>
      <w:r>
        <w:rPr>
          <w:b/>
          <w:sz w:val="24"/>
          <w:szCs w:val="24"/>
        </w:rPr>
        <w:t>Фармакодинамические эффекты антигипертензивных средств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3E2E6B" w:rsidTr="00F754E7">
        <w:tc>
          <w:tcPr>
            <w:tcW w:w="2830" w:type="dxa"/>
          </w:tcPr>
          <w:p w:rsidR="003E2E6B" w:rsidRPr="00D86208" w:rsidRDefault="003E2E6B" w:rsidP="008D53EE">
            <w:pPr>
              <w:jc w:val="center"/>
              <w:rPr>
                <w:b/>
                <w:sz w:val="24"/>
                <w:szCs w:val="24"/>
              </w:rPr>
            </w:pPr>
            <w:r w:rsidRPr="00D86208">
              <w:rPr>
                <w:b/>
                <w:sz w:val="24"/>
                <w:szCs w:val="24"/>
              </w:rPr>
              <w:t>Группа препаратов</w:t>
            </w:r>
            <w:r w:rsidR="00F754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3E2E6B" w:rsidRPr="00D86208" w:rsidRDefault="003E2E6B" w:rsidP="006F5643">
            <w:pPr>
              <w:rPr>
                <w:b/>
                <w:sz w:val="24"/>
                <w:szCs w:val="24"/>
              </w:rPr>
            </w:pPr>
            <w:r w:rsidRPr="00D86208">
              <w:rPr>
                <w:b/>
                <w:sz w:val="24"/>
                <w:szCs w:val="24"/>
              </w:rPr>
              <w:t xml:space="preserve">                                   </w:t>
            </w:r>
            <w:r w:rsidR="006F5643">
              <w:rPr>
                <w:b/>
                <w:sz w:val="24"/>
                <w:szCs w:val="24"/>
              </w:rPr>
              <w:t>Механизмы</w:t>
            </w:r>
          </w:p>
        </w:tc>
      </w:tr>
      <w:tr w:rsidR="00D86208" w:rsidTr="00DB532F">
        <w:tc>
          <w:tcPr>
            <w:tcW w:w="9918" w:type="dxa"/>
            <w:gridSpan w:val="2"/>
          </w:tcPr>
          <w:p w:rsidR="00D86208" w:rsidRPr="002A256A" w:rsidRDefault="00D86208" w:rsidP="008D53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256A">
              <w:rPr>
                <w:b/>
                <w:sz w:val="24"/>
                <w:szCs w:val="24"/>
              </w:rPr>
              <w:t>Кардиопротек</w:t>
            </w:r>
            <w:r w:rsidR="000C097E" w:rsidRPr="002A256A">
              <w:rPr>
                <w:b/>
                <w:sz w:val="24"/>
                <w:szCs w:val="24"/>
              </w:rPr>
              <w:t>тивное</w:t>
            </w:r>
            <w:proofErr w:type="spellEnd"/>
            <w:r w:rsidR="000C097E" w:rsidRPr="002A256A">
              <w:rPr>
                <w:b/>
                <w:sz w:val="24"/>
                <w:szCs w:val="24"/>
              </w:rPr>
              <w:t xml:space="preserve"> действие</w:t>
            </w:r>
          </w:p>
        </w:tc>
      </w:tr>
      <w:tr w:rsidR="00D86208" w:rsidTr="00F754E7">
        <w:tc>
          <w:tcPr>
            <w:tcW w:w="2830" w:type="dxa"/>
          </w:tcPr>
          <w:p w:rsidR="00D86208" w:rsidRDefault="008D53EE" w:rsidP="008D5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иАПФ</w:t>
            </w:r>
            <w:proofErr w:type="spellEnd"/>
          </w:p>
        </w:tc>
        <w:tc>
          <w:tcPr>
            <w:tcW w:w="7088" w:type="dxa"/>
          </w:tcPr>
          <w:p w:rsidR="00D86208" w:rsidRPr="002A256A" w:rsidRDefault="00D86208" w:rsidP="008D53EE">
            <w:pPr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 II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β-АБ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тиазидоподобный</w:t>
            </w:r>
            <w:proofErr w:type="spellEnd"/>
            <w:r>
              <w:rPr>
                <w:sz w:val="24"/>
                <w:szCs w:val="24"/>
              </w:rPr>
              <w:t xml:space="preserve"> диуретик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3E2E6B" w:rsidTr="00DB532F">
        <w:tc>
          <w:tcPr>
            <w:tcW w:w="9918" w:type="dxa"/>
            <w:gridSpan w:val="2"/>
          </w:tcPr>
          <w:p w:rsidR="003E2E6B" w:rsidRPr="002A256A" w:rsidRDefault="000C097E" w:rsidP="008D53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256A">
              <w:rPr>
                <w:b/>
                <w:sz w:val="24"/>
                <w:szCs w:val="24"/>
              </w:rPr>
              <w:t>Нефропротективное</w:t>
            </w:r>
            <w:proofErr w:type="spellEnd"/>
            <w:r w:rsidRPr="002A256A">
              <w:rPr>
                <w:b/>
                <w:sz w:val="24"/>
                <w:szCs w:val="24"/>
              </w:rPr>
              <w:t xml:space="preserve"> действие</w:t>
            </w: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иАПФ</w:t>
            </w:r>
            <w:proofErr w:type="spellEnd"/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 II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β-АБ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тиазидоподобный</w:t>
            </w:r>
            <w:proofErr w:type="spellEnd"/>
            <w:r>
              <w:rPr>
                <w:sz w:val="24"/>
                <w:szCs w:val="24"/>
              </w:rPr>
              <w:t xml:space="preserve"> диуретик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3E2E6B" w:rsidTr="00DB532F">
        <w:tc>
          <w:tcPr>
            <w:tcW w:w="9918" w:type="dxa"/>
            <w:gridSpan w:val="2"/>
          </w:tcPr>
          <w:p w:rsidR="003E2E6B" w:rsidRPr="002A256A" w:rsidRDefault="003E2E6B" w:rsidP="008D53EE">
            <w:pPr>
              <w:jc w:val="center"/>
              <w:rPr>
                <w:b/>
                <w:sz w:val="24"/>
                <w:szCs w:val="24"/>
              </w:rPr>
            </w:pPr>
            <w:r w:rsidRPr="002A256A">
              <w:rPr>
                <w:b/>
                <w:sz w:val="24"/>
                <w:szCs w:val="24"/>
              </w:rPr>
              <w:t>Антиангинальное, Антиишемическое действие</w:t>
            </w: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иАПФ</w:t>
            </w:r>
            <w:proofErr w:type="spellEnd"/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АРА II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β-АБ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тиазидоподобный</w:t>
            </w:r>
            <w:proofErr w:type="spellEnd"/>
            <w:r>
              <w:rPr>
                <w:sz w:val="24"/>
                <w:szCs w:val="24"/>
              </w:rPr>
              <w:t xml:space="preserve"> диуретик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D86208" w:rsidTr="00DB532F">
        <w:tc>
          <w:tcPr>
            <w:tcW w:w="9918" w:type="dxa"/>
            <w:gridSpan w:val="2"/>
          </w:tcPr>
          <w:p w:rsidR="00D86208" w:rsidRPr="002A256A" w:rsidRDefault="00D86208" w:rsidP="008D53EE">
            <w:pPr>
              <w:jc w:val="center"/>
              <w:rPr>
                <w:b/>
                <w:sz w:val="24"/>
                <w:szCs w:val="24"/>
              </w:rPr>
            </w:pPr>
            <w:r w:rsidRPr="002A256A">
              <w:rPr>
                <w:b/>
                <w:sz w:val="24"/>
                <w:szCs w:val="24"/>
              </w:rPr>
              <w:t>Антиаритмическое действие</w:t>
            </w: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иАПФ</w:t>
            </w:r>
            <w:proofErr w:type="spellEnd"/>
          </w:p>
        </w:tc>
        <w:tc>
          <w:tcPr>
            <w:tcW w:w="7088" w:type="dxa"/>
          </w:tcPr>
          <w:p w:rsidR="008D53EE" w:rsidRPr="002A256A" w:rsidRDefault="008D53EE" w:rsidP="008D53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 II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β-АБ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тиазидоподобный</w:t>
            </w:r>
            <w:proofErr w:type="spellEnd"/>
            <w:r>
              <w:rPr>
                <w:sz w:val="24"/>
                <w:szCs w:val="24"/>
              </w:rPr>
              <w:t xml:space="preserve"> диуретик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6208" w:rsidTr="00DB532F">
        <w:tc>
          <w:tcPr>
            <w:tcW w:w="9918" w:type="dxa"/>
            <w:gridSpan w:val="2"/>
          </w:tcPr>
          <w:p w:rsidR="00D86208" w:rsidRPr="002A256A" w:rsidRDefault="00D86208" w:rsidP="008D53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256A">
              <w:rPr>
                <w:b/>
                <w:sz w:val="24"/>
                <w:szCs w:val="24"/>
              </w:rPr>
              <w:t>Гиполипидемическое</w:t>
            </w:r>
            <w:proofErr w:type="spellEnd"/>
            <w:r w:rsidRPr="002A256A">
              <w:rPr>
                <w:b/>
                <w:sz w:val="24"/>
                <w:szCs w:val="24"/>
              </w:rPr>
              <w:t xml:space="preserve"> действие</w:t>
            </w: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иАПФ</w:t>
            </w:r>
            <w:proofErr w:type="spellEnd"/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 II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β-АБ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  <w:tr w:rsidR="008D53EE" w:rsidTr="00F754E7">
        <w:tc>
          <w:tcPr>
            <w:tcW w:w="2830" w:type="dxa"/>
          </w:tcPr>
          <w:p w:rsidR="008D53EE" w:rsidRDefault="008D53EE" w:rsidP="008D5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тиазидоподобный</w:t>
            </w:r>
            <w:proofErr w:type="spellEnd"/>
            <w:r>
              <w:rPr>
                <w:sz w:val="24"/>
                <w:szCs w:val="24"/>
              </w:rPr>
              <w:t xml:space="preserve"> диуретик</w:t>
            </w:r>
          </w:p>
        </w:tc>
        <w:tc>
          <w:tcPr>
            <w:tcW w:w="7088" w:type="dxa"/>
          </w:tcPr>
          <w:p w:rsidR="008D53EE" w:rsidRPr="002A256A" w:rsidRDefault="008D53EE" w:rsidP="008D53EE">
            <w:pPr>
              <w:rPr>
                <w:b/>
                <w:sz w:val="24"/>
                <w:szCs w:val="24"/>
              </w:rPr>
            </w:pPr>
          </w:p>
        </w:tc>
      </w:tr>
    </w:tbl>
    <w:p w:rsidR="00414586" w:rsidRPr="00F754E7" w:rsidRDefault="00414586" w:rsidP="008D53EE"/>
    <w:p w:rsidR="005863C0" w:rsidRPr="00B96FCF" w:rsidRDefault="005863C0" w:rsidP="008D53EE">
      <w:pPr>
        <w:rPr>
          <w:sz w:val="24"/>
          <w:szCs w:val="24"/>
        </w:rPr>
      </w:pPr>
    </w:p>
    <w:p w:rsidR="00414586" w:rsidRPr="00B96FCF" w:rsidRDefault="00414586" w:rsidP="008D53EE">
      <w:pPr>
        <w:rPr>
          <w:b/>
          <w:sz w:val="24"/>
          <w:szCs w:val="24"/>
        </w:rPr>
      </w:pPr>
      <w:r w:rsidRPr="00B96FCF">
        <w:rPr>
          <w:b/>
          <w:sz w:val="24"/>
          <w:szCs w:val="24"/>
        </w:rPr>
        <w:t>ЗАДАНИЕ №</w:t>
      </w:r>
      <w:r w:rsidR="00255A0B" w:rsidRPr="00B96FCF">
        <w:rPr>
          <w:b/>
          <w:sz w:val="24"/>
          <w:szCs w:val="24"/>
        </w:rPr>
        <w:t>3</w:t>
      </w:r>
    </w:p>
    <w:p w:rsidR="00414586" w:rsidRPr="00B96FCF" w:rsidRDefault="00414586" w:rsidP="008D53EE">
      <w:pPr>
        <w:rPr>
          <w:b/>
          <w:sz w:val="24"/>
          <w:szCs w:val="24"/>
        </w:rPr>
      </w:pPr>
      <w:r w:rsidRPr="00B96FCF">
        <w:rPr>
          <w:b/>
          <w:sz w:val="24"/>
          <w:szCs w:val="24"/>
        </w:rPr>
        <w:t xml:space="preserve"> Составить алгоритм оказания неотложной помощи при гипертоническом кризе</w:t>
      </w:r>
      <w:r w:rsidR="000C097E">
        <w:rPr>
          <w:b/>
          <w:sz w:val="24"/>
          <w:szCs w:val="24"/>
        </w:rPr>
        <w:t>.</w:t>
      </w:r>
    </w:p>
    <w:p w:rsidR="00414586" w:rsidRPr="00B96FCF" w:rsidRDefault="00414586" w:rsidP="008D53EE">
      <w:pPr>
        <w:rPr>
          <w:b/>
          <w:sz w:val="24"/>
          <w:szCs w:val="24"/>
        </w:rPr>
      </w:pPr>
    </w:p>
    <w:p w:rsidR="003C0CD8" w:rsidRDefault="003C0CD8" w:rsidP="008D53EE">
      <w:pPr>
        <w:pStyle w:val="a7"/>
        <w:ind w:left="0"/>
        <w:jc w:val="center"/>
        <w:rPr>
          <w:b/>
        </w:rPr>
      </w:pPr>
    </w:p>
    <w:p w:rsidR="003C0CD8" w:rsidRDefault="003C0CD8" w:rsidP="008D53EE">
      <w:pPr>
        <w:pStyle w:val="a7"/>
        <w:ind w:left="0"/>
        <w:jc w:val="center"/>
        <w:rPr>
          <w:b/>
        </w:rPr>
      </w:pPr>
    </w:p>
    <w:p w:rsidR="003C0CD8" w:rsidRPr="003C0CD8" w:rsidRDefault="003C0CD8" w:rsidP="008D53EE">
      <w:pPr>
        <w:pStyle w:val="a7"/>
        <w:ind w:left="0"/>
        <w:jc w:val="center"/>
        <w:rPr>
          <w:b/>
        </w:rPr>
      </w:pPr>
      <w:r w:rsidRPr="003C0CD8">
        <w:rPr>
          <w:b/>
        </w:rPr>
        <w:t>ТЕМА 2. КЛИНИЧЕСКАЯ ФАРМАКОЛОГИЯ ПРЕПАРАТОВ, ПРИМЕНЯЕМЫХ ДЛЯ ЛЕЧЕНИЯ НЕДОСТАТОЧНОСТИ КРОВООБРАЩЕНИЯ. КЛИНИКО-ФАРМАКОЛОГИЧЕСКИЕ ПОДХОДЫ К ВЫБОРУ И ПРИМЕНЕНИЮ ЛЕКАРСТВЕННЫХ СРЕДСТВ ПРИ ХРОНИЧЕСКОЙ И ОСТРОЙ СЕРДЕЧНОЙ НЕДОСТАТОЧНОСТИ</w:t>
      </w:r>
    </w:p>
    <w:p w:rsidR="003C0CD8" w:rsidRDefault="003C0CD8" w:rsidP="008D53EE">
      <w:pPr>
        <w:pStyle w:val="a7"/>
        <w:ind w:left="0"/>
        <w:jc w:val="both"/>
      </w:pPr>
    </w:p>
    <w:p w:rsidR="00414586" w:rsidRPr="00B96FCF" w:rsidRDefault="00414586" w:rsidP="008D53EE">
      <w:pPr>
        <w:pStyle w:val="a7"/>
        <w:ind w:left="0"/>
        <w:jc w:val="both"/>
        <w:rPr>
          <w:bCs/>
          <w:i/>
          <w:iCs/>
        </w:rPr>
      </w:pPr>
      <w:r w:rsidRPr="00B96FCF">
        <w:rPr>
          <w:bCs/>
          <w:i/>
          <w:iCs/>
        </w:rPr>
        <w:t>Перечень вопросов для проверки уровня усвоения темы:</w:t>
      </w:r>
    </w:p>
    <w:p w:rsidR="000C097E" w:rsidRDefault="00414586" w:rsidP="002A23B0">
      <w:pPr>
        <w:widowControl/>
        <w:numPr>
          <w:ilvl w:val="0"/>
          <w:numId w:val="2"/>
        </w:numPr>
        <w:tabs>
          <w:tab w:val="clear" w:pos="540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B96FCF">
        <w:rPr>
          <w:sz w:val="24"/>
          <w:szCs w:val="24"/>
        </w:rPr>
        <w:t xml:space="preserve">Клиническая фармакология сердечных гликозидов (классификация, механизм действия и основные фармакодинамические эффекты, </w:t>
      </w:r>
      <w:r w:rsidR="00890D45">
        <w:rPr>
          <w:color w:val="000000"/>
          <w:spacing w:val="-2"/>
          <w:sz w:val="24"/>
          <w:szCs w:val="24"/>
        </w:rPr>
        <w:t xml:space="preserve">фармакокинетика, </w:t>
      </w:r>
      <w:r w:rsidRPr="00B96FCF">
        <w:rPr>
          <w:sz w:val="24"/>
          <w:szCs w:val="24"/>
        </w:rPr>
        <w:t xml:space="preserve">показания и противопоказания к назначению; </w:t>
      </w:r>
      <w:r w:rsidRPr="00B96FCF">
        <w:rPr>
          <w:color w:val="000000"/>
          <w:spacing w:val="-1"/>
          <w:sz w:val="24"/>
          <w:szCs w:val="24"/>
        </w:rPr>
        <w:t xml:space="preserve">режим дозирования в зависимости от состояния ЖКТ, </w:t>
      </w:r>
      <w:r w:rsidRPr="00B96FCF">
        <w:rPr>
          <w:color w:val="000000"/>
          <w:sz w:val="24"/>
          <w:szCs w:val="24"/>
        </w:rPr>
        <w:t>органов метаболизма и экскреции у больного, числа и ритма сердеч</w:t>
      </w:r>
      <w:r w:rsidRPr="00B96FCF">
        <w:rPr>
          <w:color w:val="000000"/>
          <w:sz w:val="24"/>
          <w:szCs w:val="24"/>
        </w:rPr>
        <w:softHyphen/>
      </w:r>
      <w:r w:rsidRPr="00B96FCF">
        <w:rPr>
          <w:color w:val="000000"/>
          <w:spacing w:val="-2"/>
          <w:sz w:val="24"/>
          <w:szCs w:val="24"/>
        </w:rPr>
        <w:t xml:space="preserve">ных сокращений, состояния сократимости и проводимости миокарда, </w:t>
      </w:r>
      <w:r w:rsidRPr="00B96FCF">
        <w:rPr>
          <w:color w:val="000000"/>
          <w:spacing w:val="-1"/>
          <w:sz w:val="24"/>
          <w:szCs w:val="24"/>
        </w:rPr>
        <w:t xml:space="preserve">скорости развития эффекта, диагностика, коррекция и профилактика нежелательных реакций; </w:t>
      </w:r>
      <w:r w:rsidRPr="00B96FCF">
        <w:rPr>
          <w:color w:val="000000"/>
          <w:spacing w:val="-2"/>
          <w:sz w:val="24"/>
          <w:szCs w:val="24"/>
        </w:rPr>
        <w:t>методы оценки эффектив</w:t>
      </w:r>
      <w:r w:rsidRPr="00B96FCF">
        <w:rPr>
          <w:color w:val="000000"/>
          <w:spacing w:val="-2"/>
          <w:sz w:val="24"/>
          <w:szCs w:val="24"/>
        </w:rPr>
        <w:softHyphen/>
        <w:t xml:space="preserve">ности и безопасности; возможные взаимодействия с </w:t>
      </w:r>
      <w:r w:rsidRPr="00B96FCF">
        <w:rPr>
          <w:color w:val="000000"/>
          <w:spacing w:val="-1"/>
          <w:sz w:val="24"/>
          <w:szCs w:val="24"/>
        </w:rPr>
        <w:t>препаратами других групп).</w:t>
      </w:r>
    </w:p>
    <w:p w:rsidR="00414586" w:rsidRPr="000C097E" w:rsidRDefault="00414586" w:rsidP="002A23B0">
      <w:pPr>
        <w:widowControl/>
        <w:numPr>
          <w:ilvl w:val="0"/>
          <w:numId w:val="2"/>
        </w:numPr>
        <w:tabs>
          <w:tab w:val="clear" w:pos="540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0C097E">
        <w:rPr>
          <w:sz w:val="24"/>
          <w:szCs w:val="24"/>
        </w:rPr>
        <w:t xml:space="preserve">Клиническая фармакология </w:t>
      </w:r>
      <w:proofErr w:type="spellStart"/>
      <w:r w:rsidRPr="000C097E">
        <w:rPr>
          <w:sz w:val="24"/>
          <w:szCs w:val="24"/>
        </w:rPr>
        <w:t>негликозидных</w:t>
      </w:r>
      <w:proofErr w:type="spellEnd"/>
      <w:r w:rsidRPr="000C097E">
        <w:rPr>
          <w:sz w:val="24"/>
          <w:szCs w:val="24"/>
        </w:rPr>
        <w:t xml:space="preserve"> </w:t>
      </w:r>
      <w:proofErr w:type="spellStart"/>
      <w:r w:rsidRPr="000C097E">
        <w:rPr>
          <w:sz w:val="24"/>
          <w:szCs w:val="24"/>
        </w:rPr>
        <w:t>кардиотонических</w:t>
      </w:r>
      <w:proofErr w:type="spellEnd"/>
      <w:r w:rsidRPr="000C097E">
        <w:rPr>
          <w:sz w:val="24"/>
          <w:szCs w:val="24"/>
        </w:rPr>
        <w:t xml:space="preserve"> средств: агонисты β</w:t>
      </w:r>
      <w:r w:rsidRPr="000C097E">
        <w:rPr>
          <w:sz w:val="24"/>
          <w:szCs w:val="24"/>
          <w:vertAlign w:val="subscript"/>
        </w:rPr>
        <w:t>1</w:t>
      </w:r>
      <w:r w:rsidRPr="000C097E">
        <w:rPr>
          <w:sz w:val="24"/>
          <w:szCs w:val="24"/>
        </w:rPr>
        <w:t xml:space="preserve">-адренорецепторов; </w:t>
      </w:r>
      <w:proofErr w:type="spellStart"/>
      <w:r w:rsidRPr="000C097E">
        <w:rPr>
          <w:sz w:val="24"/>
          <w:szCs w:val="24"/>
        </w:rPr>
        <w:t>левосимендан</w:t>
      </w:r>
      <w:proofErr w:type="spellEnd"/>
      <w:r w:rsidRPr="000C097E">
        <w:rPr>
          <w:sz w:val="24"/>
          <w:szCs w:val="24"/>
        </w:rPr>
        <w:t xml:space="preserve"> (</w:t>
      </w:r>
      <w:r w:rsidR="000C097E" w:rsidRPr="000C097E">
        <w:rPr>
          <w:color w:val="000000"/>
          <w:spacing w:val="-2"/>
          <w:sz w:val="24"/>
          <w:szCs w:val="24"/>
        </w:rPr>
        <w:t xml:space="preserve">классификация, механизм действия и основные фармакодинамические эффекты, </w:t>
      </w:r>
      <w:r w:rsidR="00890D45">
        <w:rPr>
          <w:color w:val="000000"/>
          <w:spacing w:val="-2"/>
          <w:sz w:val="24"/>
          <w:szCs w:val="24"/>
        </w:rPr>
        <w:t xml:space="preserve">фармакокинетика, </w:t>
      </w:r>
      <w:r w:rsidR="000C097E" w:rsidRPr="000C097E">
        <w:rPr>
          <w:color w:val="000000"/>
          <w:spacing w:val="-2"/>
          <w:sz w:val="24"/>
          <w:szCs w:val="24"/>
        </w:rPr>
        <w:t>показания и противопоказания к назначению; режим дозирования в зависимости от состояния органов метаболизма и/или экскреции; факто</w:t>
      </w:r>
      <w:r w:rsidR="000C097E" w:rsidRPr="000C097E">
        <w:rPr>
          <w:color w:val="000000"/>
          <w:spacing w:val="-2"/>
          <w:sz w:val="24"/>
          <w:szCs w:val="24"/>
        </w:rPr>
        <w:softHyphen/>
        <w:t>ров, способствующих изменению чувствительности к препаратам; диагностика, коррекция и профилактика нежелательных реакций; методы оценки эффектив</w:t>
      </w:r>
      <w:r w:rsidR="000C097E" w:rsidRPr="000C097E">
        <w:rPr>
          <w:color w:val="000000"/>
          <w:spacing w:val="-2"/>
          <w:sz w:val="24"/>
          <w:szCs w:val="24"/>
        </w:rPr>
        <w:softHyphen/>
        <w:t>ности и безопасности; возможные взаимодействия с препаратами других групп</w:t>
      </w:r>
      <w:r w:rsidR="000C097E">
        <w:rPr>
          <w:sz w:val="24"/>
          <w:szCs w:val="24"/>
        </w:rPr>
        <w:t>).</w:t>
      </w:r>
    </w:p>
    <w:p w:rsidR="00414586" w:rsidRPr="00B96FCF" w:rsidRDefault="00414586" w:rsidP="002A23B0">
      <w:pPr>
        <w:widowControl/>
        <w:numPr>
          <w:ilvl w:val="0"/>
          <w:numId w:val="2"/>
        </w:numPr>
        <w:tabs>
          <w:tab w:val="clear" w:pos="540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B96FCF">
        <w:rPr>
          <w:color w:val="000000"/>
          <w:spacing w:val="-2"/>
          <w:sz w:val="24"/>
          <w:szCs w:val="24"/>
        </w:rPr>
        <w:t xml:space="preserve">Клиническая фармакология диуретиков: </w:t>
      </w:r>
      <w:r w:rsidRPr="00B96FCF">
        <w:rPr>
          <w:sz w:val="24"/>
          <w:szCs w:val="24"/>
        </w:rPr>
        <w:t>петлевые диуретики</w:t>
      </w:r>
      <w:r w:rsidR="000C097E">
        <w:rPr>
          <w:sz w:val="24"/>
          <w:szCs w:val="24"/>
        </w:rPr>
        <w:t xml:space="preserve">, калийсберегающие, </w:t>
      </w:r>
      <w:r w:rsidRPr="00B96FCF">
        <w:rPr>
          <w:sz w:val="24"/>
          <w:szCs w:val="24"/>
        </w:rPr>
        <w:t xml:space="preserve"> </w:t>
      </w:r>
      <w:r w:rsidR="000C097E">
        <w:rPr>
          <w:sz w:val="24"/>
          <w:szCs w:val="24"/>
        </w:rPr>
        <w:t xml:space="preserve">ингибиторы карбоангидразы </w:t>
      </w:r>
      <w:r w:rsidRPr="00B96FCF">
        <w:rPr>
          <w:sz w:val="24"/>
          <w:szCs w:val="24"/>
        </w:rPr>
        <w:t xml:space="preserve">(классификация, механизм действия и основные фармакодинамические эффекты, </w:t>
      </w:r>
      <w:r w:rsidR="00890D45">
        <w:rPr>
          <w:color w:val="000000"/>
          <w:spacing w:val="-2"/>
          <w:sz w:val="24"/>
          <w:szCs w:val="24"/>
        </w:rPr>
        <w:t xml:space="preserve">фармакокинетика, </w:t>
      </w:r>
      <w:r w:rsidRPr="00B96FCF">
        <w:rPr>
          <w:sz w:val="24"/>
          <w:szCs w:val="24"/>
        </w:rPr>
        <w:t xml:space="preserve">показания и противопоказания к назначению; </w:t>
      </w:r>
      <w:r w:rsidRPr="00B96FCF">
        <w:rPr>
          <w:color w:val="000000"/>
          <w:spacing w:val="-2"/>
          <w:sz w:val="24"/>
          <w:szCs w:val="24"/>
        </w:rPr>
        <w:t xml:space="preserve">выбор диуретиков, </w:t>
      </w:r>
      <w:r w:rsidRPr="00B96FCF">
        <w:rPr>
          <w:color w:val="000000"/>
          <w:spacing w:val="-1"/>
          <w:sz w:val="24"/>
          <w:szCs w:val="24"/>
        </w:rPr>
        <w:t>режима дозирования и способа введения в зависимости от тяжести</w:t>
      </w:r>
      <w:r w:rsidRPr="00B96FCF">
        <w:rPr>
          <w:color w:val="000000"/>
          <w:spacing w:val="-2"/>
          <w:sz w:val="24"/>
          <w:szCs w:val="24"/>
        </w:rPr>
        <w:t xml:space="preserve"> заболевания и </w:t>
      </w:r>
      <w:proofErr w:type="spellStart"/>
      <w:r w:rsidRPr="00B96FCF">
        <w:rPr>
          <w:color w:val="000000"/>
          <w:spacing w:val="-2"/>
          <w:sz w:val="24"/>
          <w:szCs w:val="24"/>
        </w:rPr>
        <w:t>ургентности</w:t>
      </w:r>
      <w:proofErr w:type="spellEnd"/>
      <w:r w:rsidRPr="00B96FCF">
        <w:rPr>
          <w:color w:val="000000"/>
          <w:spacing w:val="-2"/>
          <w:sz w:val="24"/>
          <w:szCs w:val="24"/>
        </w:rPr>
        <w:t xml:space="preserve"> состоя</w:t>
      </w:r>
      <w:r w:rsidRPr="00B96FCF">
        <w:rPr>
          <w:color w:val="000000"/>
          <w:spacing w:val="-2"/>
          <w:sz w:val="24"/>
          <w:szCs w:val="24"/>
        </w:rPr>
        <w:softHyphen/>
        <w:t>ния, выраженности отечного синдрома, нарушений электролитного баланса, кислотно-</w:t>
      </w:r>
      <w:r w:rsidRPr="00B96FCF">
        <w:rPr>
          <w:color w:val="000000"/>
          <w:spacing w:val="-2"/>
          <w:sz w:val="24"/>
          <w:szCs w:val="24"/>
        </w:rPr>
        <w:lastRenderedPageBreak/>
        <w:t>щелочного состояния, уровня АД, состояния органов экскреции и метабо</w:t>
      </w:r>
      <w:r w:rsidRPr="00B96FCF">
        <w:rPr>
          <w:color w:val="000000"/>
          <w:spacing w:val="-2"/>
          <w:sz w:val="24"/>
          <w:szCs w:val="24"/>
        </w:rPr>
        <w:softHyphen/>
        <w:t>лизма, методы оценки эффектив</w:t>
      </w:r>
      <w:r w:rsidRPr="00B96FCF">
        <w:rPr>
          <w:color w:val="000000"/>
          <w:spacing w:val="-2"/>
          <w:sz w:val="24"/>
          <w:szCs w:val="24"/>
        </w:rPr>
        <w:softHyphen/>
        <w:t>ности и безопасности; диагностика, коррекция и профилактика неже</w:t>
      </w:r>
      <w:r w:rsidRPr="00B96FCF">
        <w:rPr>
          <w:color w:val="000000"/>
          <w:spacing w:val="-2"/>
          <w:sz w:val="24"/>
          <w:szCs w:val="24"/>
        </w:rPr>
        <w:softHyphen/>
        <w:t>лательных реакций; возможные взаимодействия с препаратами других групп</w:t>
      </w:r>
      <w:r w:rsidRPr="00B96FCF">
        <w:rPr>
          <w:color w:val="000000"/>
          <w:spacing w:val="-1"/>
          <w:sz w:val="24"/>
          <w:szCs w:val="24"/>
        </w:rPr>
        <w:t>).</w:t>
      </w:r>
    </w:p>
    <w:p w:rsidR="000C097E" w:rsidRDefault="00414586" w:rsidP="002A23B0">
      <w:pPr>
        <w:widowControl/>
        <w:numPr>
          <w:ilvl w:val="0"/>
          <w:numId w:val="2"/>
        </w:numPr>
        <w:tabs>
          <w:tab w:val="clear" w:pos="540"/>
          <w:tab w:val="left" w:pos="180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B96FCF">
        <w:rPr>
          <w:sz w:val="24"/>
          <w:szCs w:val="24"/>
        </w:rPr>
        <w:t xml:space="preserve">Клиническая фармакология </w:t>
      </w:r>
      <w:proofErr w:type="spellStart"/>
      <w:r w:rsidRPr="00B96FCF">
        <w:rPr>
          <w:sz w:val="24"/>
          <w:szCs w:val="24"/>
        </w:rPr>
        <w:t>иАПФ</w:t>
      </w:r>
      <w:proofErr w:type="spellEnd"/>
      <w:r w:rsidR="000C097E">
        <w:rPr>
          <w:sz w:val="24"/>
          <w:szCs w:val="24"/>
        </w:rPr>
        <w:t>,</w:t>
      </w:r>
      <w:r w:rsidRPr="00B96FCF">
        <w:rPr>
          <w:sz w:val="24"/>
          <w:szCs w:val="24"/>
        </w:rPr>
        <w:t xml:space="preserve"> </w:t>
      </w:r>
      <w:r w:rsidR="000C097E" w:rsidRPr="00B96FCF">
        <w:rPr>
          <w:sz w:val="24"/>
          <w:szCs w:val="24"/>
        </w:rPr>
        <w:t>АРА II</w:t>
      </w:r>
      <w:r w:rsidR="000C097E">
        <w:rPr>
          <w:sz w:val="24"/>
          <w:szCs w:val="24"/>
        </w:rPr>
        <w:t>,</w:t>
      </w:r>
      <w:r w:rsidR="000C097E" w:rsidRPr="00B96FCF">
        <w:rPr>
          <w:sz w:val="24"/>
          <w:szCs w:val="24"/>
        </w:rPr>
        <w:t xml:space="preserve"> β-АБ </w:t>
      </w:r>
      <w:r w:rsidRPr="00B96FCF">
        <w:rPr>
          <w:sz w:val="24"/>
          <w:szCs w:val="24"/>
        </w:rPr>
        <w:t xml:space="preserve">(классификация, механизм действия и основные фармакодинамические эффекты, </w:t>
      </w:r>
      <w:r w:rsidR="00890D45">
        <w:rPr>
          <w:color w:val="000000"/>
          <w:spacing w:val="-2"/>
          <w:sz w:val="24"/>
          <w:szCs w:val="24"/>
        </w:rPr>
        <w:t xml:space="preserve">фармакокинетика, </w:t>
      </w:r>
      <w:r w:rsidRPr="00B96FCF">
        <w:rPr>
          <w:sz w:val="24"/>
          <w:szCs w:val="24"/>
        </w:rPr>
        <w:t xml:space="preserve">показания и противопоказания к назначению; </w:t>
      </w:r>
      <w:r w:rsidRPr="00B96FCF">
        <w:rPr>
          <w:color w:val="000000"/>
          <w:spacing w:val="-1"/>
          <w:sz w:val="24"/>
          <w:szCs w:val="24"/>
        </w:rPr>
        <w:t xml:space="preserve">режим дозирования в зависимости от состояния </w:t>
      </w:r>
      <w:r w:rsidRPr="00B96FCF">
        <w:rPr>
          <w:color w:val="000000"/>
          <w:sz w:val="24"/>
          <w:szCs w:val="24"/>
        </w:rPr>
        <w:t xml:space="preserve">органов метаболизма и экскреции у больного, </w:t>
      </w:r>
      <w:r w:rsidRPr="00B96FCF">
        <w:rPr>
          <w:color w:val="000000"/>
          <w:spacing w:val="-1"/>
          <w:sz w:val="24"/>
          <w:szCs w:val="24"/>
        </w:rPr>
        <w:t xml:space="preserve">диагностика, коррекция и профилактика нежелательных реакций; </w:t>
      </w:r>
      <w:r w:rsidRPr="00B96FCF">
        <w:rPr>
          <w:color w:val="000000"/>
          <w:spacing w:val="-2"/>
          <w:sz w:val="24"/>
          <w:szCs w:val="24"/>
        </w:rPr>
        <w:t>методы оценки эффектив</w:t>
      </w:r>
      <w:r w:rsidRPr="00B96FCF">
        <w:rPr>
          <w:color w:val="000000"/>
          <w:spacing w:val="-2"/>
          <w:sz w:val="24"/>
          <w:szCs w:val="24"/>
        </w:rPr>
        <w:softHyphen/>
        <w:t xml:space="preserve">ности и безопасности; возможные взаимодействия с </w:t>
      </w:r>
      <w:r w:rsidRPr="00B96FCF">
        <w:rPr>
          <w:color w:val="000000"/>
          <w:spacing w:val="-1"/>
          <w:sz w:val="24"/>
          <w:szCs w:val="24"/>
        </w:rPr>
        <w:t>препаратами других групп).</w:t>
      </w:r>
    </w:p>
    <w:p w:rsidR="00414586" w:rsidRPr="000C097E" w:rsidRDefault="00414586" w:rsidP="002A23B0">
      <w:pPr>
        <w:widowControl/>
        <w:numPr>
          <w:ilvl w:val="0"/>
          <w:numId w:val="2"/>
        </w:numPr>
        <w:tabs>
          <w:tab w:val="clear" w:pos="540"/>
          <w:tab w:val="left" w:pos="180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0C097E">
        <w:rPr>
          <w:sz w:val="24"/>
          <w:szCs w:val="24"/>
        </w:rPr>
        <w:t xml:space="preserve">Клиническая фармакология </w:t>
      </w:r>
      <w:proofErr w:type="spellStart"/>
      <w:r w:rsidR="000C097E" w:rsidRPr="000C097E">
        <w:rPr>
          <w:sz w:val="24"/>
          <w:szCs w:val="24"/>
        </w:rPr>
        <w:t>сакубитрил</w:t>
      </w:r>
      <w:proofErr w:type="spellEnd"/>
      <w:r w:rsidR="000C097E" w:rsidRPr="000C097E">
        <w:rPr>
          <w:sz w:val="24"/>
          <w:szCs w:val="24"/>
        </w:rPr>
        <w:t>/</w:t>
      </w:r>
      <w:proofErr w:type="spellStart"/>
      <w:r w:rsidR="000C097E" w:rsidRPr="000C097E">
        <w:rPr>
          <w:sz w:val="24"/>
          <w:szCs w:val="24"/>
        </w:rPr>
        <w:t>валсартан</w:t>
      </w:r>
      <w:proofErr w:type="spellEnd"/>
      <w:r w:rsidR="000C097E" w:rsidRPr="000C097E">
        <w:rPr>
          <w:sz w:val="24"/>
          <w:szCs w:val="24"/>
        </w:rPr>
        <w:t xml:space="preserve"> </w:t>
      </w:r>
      <w:r w:rsidRPr="000C097E">
        <w:rPr>
          <w:sz w:val="24"/>
          <w:szCs w:val="24"/>
        </w:rPr>
        <w:t>(</w:t>
      </w:r>
      <w:r w:rsidR="002A256A" w:rsidRPr="000C097E">
        <w:rPr>
          <w:color w:val="000000"/>
          <w:spacing w:val="-2"/>
          <w:sz w:val="24"/>
          <w:szCs w:val="24"/>
        </w:rPr>
        <w:t xml:space="preserve">механизм действия </w:t>
      </w:r>
      <w:r w:rsidR="002A256A">
        <w:rPr>
          <w:color w:val="000000"/>
          <w:spacing w:val="-2"/>
          <w:sz w:val="24"/>
          <w:szCs w:val="24"/>
        </w:rPr>
        <w:t xml:space="preserve">и </w:t>
      </w:r>
      <w:r w:rsidR="000C097E" w:rsidRPr="000C097E">
        <w:rPr>
          <w:color w:val="000000"/>
          <w:spacing w:val="-2"/>
          <w:sz w:val="24"/>
          <w:szCs w:val="24"/>
        </w:rPr>
        <w:t xml:space="preserve">основные фармакодинамические эффекты, </w:t>
      </w:r>
      <w:r w:rsidR="00890D45">
        <w:rPr>
          <w:color w:val="000000"/>
          <w:spacing w:val="-2"/>
          <w:sz w:val="24"/>
          <w:szCs w:val="24"/>
        </w:rPr>
        <w:t xml:space="preserve">фармакокинетика, </w:t>
      </w:r>
      <w:r w:rsidR="000C097E" w:rsidRPr="000C097E">
        <w:rPr>
          <w:color w:val="000000"/>
          <w:spacing w:val="-2"/>
          <w:sz w:val="24"/>
          <w:szCs w:val="24"/>
        </w:rPr>
        <w:t>показания и противопоказания к назначению; режим дозирования в зависимости от состояния органов метаболизма и/или экскреции; факто</w:t>
      </w:r>
      <w:r w:rsidR="000C097E" w:rsidRPr="000C097E">
        <w:rPr>
          <w:color w:val="000000"/>
          <w:spacing w:val="-2"/>
          <w:sz w:val="24"/>
          <w:szCs w:val="24"/>
        </w:rPr>
        <w:softHyphen/>
        <w:t>ров, способствующих изменению чувствительности к препаратам; диагностика, коррекция и профилактика нежелательных реакций; методы оценки эффектив</w:t>
      </w:r>
      <w:r w:rsidR="000C097E" w:rsidRPr="000C097E">
        <w:rPr>
          <w:color w:val="000000"/>
          <w:spacing w:val="-2"/>
          <w:sz w:val="24"/>
          <w:szCs w:val="24"/>
        </w:rPr>
        <w:softHyphen/>
        <w:t>ности и безопасности; возможные взаимодействия с препаратами других групп</w:t>
      </w:r>
      <w:r w:rsidR="000C097E" w:rsidRPr="000C097E">
        <w:rPr>
          <w:sz w:val="24"/>
          <w:szCs w:val="24"/>
        </w:rPr>
        <w:t>).</w:t>
      </w:r>
    </w:p>
    <w:p w:rsidR="000C097E" w:rsidRDefault="00414586" w:rsidP="002A23B0">
      <w:pPr>
        <w:widowControl/>
        <w:numPr>
          <w:ilvl w:val="0"/>
          <w:numId w:val="2"/>
        </w:numPr>
        <w:tabs>
          <w:tab w:val="clear" w:pos="540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B96FCF">
        <w:rPr>
          <w:sz w:val="24"/>
          <w:szCs w:val="24"/>
        </w:rPr>
        <w:t xml:space="preserve">Клиническая фармакология вазодилататоров, </w:t>
      </w:r>
      <w:proofErr w:type="spellStart"/>
      <w:r w:rsidRPr="00B96FCF">
        <w:rPr>
          <w:sz w:val="24"/>
          <w:szCs w:val="24"/>
        </w:rPr>
        <w:t>ивабрадина</w:t>
      </w:r>
      <w:proofErr w:type="spellEnd"/>
      <w:r w:rsidRPr="00B96FCF">
        <w:rPr>
          <w:sz w:val="24"/>
          <w:szCs w:val="24"/>
        </w:rPr>
        <w:t xml:space="preserve"> (механизм действия и основные фармакодинамические эффекты, </w:t>
      </w:r>
      <w:r w:rsidR="00890D45" w:rsidRPr="00B96FCF">
        <w:rPr>
          <w:sz w:val="24"/>
          <w:szCs w:val="24"/>
        </w:rPr>
        <w:t>фармакокинетика;</w:t>
      </w:r>
      <w:r w:rsidR="00890D45">
        <w:rPr>
          <w:sz w:val="24"/>
          <w:szCs w:val="24"/>
        </w:rPr>
        <w:t xml:space="preserve"> </w:t>
      </w:r>
      <w:r w:rsidRPr="00B96FCF">
        <w:rPr>
          <w:sz w:val="24"/>
          <w:szCs w:val="24"/>
        </w:rPr>
        <w:t xml:space="preserve">показания и противопоказания к назначению; </w:t>
      </w:r>
      <w:r w:rsidRPr="00B96FCF">
        <w:rPr>
          <w:color w:val="000000"/>
          <w:spacing w:val="-1"/>
          <w:sz w:val="24"/>
          <w:szCs w:val="24"/>
        </w:rPr>
        <w:t xml:space="preserve">режим дозирования в зависимости от состояния </w:t>
      </w:r>
      <w:r w:rsidRPr="00B96FCF">
        <w:rPr>
          <w:color w:val="000000"/>
          <w:sz w:val="24"/>
          <w:szCs w:val="24"/>
        </w:rPr>
        <w:t>органов метаболизма и экскреции у больного</w:t>
      </w:r>
      <w:r w:rsidRPr="00B96FCF">
        <w:rPr>
          <w:color w:val="000000"/>
          <w:spacing w:val="2"/>
          <w:sz w:val="24"/>
          <w:szCs w:val="24"/>
        </w:rPr>
        <w:t xml:space="preserve">; </w:t>
      </w:r>
      <w:r w:rsidRPr="00B96FCF">
        <w:rPr>
          <w:color w:val="000000"/>
          <w:spacing w:val="-1"/>
          <w:sz w:val="24"/>
          <w:szCs w:val="24"/>
        </w:rPr>
        <w:t xml:space="preserve">диагностика, коррекция и профилактика нежелательных реакций; </w:t>
      </w:r>
      <w:r w:rsidRPr="00B96FCF">
        <w:rPr>
          <w:color w:val="000000"/>
          <w:spacing w:val="-2"/>
          <w:sz w:val="24"/>
          <w:szCs w:val="24"/>
        </w:rPr>
        <w:t>методы оценки эффектив</w:t>
      </w:r>
      <w:r w:rsidRPr="00B96FCF">
        <w:rPr>
          <w:color w:val="000000"/>
          <w:spacing w:val="-2"/>
          <w:sz w:val="24"/>
          <w:szCs w:val="24"/>
        </w:rPr>
        <w:softHyphen/>
        <w:t xml:space="preserve">ности и безопасности; возможные взаимодействия с </w:t>
      </w:r>
      <w:r w:rsidRPr="00B96FCF">
        <w:rPr>
          <w:color w:val="000000"/>
          <w:spacing w:val="-1"/>
          <w:sz w:val="24"/>
          <w:szCs w:val="24"/>
        </w:rPr>
        <w:t>препаратами других групп).</w:t>
      </w:r>
    </w:p>
    <w:p w:rsidR="00B610B5" w:rsidRPr="000C097E" w:rsidRDefault="00414586" w:rsidP="002A23B0">
      <w:pPr>
        <w:widowControl/>
        <w:numPr>
          <w:ilvl w:val="0"/>
          <w:numId w:val="2"/>
        </w:numPr>
        <w:tabs>
          <w:tab w:val="clear" w:pos="540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0C097E">
        <w:rPr>
          <w:sz w:val="24"/>
          <w:szCs w:val="24"/>
        </w:rPr>
        <w:t>Клинико-фармакологические подходы к выбору и применению ЛС при ХСН с учетом стадии, функционального класса: цель лечения, принципы выбора ЛС и их режима дозирования; основные, дополнительные и вспомогательные ЛС, оценка эффективности и безопасности проводимой терапии.</w:t>
      </w:r>
    </w:p>
    <w:p w:rsidR="00B610B5" w:rsidRPr="00B610B5" w:rsidRDefault="00B610B5" w:rsidP="002A23B0">
      <w:pPr>
        <w:widowControl/>
        <w:numPr>
          <w:ilvl w:val="0"/>
          <w:numId w:val="2"/>
        </w:numPr>
        <w:tabs>
          <w:tab w:val="clear" w:pos="540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B610B5">
        <w:rPr>
          <w:sz w:val="24"/>
          <w:szCs w:val="24"/>
        </w:rPr>
        <w:t>Лечение острой декомпенсации сердечной недостаточности</w:t>
      </w:r>
      <w:r>
        <w:rPr>
          <w:sz w:val="24"/>
          <w:szCs w:val="24"/>
        </w:rPr>
        <w:t>.</w:t>
      </w:r>
    </w:p>
    <w:p w:rsidR="00414586" w:rsidRPr="00B96FCF" w:rsidRDefault="00B610B5" w:rsidP="002A23B0">
      <w:pPr>
        <w:widowControl/>
        <w:numPr>
          <w:ilvl w:val="0"/>
          <w:numId w:val="2"/>
        </w:numPr>
        <w:tabs>
          <w:tab w:val="clear" w:pos="540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63C0">
        <w:rPr>
          <w:sz w:val="24"/>
          <w:szCs w:val="24"/>
        </w:rPr>
        <w:t>Клинические</w:t>
      </w:r>
      <w:r w:rsidR="00414586" w:rsidRPr="00B96FCF">
        <w:rPr>
          <w:sz w:val="24"/>
          <w:szCs w:val="24"/>
        </w:rPr>
        <w:t xml:space="preserve"> рекомендации </w:t>
      </w:r>
      <w:r w:rsidR="005863C0">
        <w:rPr>
          <w:sz w:val="24"/>
          <w:szCs w:val="24"/>
        </w:rPr>
        <w:t>хроническая сердечная недостаточн</w:t>
      </w:r>
      <w:r w:rsidR="00904BC9">
        <w:rPr>
          <w:sz w:val="24"/>
          <w:szCs w:val="24"/>
        </w:rPr>
        <w:t>о</w:t>
      </w:r>
      <w:r w:rsidR="005863C0">
        <w:rPr>
          <w:sz w:val="24"/>
          <w:szCs w:val="24"/>
        </w:rPr>
        <w:t>сть</w:t>
      </w:r>
      <w:r w:rsidR="00414586" w:rsidRPr="00B96FCF">
        <w:rPr>
          <w:sz w:val="24"/>
          <w:szCs w:val="24"/>
        </w:rPr>
        <w:t>.</w:t>
      </w:r>
    </w:p>
    <w:p w:rsidR="00414586" w:rsidRPr="000C097E" w:rsidRDefault="000C097E" w:rsidP="008D53EE">
      <w:pPr>
        <w:pStyle w:val="a7"/>
        <w:tabs>
          <w:tab w:val="left" w:pos="2454"/>
        </w:tabs>
        <w:ind w:left="0"/>
        <w:jc w:val="both"/>
        <w:rPr>
          <w:bCs/>
          <w:iCs/>
        </w:rPr>
      </w:pPr>
      <w:r>
        <w:rPr>
          <w:bCs/>
          <w:iCs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414586" w:rsidRPr="00B96FCF" w:rsidTr="008D53EE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96FCF">
              <w:rPr>
                <w:b/>
                <w:color w:val="000000"/>
                <w:sz w:val="24"/>
                <w:szCs w:val="24"/>
              </w:rPr>
              <w:t>Группа лекарственных средств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96FCF">
              <w:rPr>
                <w:b/>
                <w:color w:val="000000"/>
                <w:sz w:val="24"/>
                <w:szCs w:val="24"/>
              </w:rPr>
              <w:t>Лекарственные средства</w:t>
            </w:r>
          </w:p>
        </w:tc>
      </w:tr>
      <w:tr w:rsidR="00414586" w:rsidRPr="00B96FCF" w:rsidTr="008D53EE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6FCF">
              <w:rPr>
                <w:rFonts w:eastAsia="Calibri"/>
                <w:color w:val="000000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B96FCF">
              <w:rPr>
                <w:color w:val="000000"/>
                <w:sz w:val="24"/>
                <w:szCs w:val="24"/>
              </w:rPr>
              <w:t>Ацетазоламид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14586" w:rsidRPr="00B96FCF" w:rsidTr="008D53EE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B96FCF">
              <w:rPr>
                <w:color w:val="000000"/>
                <w:sz w:val="24"/>
                <w:szCs w:val="24"/>
              </w:rPr>
              <w:t>Петлевые диуретики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0C097E" w:rsidP="008D53E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r w:rsidR="00414586" w:rsidRPr="00B96FCF">
              <w:rPr>
                <w:color w:val="000000"/>
                <w:sz w:val="24"/>
                <w:szCs w:val="24"/>
              </w:rPr>
              <w:t>орасемид</w:t>
            </w:r>
            <w:proofErr w:type="spellEnd"/>
            <w:r w:rsidR="00414586" w:rsidRPr="00B96FCF">
              <w:rPr>
                <w:color w:val="000000"/>
                <w:sz w:val="24"/>
                <w:szCs w:val="24"/>
              </w:rPr>
              <w:t xml:space="preserve">, фуросемид, </w:t>
            </w:r>
          </w:p>
        </w:tc>
      </w:tr>
      <w:tr w:rsidR="00414586" w:rsidRPr="00B96FCF" w:rsidTr="008D53EE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96FCF">
              <w:rPr>
                <w:color w:val="000000"/>
                <w:sz w:val="24"/>
                <w:szCs w:val="24"/>
              </w:rPr>
              <w:t>Тиазидные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тиазидоподобные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 диуретики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0C097E" w:rsidP="008D53E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Гидрохлор</w:t>
            </w:r>
            <w:r w:rsidR="00414586" w:rsidRPr="00B96FCF">
              <w:rPr>
                <w:color w:val="000000"/>
                <w:sz w:val="24"/>
                <w:szCs w:val="24"/>
              </w:rPr>
              <w:t>тиазид</w:t>
            </w:r>
            <w:proofErr w:type="spellEnd"/>
            <w:r w:rsidR="00414586"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14586" w:rsidRPr="00B96FCF">
              <w:rPr>
                <w:color w:val="000000"/>
                <w:sz w:val="24"/>
                <w:szCs w:val="24"/>
              </w:rPr>
              <w:t>и</w:t>
            </w:r>
            <w:r w:rsidR="00414586" w:rsidRPr="00B96FCF">
              <w:rPr>
                <w:bCs/>
                <w:color w:val="000000"/>
                <w:sz w:val="24"/>
                <w:szCs w:val="24"/>
              </w:rPr>
              <w:t>ндапамид</w:t>
            </w:r>
            <w:proofErr w:type="spellEnd"/>
          </w:p>
        </w:tc>
      </w:tr>
      <w:tr w:rsidR="00414586" w:rsidRPr="00B96FCF" w:rsidTr="008D53EE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B96FCF">
              <w:rPr>
                <w:color w:val="000000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96FCF">
              <w:rPr>
                <w:color w:val="000000"/>
                <w:sz w:val="24"/>
                <w:szCs w:val="24"/>
              </w:rPr>
              <w:t>Спиронолактон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эплеренон</w:t>
            </w:r>
            <w:proofErr w:type="spellEnd"/>
          </w:p>
        </w:tc>
      </w:tr>
      <w:tr w:rsidR="00414586" w:rsidRPr="00B96FCF" w:rsidTr="008D53EE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B96FCF">
              <w:rPr>
                <w:color w:val="000000"/>
                <w:sz w:val="24"/>
                <w:szCs w:val="24"/>
              </w:rPr>
              <w:t>Непрямые антагонисты альдостерона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96FCF">
              <w:rPr>
                <w:color w:val="000000"/>
                <w:sz w:val="24"/>
                <w:szCs w:val="24"/>
              </w:rPr>
              <w:t>Триамтерен</w:t>
            </w:r>
            <w:proofErr w:type="spellEnd"/>
          </w:p>
        </w:tc>
      </w:tr>
      <w:tr w:rsidR="00414586" w:rsidRPr="00B96FCF" w:rsidTr="008D53EE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6FCF">
              <w:rPr>
                <w:rFonts w:eastAsia="Calibri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C203E3" w:rsidP="008D53EE">
            <w:pPr>
              <w:pStyle w:val="11"/>
              <w:widowControl w:val="0"/>
              <w:tabs>
                <w:tab w:val="left" w:pos="426"/>
              </w:tabs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</w:t>
            </w:r>
            <w:r w:rsidR="00414586" w:rsidRPr="00B96FCF">
              <w:rPr>
                <w:color w:val="000000"/>
                <w:sz w:val="24"/>
                <w:szCs w:val="24"/>
                <w:lang w:eastAsia="en-US"/>
              </w:rPr>
              <w:t>исопролол</w:t>
            </w:r>
            <w:proofErr w:type="spellEnd"/>
            <w:r w:rsidR="00414586" w:rsidRPr="00B96FCF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E2F12">
              <w:rPr>
                <w:color w:val="000000"/>
                <w:sz w:val="24"/>
                <w:szCs w:val="24"/>
                <w:lang w:eastAsia="en-US"/>
              </w:rPr>
              <w:t>К</w:t>
            </w:r>
            <w:r w:rsidR="00414586" w:rsidRPr="00B96FCF">
              <w:rPr>
                <w:color w:val="000000"/>
                <w:sz w:val="24"/>
                <w:szCs w:val="24"/>
                <w:lang w:eastAsia="en-US"/>
              </w:rPr>
              <w:t>арведилол</w:t>
            </w:r>
            <w:proofErr w:type="spellEnd"/>
            <w:r w:rsidR="00414586" w:rsidRPr="00B96FCF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B610B5" w:rsidRPr="00B610B5">
              <w:rPr>
                <w:color w:val="000000"/>
                <w:sz w:val="24"/>
                <w:szCs w:val="24"/>
                <w:lang w:eastAsia="en-US"/>
              </w:rPr>
              <w:t>Метопролол</w:t>
            </w:r>
            <w:proofErr w:type="spellEnd"/>
            <w:r w:rsidR="00B610B5" w:rsidRPr="00B610B5">
              <w:rPr>
                <w:color w:val="000000"/>
                <w:sz w:val="24"/>
                <w:szCs w:val="24"/>
                <w:lang w:eastAsia="en-US"/>
              </w:rPr>
              <w:t xml:space="preserve"> таблетки с пролонгированным высвобождением</w:t>
            </w:r>
            <w:r w:rsidR="006F564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610B5" w:rsidRPr="00B610B5">
              <w:rPr>
                <w:color w:val="000000"/>
                <w:sz w:val="24"/>
                <w:szCs w:val="24"/>
                <w:lang w:eastAsia="en-US"/>
              </w:rPr>
              <w:t>/пролонгированного действия</w:t>
            </w:r>
            <w:r w:rsidR="00414586" w:rsidRPr="00B96FCF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414586" w:rsidRPr="00B96FCF">
              <w:rPr>
                <w:color w:val="000000"/>
                <w:sz w:val="24"/>
                <w:szCs w:val="24"/>
                <w:lang w:eastAsia="en-US"/>
              </w:rPr>
              <w:t>небиволол</w:t>
            </w:r>
            <w:proofErr w:type="spellEnd"/>
          </w:p>
        </w:tc>
      </w:tr>
      <w:tr w:rsidR="00414586" w:rsidRPr="00B96FCF" w:rsidTr="008D53EE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B96FCF">
              <w:rPr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96FCF">
              <w:rPr>
                <w:color w:val="000000"/>
                <w:sz w:val="24"/>
                <w:szCs w:val="24"/>
              </w:rPr>
              <w:t>Каптоприл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периндоприл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спираприл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фозиноприл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эналаприл</w:t>
            </w:r>
            <w:proofErr w:type="spellEnd"/>
          </w:p>
        </w:tc>
      </w:tr>
      <w:tr w:rsidR="00414586" w:rsidRPr="00B96FCF" w:rsidTr="008D53EE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B96FCF">
              <w:rPr>
                <w:color w:val="000000"/>
                <w:sz w:val="24"/>
                <w:szCs w:val="24"/>
              </w:rPr>
              <w:t>Антагонисты рецепторов ангиотензина</w:t>
            </w:r>
            <w:r w:rsidRPr="00B96FCF">
              <w:rPr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96FCF">
              <w:rPr>
                <w:color w:val="000000"/>
                <w:sz w:val="24"/>
                <w:szCs w:val="24"/>
              </w:rPr>
              <w:t>Валсартан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кандесартан</w:t>
            </w:r>
            <w:proofErr w:type="spellEnd"/>
            <w:r w:rsidRPr="00B96FC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FCF">
              <w:rPr>
                <w:color w:val="000000"/>
                <w:sz w:val="24"/>
                <w:szCs w:val="24"/>
              </w:rPr>
              <w:t>лозартан</w:t>
            </w:r>
            <w:proofErr w:type="spellEnd"/>
          </w:p>
        </w:tc>
      </w:tr>
      <w:tr w:rsidR="00414586" w:rsidRPr="00B96FCF" w:rsidTr="008D53EE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B96FCF">
              <w:rPr>
                <w:color w:val="000000"/>
                <w:sz w:val="24"/>
                <w:szCs w:val="24"/>
              </w:rPr>
              <w:t xml:space="preserve">Ингибитор </w:t>
            </w:r>
            <w:r w:rsidRPr="00B96FCF">
              <w:rPr>
                <w:color w:val="000000"/>
                <w:sz w:val="24"/>
                <w:szCs w:val="24"/>
                <w:lang w:val="en-US"/>
              </w:rPr>
              <w:t>I</w:t>
            </w:r>
            <w:r w:rsidRPr="00B96FCF">
              <w:rPr>
                <w:color w:val="000000"/>
                <w:sz w:val="24"/>
                <w:szCs w:val="24"/>
                <w:vertAlign w:val="subscript"/>
                <w:lang w:val="en-US"/>
              </w:rPr>
              <w:t>f</w:t>
            </w:r>
            <w:r w:rsidRPr="00B96FCF">
              <w:rPr>
                <w:color w:val="000000"/>
                <w:sz w:val="24"/>
                <w:szCs w:val="24"/>
                <w:lang w:val="en-US"/>
              </w:rPr>
              <w:t>-</w:t>
            </w:r>
            <w:r w:rsidRPr="00B96FCF">
              <w:rPr>
                <w:color w:val="000000"/>
                <w:sz w:val="24"/>
                <w:szCs w:val="24"/>
              </w:rPr>
              <w:t>каналов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96FCF">
              <w:rPr>
                <w:color w:val="000000"/>
                <w:sz w:val="24"/>
                <w:szCs w:val="24"/>
              </w:rPr>
              <w:t>Ивабрадин</w:t>
            </w:r>
            <w:proofErr w:type="spellEnd"/>
          </w:p>
        </w:tc>
      </w:tr>
      <w:tr w:rsidR="00414586" w:rsidRPr="00B96FCF" w:rsidTr="008D53EE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B96FCF">
              <w:rPr>
                <w:color w:val="000000"/>
                <w:sz w:val="24"/>
                <w:szCs w:val="24"/>
              </w:rPr>
              <w:t>Сердечные гликозиды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6" w:rsidRPr="00B96FCF" w:rsidRDefault="00414586" w:rsidP="008D53E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96FCF">
              <w:rPr>
                <w:color w:val="000000"/>
                <w:sz w:val="24"/>
                <w:szCs w:val="24"/>
              </w:rPr>
              <w:t>Дигоксин</w:t>
            </w:r>
            <w:proofErr w:type="spellEnd"/>
          </w:p>
        </w:tc>
      </w:tr>
      <w:tr w:rsidR="005863C0" w:rsidRPr="00B96FCF" w:rsidTr="008D53EE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0" w:rsidRPr="005863C0" w:rsidRDefault="005863C0" w:rsidP="008D53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863C0">
              <w:rPr>
                <w:color w:val="000000"/>
                <w:sz w:val="24"/>
                <w:szCs w:val="24"/>
              </w:rPr>
              <w:t xml:space="preserve">нгибитор </w:t>
            </w:r>
            <w:proofErr w:type="spellStart"/>
            <w:r w:rsidRPr="005863C0">
              <w:rPr>
                <w:color w:val="000000"/>
                <w:sz w:val="24"/>
                <w:szCs w:val="24"/>
              </w:rPr>
              <w:t>натрийзависимого</w:t>
            </w:r>
            <w:proofErr w:type="spellEnd"/>
            <w:r w:rsidRPr="005863C0">
              <w:rPr>
                <w:color w:val="000000"/>
                <w:sz w:val="24"/>
                <w:szCs w:val="24"/>
              </w:rPr>
              <w:t xml:space="preserve"> переносчика глюкозы 2 типа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0" w:rsidRPr="00B96FCF" w:rsidRDefault="005863C0" w:rsidP="008D53E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863C0">
              <w:rPr>
                <w:color w:val="000000"/>
                <w:sz w:val="24"/>
                <w:szCs w:val="24"/>
              </w:rPr>
              <w:t>Дапаглифлозин</w:t>
            </w:r>
            <w:proofErr w:type="spellEnd"/>
          </w:p>
        </w:tc>
      </w:tr>
    </w:tbl>
    <w:p w:rsidR="00414586" w:rsidRPr="00B96FCF" w:rsidRDefault="00414586" w:rsidP="008D53EE">
      <w:pPr>
        <w:rPr>
          <w:sz w:val="24"/>
          <w:szCs w:val="24"/>
        </w:rPr>
      </w:pPr>
    </w:p>
    <w:p w:rsidR="009A6AC2" w:rsidRDefault="009A6AC2" w:rsidP="008D53EE">
      <w:pPr>
        <w:tabs>
          <w:tab w:val="left" w:pos="709"/>
        </w:tabs>
        <w:spacing w:line="274" w:lineRule="exact"/>
        <w:rPr>
          <w:b/>
          <w:spacing w:val="-2"/>
          <w:sz w:val="24"/>
          <w:szCs w:val="24"/>
        </w:rPr>
      </w:pPr>
      <w:r w:rsidRPr="00B96FCF">
        <w:rPr>
          <w:b/>
          <w:sz w:val="24"/>
          <w:szCs w:val="24"/>
        </w:rPr>
        <w:t>ЗАДАНИЕ</w:t>
      </w:r>
      <w:r w:rsidRPr="00B96FCF">
        <w:rPr>
          <w:b/>
          <w:spacing w:val="-3"/>
          <w:sz w:val="24"/>
          <w:szCs w:val="24"/>
        </w:rPr>
        <w:t xml:space="preserve"> </w:t>
      </w:r>
      <w:r w:rsidRPr="00B96FCF">
        <w:rPr>
          <w:b/>
          <w:sz w:val="24"/>
          <w:szCs w:val="24"/>
        </w:rPr>
        <w:t>№1.</w:t>
      </w:r>
      <w:r w:rsidRPr="00B96FCF">
        <w:rPr>
          <w:b/>
          <w:spacing w:val="-2"/>
          <w:sz w:val="24"/>
          <w:szCs w:val="24"/>
        </w:rPr>
        <w:t xml:space="preserve"> </w:t>
      </w:r>
    </w:p>
    <w:p w:rsidR="00255A0B" w:rsidRPr="00B96FCF" w:rsidRDefault="00255A0B" w:rsidP="008D53EE">
      <w:pPr>
        <w:tabs>
          <w:tab w:val="left" w:pos="709"/>
        </w:tabs>
        <w:spacing w:line="274" w:lineRule="exact"/>
        <w:rPr>
          <w:b/>
          <w:sz w:val="24"/>
          <w:szCs w:val="24"/>
        </w:rPr>
      </w:pPr>
      <w:r w:rsidRPr="00B96FCF">
        <w:rPr>
          <w:b/>
          <w:sz w:val="24"/>
          <w:szCs w:val="24"/>
        </w:rPr>
        <w:t>Выписать</w:t>
      </w:r>
      <w:r w:rsidRPr="00B96FCF">
        <w:rPr>
          <w:b/>
          <w:spacing w:val="-2"/>
          <w:sz w:val="24"/>
          <w:szCs w:val="24"/>
        </w:rPr>
        <w:t xml:space="preserve"> </w:t>
      </w:r>
      <w:r w:rsidRPr="00B96FCF">
        <w:rPr>
          <w:b/>
          <w:sz w:val="24"/>
          <w:szCs w:val="24"/>
        </w:rPr>
        <w:t>рецепты</w:t>
      </w:r>
    </w:p>
    <w:p w:rsidR="00233515" w:rsidRPr="00A734C6" w:rsidRDefault="00255A0B" w:rsidP="002A23B0">
      <w:pPr>
        <w:pStyle w:val="a7"/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 w:val="0"/>
        <w:autoSpaceDE w:val="0"/>
        <w:autoSpaceDN w:val="0"/>
        <w:ind w:left="0" w:right="911" w:firstLine="0"/>
        <w:jc w:val="both"/>
      </w:pPr>
      <w:r w:rsidRPr="00A734C6">
        <w:t>Препарат,</w:t>
      </w:r>
      <w:r w:rsidRPr="00A734C6">
        <w:rPr>
          <w:spacing w:val="4"/>
        </w:rPr>
        <w:t xml:space="preserve"> </w:t>
      </w:r>
      <w:r w:rsidRPr="00A734C6">
        <w:t>который</w:t>
      </w:r>
      <w:r w:rsidRPr="00A734C6">
        <w:rPr>
          <w:spacing w:val="5"/>
        </w:rPr>
        <w:t xml:space="preserve"> </w:t>
      </w:r>
      <w:r w:rsidRPr="00A734C6">
        <w:t>следует</w:t>
      </w:r>
      <w:r w:rsidRPr="00A734C6">
        <w:rPr>
          <w:spacing w:val="5"/>
        </w:rPr>
        <w:t xml:space="preserve"> </w:t>
      </w:r>
      <w:r w:rsidRPr="00A734C6">
        <w:t>добавить</w:t>
      </w:r>
      <w:r w:rsidRPr="00A734C6">
        <w:rPr>
          <w:spacing w:val="5"/>
        </w:rPr>
        <w:t xml:space="preserve"> </w:t>
      </w:r>
      <w:r w:rsidRPr="00A734C6">
        <w:t>к</w:t>
      </w:r>
      <w:r w:rsidRPr="00A734C6">
        <w:rPr>
          <w:spacing w:val="5"/>
        </w:rPr>
        <w:t xml:space="preserve"> </w:t>
      </w:r>
      <w:r w:rsidRPr="00A734C6">
        <w:t>комбинации</w:t>
      </w:r>
      <w:r w:rsidRPr="00A734C6">
        <w:rPr>
          <w:spacing w:val="3"/>
        </w:rPr>
        <w:t xml:space="preserve"> </w:t>
      </w:r>
      <w:proofErr w:type="spellStart"/>
      <w:r w:rsidRPr="00A734C6">
        <w:t>иАПФ</w:t>
      </w:r>
      <w:proofErr w:type="spellEnd"/>
      <w:r w:rsidRPr="00A734C6">
        <w:rPr>
          <w:spacing w:val="4"/>
        </w:rPr>
        <w:t xml:space="preserve"> </w:t>
      </w:r>
      <w:r w:rsidRPr="00A734C6">
        <w:t>и</w:t>
      </w:r>
      <w:r w:rsidRPr="00A734C6">
        <w:rPr>
          <w:spacing w:val="5"/>
        </w:rPr>
        <w:t xml:space="preserve"> </w:t>
      </w:r>
      <w:r w:rsidR="00D03060">
        <w:t>β-АБ</w:t>
      </w:r>
      <w:r w:rsidRPr="00A734C6">
        <w:t>,</w:t>
      </w:r>
      <w:r w:rsidRPr="00A734C6">
        <w:rPr>
          <w:spacing w:val="-57"/>
        </w:rPr>
        <w:t xml:space="preserve"> </w:t>
      </w:r>
      <w:r w:rsidR="00D03060">
        <w:rPr>
          <w:spacing w:val="-57"/>
        </w:rPr>
        <w:t xml:space="preserve"> </w:t>
      </w:r>
      <w:r w:rsidRPr="00A734C6">
        <w:t>больному</w:t>
      </w:r>
      <w:r w:rsidRPr="00A734C6">
        <w:rPr>
          <w:spacing w:val="-7"/>
        </w:rPr>
        <w:t xml:space="preserve"> </w:t>
      </w:r>
      <w:r w:rsidRPr="00A734C6">
        <w:t>с</w:t>
      </w:r>
      <w:r w:rsidRPr="00A734C6">
        <w:rPr>
          <w:spacing w:val="-1"/>
        </w:rPr>
        <w:t xml:space="preserve"> </w:t>
      </w:r>
      <w:r w:rsidRPr="00A734C6">
        <w:t>ХСН</w:t>
      </w:r>
      <w:r w:rsidRPr="00A734C6">
        <w:rPr>
          <w:spacing w:val="1"/>
        </w:rPr>
        <w:t xml:space="preserve"> </w:t>
      </w:r>
      <w:r w:rsidRPr="00A734C6">
        <w:lastRenderedPageBreak/>
        <w:t>III-IV</w:t>
      </w:r>
      <w:r w:rsidRPr="0085702E">
        <w:t xml:space="preserve"> </w:t>
      </w:r>
      <w:r w:rsidRPr="00A734C6">
        <w:t>ФК,</w:t>
      </w:r>
      <w:r w:rsidRPr="0085702E">
        <w:t xml:space="preserve"> </w:t>
      </w:r>
      <w:r w:rsidRPr="00A734C6">
        <w:t>перенесшему</w:t>
      </w:r>
      <w:r w:rsidRPr="0085702E">
        <w:t xml:space="preserve"> </w:t>
      </w:r>
      <w:r w:rsidR="00233515" w:rsidRPr="00A734C6">
        <w:t>инфаркт миокарда.</w:t>
      </w:r>
    </w:p>
    <w:p w:rsidR="00255A0B" w:rsidRPr="00A734C6" w:rsidRDefault="0085702E" w:rsidP="002A23B0">
      <w:pPr>
        <w:pStyle w:val="a7"/>
        <w:widowControl w:val="0"/>
        <w:numPr>
          <w:ilvl w:val="0"/>
          <w:numId w:val="3"/>
        </w:numPr>
        <w:tabs>
          <w:tab w:val="left" w:pos="284"/>
          <w:tab w:val="left" w:pos="1637"/>
        </w:tabs>
        <w:suppressAutoHyphens w:val="0"/>
        <w:autoSpaceDE w:val="0"/>
        <w:autoSpaceDN w:val="0"/>
        <w:ind w:left="0" w:firstLine="0"/>
        <w:jc w:val="both"/>
      </w:pPr>
      <w:r w:rsidRPr="0085702E">
        <w:t xml:space="preserve">Препарат </w:t>
      </w:r>
      <w:r w:rsidRPr="0085702E">
        <w:t xml:space="preserve">пациентам с ХСН и ФП для фармакологической </w:t>
      </w:r>
      <w:proofErr w:type="spellStart"/>
      <w:r w:rsidRPr="0085702E">
        <w:t>кардиоверсии</w:t>
      </w:r>
      <w:proofErr w:type="spellEnd"/>
      <w:r w:rsidR="00255A0B" w:rsidRPr="00A734C6">
        <w:t>.</w:t>
      </w:r>
    </w:p>
    <w:p w:rsidR="005304A0" w:rsidRDefault="00255A0B" w:rsidP="002A23B0">
      <w:pPr>
        <w:pStyle w:val="a7"/>
        <w:widowControl w:val="0"/>
        <w:numPr>
          <w:ilvl w:val="0"/>
          <w:numId w:val="3"/>
        </w:numPr>
        <w:tabs>
          <w:tab w:val="left" w:pos="284"/>
          <w:tab w:val="left" w:pos="1997"/>
        </w:tabs>
        <w:suppressAutoHyphens w:val="0"/>
        <w:autoSpaceDE w:val="0"/>
        <w:autoSpaceDN w:val="0"/>
        <w:ind w:left="0" w:firstLine="0"/>
        <w:jc w:val="both"/>
      </w:pPr>
      <w:proofErr w:type="spellStart"/>
      <w:r w:rsidRPr="00A734C6">
        <w:t>иАПФ</w:t>
      </w:r>
      <w:proofErr w:type="spellEnd"/>
      <w:r w:rsidRPr="0085702E">
        <w:t xml:space="preserve"> </w:t>
      </w:r>
      <w:r w:rsidRPr="00A734C6">
        <w:t>для</w:t>
      </w:r>
      <w:r w:rsidRPr="0085702E">
        <w:t xml:space="preserve"> </w:t>
      </w:r>
      <w:r w:rsidRPr="00A734C6">
        <w:t>профилактики</w:t>
      </w:r>
      <w:r w:rsidRPr="0085702E">
        <w:t xml:space="preserve"> </w:t>
      </w:r>
      <w:r w:rsidRPr="00A734C6">
        <w:t>ХСН</w:t>
      </w:r>
      <w:r w:rsidRPr="0085702E">
        <w:t xml:space="preserve"> </w:t>
      </w:r>
      <w:r w:rsidRPr="00A734C6">
        <w:t>у</w:t>
      </w:r>
      <w:r w:rsidRPr="0085702E">
        <w:t xml:space="preserve"> </w:t>
      </w:r>
      <w:r w:rsidRPr="00A734C6">
        <w:t>пациентов</w:t>
      </w:r>
      <w:r w:rsidRPr="0085702E">
        <w:t xml:space="preserve"> </w:t>
      </w:r>
      <w:r w:rsidRPr="00A734C6">
        <w:t>с</w:t>
      </w:r>
      <w:r w:rsidRPr="0085702E">
        <w:t xml:space="preserve"> </w:t>
      </w:r>
      <w:r w:rsidRPr="00A734C6">
        <w:t>ИБС.</w:t>
      </w:r>
      <w:r w:rsidR="00233515" w:rsidRPr="00A734C6">
        <w:t xml:space="preserve"> </w:t>
      </w:r>
    </w:p>
    <w:p w:rsidR="00255A0B" w:rsidRPr="005304A0" w:rsidRDefault="005304A0" w:rsidP="002A23B0">
      <w:pPr>
        <w:pStyle w:val="a7"/>
        <w:widowControl w:val="0"/>
        <w:numPr>
          <w:ilvl w:val="0"/>
          <w:numId w:val="3"/>
        </w:numPr>
        <w:tabs>
          <w:tab w:val="left" w:pos="284"/>
          <w:tab w:val="left" w:pos="1997"/>
        </w:tabs>
        <w:suppressAutoHyphens w:val="0"/>
        <w:autoSpaceDE w:val="0"/>
        <w:autoSpaceDN w:val="0"/>
        <w:ind w:left="0" w:firstLine="0"/>
        <w:jc w:val="both"/>
      </w:pPr>
      <w:r w:rsidRPr="005304A0">
        <w:t xml:space="preserve">Препарат </w:t>
      </w:r>
      <w:r w:rsidR="00B125B2" w:rsidRPr="0085702E">
        <w:t>рекомендуе</w:t>
      </w:r>
      <w:r w:rsidR="00B125B2" w:rsidRPr="0085702E">
        <w:t>мый</w:t>
      </w:r>
      <w:r w:rsidR="00B125B2" w:rsidRPr="0085702E">
        <w:t xml:space="preserve"> пациентам только с синусовым ритмом, ФВ ≤ 35%, симптомами ХСН II-IV ФК и уровнем ЧСС ≥ 70 в 1 мин</w:t>
      </w:r>
      <w:r w:rsidRPr="005304A0">
        <w:t>.</w:t>
      </w:r>
    </w:p>
    <w:p w:rsidR="00A734C6" w:rsidRPr="00A734C6" w:rsidRDefault="00255A0B" w:rsidP="002A23B0">
      <w:pPr>
        <w:pStyle w:val="a7"/>
        <w:widowControl w:val="0"/>
        <w:numPr>
          <w:ilvl w:val="0"/>
          <w:numId w:val="3"/>
        </w:numPr>
        <w:tabs>
          <w:tab w:val="left" w:pos="284"/>
          <w:tab w:val="left" w:pos="1997"/>
        </w:tabs>
        <w:suppressAutoHyphens w:val="0"/>
        <w:autoSpaceDE w:val="0"/>
        <w:autoSpaceDN w:val="0"/>
        <w:ind w:left="0" w:firstLine="0"/>
        <w:jc w:val="both"/>
      </w:pPr>
      <w:r w:rsidRPr="00A734C6">
        <w:t>БРА</w:t>
      </w:r>
      <w:r w:rsidRPr="0085702E">
        <w:t xml:space="preserve"> </w:t>
      </w:r>
      <w:r w:rsidRPr="00A734C6">
        <w:t>для</w:t>
      </w:r>
      <w:r w:rsidRPr="0085702E">
        <w:t xml:space="preserve"> </w:t>
      </w:r>
      <w:r w:rsidRPr="00A734C6">
        <w:t>лечения</w:t>
      </w:r>
      <w:r w:rsidRPr="0085702E">
        <w:t xml:space="preserve"> </w:t>
      </w:r>
      <w:r w:rsidRPr="00A734C6">
        <w:t>пациентов</w:t>
      </w:r>
      <w:r w:rsidRPr="0085702E">
        <w:t xml:space="preserve"> </w:t>
      </w:r>
      <w:r w:rsidRPr="00A734C6">
        <w:t>с</w:t>
      </w:r>
      <w:r w:rsidRPr="0085702E">
        <w:t xml:space="preserve"> </w:t>
      </w:r>
      <w:r w:rsidRPr="00A734C6">
        <w:t>ХСН</w:t>
      </w:r>
      <w:r w:rsidRPr="0085702E">
        <w:t xml:space="preserve"> </w:t>
      </w:r>
      <w:r w:rsidRPr="00A734C6">
        <w:t>I-IV</w:t>
      </w:r>
      <w:r w:rsidRPr="0085702E">
        <w:t xml:space="preserve"> </w:t>
      </w:r>
      <w:r w:rsidRPr="00A734C6">
        <w:t>ФК.</w:t>
      </w:r>
    </w:p>
    <w:p w:rsidR="00255A0B" w:rsidRPr="00A734C6" w:rsidRDefault="00A734C6" w:rsidP="002A23B0">
      <w:pPr>
        <w:pStyle w:val="a7"/>
        <w:widowControl w:val="0"/>
        <w:numPr>
          <w:ilvl w:val="0"/>
          <w:numId w:val="3"/>
        </w:numPr>
        <w:tabs>
          <w:tab w:val="left" w:pos="284"/>
          <w:tab w:val="left" w:pos="1997"/>
        </w:tabs>
        <w:suppressAutoHyphens w:val="0"/>
        <w:autoSpaceDE w:val="0"/>
        <w:autoSpaceDN w:val="0"/>
        <w:ind w:left="0" w:firstLine="0"/>
        <w:jc w:val="both"/>
      </w:pPr>
      <w:r w:rsidRPr="00A734C6">
        <w:t xml:space="preserve">Выписать стартовую дозу </w:t>
      </w:r>
      <w:proofErr w:type="spellStart"/>
      <w:r w:rsidRPr="00A734C6">
        <w:t>валсартан+сакубитрил</w:t>
      </w:r>
      <w:proofErr w:type="spellEnd"/>
      <w:r w:rsidRPr="00A734C6">
        <w:t xml:space="preserve"> при стабильной ХСН. </w:t>
      </w:r>
    </w:p>
    <w:p w:rsidR="00255A0B" w:rsidRPr="00A734C6" w:rsidRDefault="00D03060" w:rsidP="002A23B0">
      <w:pPr>
        <w:pStyle w:val="a7"/>
        <w:widowControl w:val="0"/>
        <w:numPr>
          <w:ilvl w:val="0"/>
          <w:numId w:val="3"/>
        </w:numPr>
        <w:tabs>
          <w:tab w:val="left" w:pos="284"/>
          <w:tab w:val="left" w:pos="1997"/>
        </w:tabs>
        <w:suppressAutoHyphens w:val="0"/>
        <w:autoSpaceDE w:val="0"/>
        <w:autoSpaceDN w:val="0"/>
        <w:ind w:left="0" w:firstLine="0"/>
        <w:jc w:val="both"/>
      </w:pPr>
      <w:r w:rsidRPr="00A734C6">
        <w:t>Диуретик,</w:t>
      </w:r>
      <w:r w:rsidR="00A734C6" w:rsidRPr="00A734C6">
        <w:t xml:space="preserve"> рекомендованный всем пациентам с ХСН II-IV ФК и ФВ ЛЖ ≤ 40%, для снижения риска госпитализации из-за СН и смерти</w:t>
      </w:r>
      <w:r w:rsidR="00255A0B" w:rsidRPr="00A734C6">
        <w:t>.</w:t>
      </w:r>
    </w:p>
    <w:p w:rsidR="00255A0B" w:rsidRPr="00A734C6" w:rsidRDefault="00B125B2" w:rsidP="002A23B0">
      <w:pPr>
        <w:pStyle w:val="a7"/>
        <w:widowControl w:val="0"/>
        <w:numPr>
          <w:ilvl w:val="0"/>
          <w:numId w:val="3"/>
        </w:numPr>
        <w:tabs>
          <w:tab w:val="left" w:pos="284"/>
          <w:tab w:val="left" w:pos="1997"/>
        </w:tabs>
        <w:suppressAutoHyphens w:val="0"/>
        <w:autoSpaceDE w:val="0"/>
        <w:autoSpaceDN w:val="0"/>
        <w:ind w:left="0" w:firstLine="0"/>
        <w:jc w:val="both"/>
      </w:pPr>
      <w:r w:rsidRPr="0085702E">
        <w:t>Препарат п</w:t>
      </w:r>
      <w:r w:rsidRPr="0085702E">
        <w:t xml:space="preserve">ациентам с ХСН II-IV ФК, сниженной ФВ ЛЖ ≤ 40%, с синусовым ритмом и с сохраняющимися симптомами </w:t>
      </w:r>
      <w:r w:rsidRPr="0085702E">
        <w:t>сердечной недостаточности</w:t>
      </w:r>
      <w:r w:rsidRPr="0085702E">
        <w:t xml:space="preserve">, несмотря на терапию </w:t>
      </w:r>
      <w:proofErr w:type="spellStart"/>
      <w:r w:rsidRPr="0085702E">
        <w:t>иАПФ</w:t>
      </w:r>
      <w:proofErr w:type="spellEnd"/>
      <w:r w:rsidRPr="0085702E">
        <w:t xml:space="preserve">/АРА/ </w:t>
      </w:r>
      <w:proofErr w:type="spellStart"/>
      <w:r w:rsidRPr="0085702E">
        <w:t>валсартан+сакубитрил</w:t>
      </w:r>
      <w:proofErr w:type="spellEnd"/>
      <w:r w:rsidRPr="0085702E">
        <w:t xml:space="preserve">, </w:t>
      </w:r>
      <w:r>
        <w:t>β-АБ</w:t>
      </w:r>
      <w:r w:rsidRPr="0085702E">
        <w:t xml:space="preserve"> и альдостерона антагонистами для снижения риска госпитализаций из-за СН и по любой причине</w:t>
      </w:r>
      <w:r w:rsidR="00255A0B" w:rsidRPr="00A734C6">
        <w:t>.</w:t>
      </w:r>
    </w:p>
    <w:p w:rsidR="00255A0B" w:rsidRPr="00A734C6" w:rsidRDefault="00255A0B" w:rsidP="002A23B0">
      <w:pPr>
        <w:pStyle w:val="a7"/>
        <w:widowControl w:val="0"/>
        <w:numPr>
          <w:ilvl w:val="0"/>
          <w:numId w:val="3"/>
        </w:numPr>
        <w:tabs>
          <w:tab w:val="left" w:pos="284"/>
          <w:tab w:val="left" w:pos="2057"/>
        </w:tabs>
        <w:suppressAutoHyphens w:val="0"/>
        <w:autoSpaceDE w:val="0"/>
        <w:autoSpaceDN w:val="0"/>
        <w:ind w:left="0" w:firstLine="0"/>
        <w:jc w:val="both"/>
      </w:pPr>
      <w:r w:rsidRPr="00A734C6">
        <w:t>Амфифильный</w:t>
      </w:r>
      <w:r w:rsidRPr="0085702E">
        <w:t xml:space="preserve"> </w:t>
      </w:r>
      <w:r w:rsidR="00D03060">
        <w:t>β-АБ</w:t>
      </w:r>
      <w:r w:rsidRPr="0085702E">
        <w:t xml:space="preserve"> </w:t>
      </w:r>
      <w:r w:rsidRPr="00A734C6">
        <w:t>для</w:t>
      </w:r>
      <w:r w:rsidRPr="0085702E">
        <w:t xml:space="preserve"> </w:t>
      </w:r>
      <w:r w:rsidRPr="00A734C6">
        <w:t>и лечения</w:t>
      </w:r>
      <w:r w:rsidRPr="0085702E">
        <w:t xml:space="preserve"> </w:t>
      </w:r>
      <w:r w:rsidRPr="00A734C6">
        <w:t>ХСН у</w:t>
      </w:r>
      <w:r w:rsidRPr="0085702E">
        <w:t xml:space="preserve"> </w:t>
      </w:r>
      <w:r w:rsidRPr="00A734C6">
        <w:t>больного</w:t>
      </w:r>
      <w:r w:rsidRPr="0085702E">
        <w:t xml:space="preserve"> </w:t>
      </w:r>
      <w:r w:rsidRPr="00A734C6">
        <w:t>моложе</w:t>
      </w:r>
      <w:r w:rsidRPr="0085702E">
        <w:t xml:space="preserve"> </w:t>
      </w:r>
      <w:r w:rsidRPr="00A734C6">
        <w:t>70</w:t>
      </w:r>
      <w:r w:rsidRPr="0085702E">
        <w:t xml:space="preserve"> </w:t>
      </w:r>
      <w:r w:rsidRPr="00A734C6">
        <w:t>лет.</w:t>
      </w:r>
    </w:p>
    <w:p w:rsidR="00233515" w:rsidRPr="00A734C6" w:rsidRDefault="00233515" w:rsidP="002A23B0">
      <w:pPr>
        <w:pStyle w:val="a7"/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 w:val="0"/>
        <w:autoSpaceDE w:val="0"/>
        <w:autoSpaceDN w:val="0"/>
        <w:ind w:left="0" w:firstLine="0"/>
        <w:jc w:val="both"/>
      </w:pPr>
      <w:r w:rsidRPr="00A734C6">
        <w:t xml:space="preserve">Препарат для внутривенного введения пациентам с острой декомпенсацией сердечной недостаточности, для устранения неблагоприятного эффекта </w:t>
      </w:r>
      <w:r w:rsidR="00D03060">
        <w:t>β-АБ</w:t>
      </w:r>
      <w:r w:rsidRPr="00A734C6">
        <w:t>.</w:t>
      </w:r>
    </w:p>
    <w:p w:rsidR="003C0CD8" w:rsidRPr="00B96FCF" w:rsidRDefault="003C0CD8" w:rsidP="008D53EE">
      <w:pPr>
        <w:tabs>
          <w:tab w:val="left" w:pos="284"/>
        </w:tabs>
        <w:jc w:val="both"/>
        <w:rPr>
          <w:sz w:val="24"/>
          <w:szCs w:val="24"/>
        </w:rPr>
      </w:pPr>
    </w:p>
    <w:p w:rsidR="00A734C6" w:rsidRDefault="00A734C6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№2 </w:t>
      </w:r>
    </w:p>
    <w:p w:rsidR="00D01E96" w:rsidRPr="00D01E96" w:rsidRDefault="00A734C6" w:rsidP="008D53EE">
      <w:pPr>
        <w:rPr>
          <w:b/>
          <w:sz w:val="24"/>
          <w:szCs w:val="24"/>
        </w:rPr>
      </w:pPr>
      <w:r w:rsidRPr="00D01E96">
        <w:rPr>
          <w:b/>
          <w:sz w:val="24"/>
          <w:szCs w:val="24"/>
        </w:rPr>
        <w:t xml:space="preserve">Заполнить </w:t>
      </w:r>
      <w:r w:rsidR="00274E44" w:rsidRPr="00D01E96">
        <w:rPr>
          <w:b/>
          <w:sz w:val="24"/>
          <w:szCs w:val="24"/>
        </w:rPr>
        <w:t>таблицу</w:t>
      </w:r>
    </w:p>
    <w:p w:rsidR="00D01E96" w:rsidRPr="00D01E96" w:rsidRDefault="003C0CD8" w:rsidP="008D53E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Сравнительная характеристика м</w:t>
      </w:r>
      <w:r w:rsidR="00D01E96" w:rsidRPr="00D01E96">
        <w:rPr>
          <w:b/>
          <w:bCs/>
          <w:sz w:val="24"/>
          <w:szCs w:val="24"/>
        </w:rPr>
        <w:t>очегонны</w:t>
      </w:r>
      <w:r>
        <w:rPr>
          <w:b/>
          <w:bCs/>
          <w:sz w:val="24"/>
          <w:szCs w:val="24"/>
        </w:rPr>
        <w:t>х</w:t>
      </w:r>
      <w:r w:rsidR="00D01E96" w:rsidRPr="00D01E96">
        <w:rPr>
          <w:b/>
          <w:bCs/>
          <w:sz w:val="24"/>
          <w:szCs w:val="24"/>
        </w:rPr>
        <w:t xml:space="preserve"> средств</w:t>
      </w:r>
    </w:p>
    <w:p w:rsidR="00414586" w:rsidRPr="00B96FCF" w:rsidRDefault="00414586" w:rsidP="008D53EE">
      <w:pPr>
        <w:tabs>
          <w:tab w:val="left" w:pos="709"/>
        </w:tabs>
        <w:rPr>
          <w:sz w:val="24"/>
          <w:szCs w:val="24"/>
        </w:rPr>
      </w:pPr>
    </w:p>
    <w:tbl>
      <w:tblPr>
        <w:tblStyle w:val="ac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276"/>
        <w:gridCol w:w="1701"/>
        <w:gridCol w:w="1701"/>
      </w:tblGrid>
      <w:tr w:rsidR="007F2CBB" w:rsidTr="00904BC9">
        <w:tc>
          <w:tcPr>
            <w:tcW w:w="2410" w:type="dxa"/>
          </w:tcPr>
          <w:p w:rsidR="005304A0" w:rsidRDefault="00C203E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Препарат </w:t>
            </w:r>
          </w:p>
        </w:tc>
        <w:tc>
          <w:tcPr>
            <w:tcW w:w="1276" w:type="dxa"/>
          </w:tcPr>
          <w:p w:rsidR="005304A0" w:rsidRDefault="00C203E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t xml:space="preserve">Экскреция </w:t>
            </w:r>
            <w:proofErr w:type="spellStart"/>
            <w:r>
              <w:t>Nа</w:t>
            </w:r>
            <w:proofErr w:type="spellEnd"/>
            <w:r>
              <w:t xml:space="preserve"> </w:t>
            </w:r>
            <w:proofErr w:type="gramStart"/>
            <w:r>
              <w:t>+ ,</w:t>
            </w:r>
            <w:proofErr w:type="gramEnd"/>
            <w:r>
              <w:t xml:space="preserve"> %</w:t>
            </w:r>
          </w:p>
        </w:tc>
        <w:tc>
          <w:tcPr>
            <w:tcW w:w="1559" w:type="dxa"/>
          </w:tcPr>
          <w:p w:rsidR="005304A0" w:rsidRDefault="00C203E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t>Наступление эффекта</w:t>
            </w:r>
          </w:p>
        </w:tc>
        <w:tc>
          <w:tcPr>
            <w:tcW w:w="1276" w:type="dxa"/>
          </w:tcPr>
          <w:p w:rsidR="005304A0" w:rsidRDefault="00C203E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t>Максимальный эффект</w:t>
            </w:r>
          </w:p>
        </w:tc>
        <w:tc>
          <w:tcPr>
            <w:tcW w:w="1701" w:type="dxa"/>
          </w:tcPr>
          <w:p w:rsidR="005304A0" w:rsidRDefault="00C203E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t>Продолжительность эффекта, ч</w:t>
            </w:r>
          </w:p>
        </w:tc>
        <w:tc>
          <w:tcPr>
            <w:tcW w:w="1701" w:type="dxa"/>
          </w:tcPr>
          <w:p w:rsidR="005304A0" w:rsidRDefault="00C203E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t>Сила диуретического эффекта</w:t>
            </w:r>
          </w:p>
        </w:tc>
      </w:tr>
      <w:tr w:rsidR="007F2CBB" w:rsidTr="00904BC9">
        <w:tc>
          <w:tcPr>
            <w:tcW w:w="2410" w:type="dxa"/>
          </w:tcPr>
          <w:p w:rsidR="005304A0" w:rsidRDefault="00C203E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Торасемид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7F2CBB" w:rsidTr="00904BC9">
        <w:tc>
          <w:tcPr>
            <w:tcW w:w="2410" w:type="dxa"/>
          </w:tcPr>
          <w:p w:rsidR="005304A0" w:rsidRDefault="00C203E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Фуросемид</w:t>
            </w:r>
          </w:p>
        </w:tc>
        <w:tc>
          <w:tcPr>
            <w:tcW w:w="1276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7F2CBB" w:rsidTr="00904BC9">
        <w:tc>
          <w:tcPr>
            <w:tcW w:w="2410" w:type="dxa"/>
          </w:tcPr>
          <w:p w:rsidR="005304A0" w:rsidRDefault="00C203E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Спиронолактон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7F2CBB" w:rsidTr="00904BC9">
        <w:tc>
          <w:tcPr>
            <w:tcW w:w="2410" w:type="dxa"/>
          </w:tcPr>
          <w:p w:rsidR="005304A0" w:rsidRDefault="00C203E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Эплеренон</w:t>
            </w:r>
            <w:proofErr w:type="spellEnd"/>
          </w:p>
        </w:tc>
        <w:tc>
          <w:tcPr>
            <w:tcW w:w="1276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7F2CBB" w:rsidTr="00904BC9">
        <w:tc>
          <w:tcPr>
            <w:tcW w:w="2410" w:type="dxa"/>
          </w:tcPr>
          <w:p w:rsidR="005304A0" w:rsidRPr="00C203E3" w:rsidRDefault="00C203E3" w:rsidP="008D53EE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Гидрохлоротиазид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7F2CBB" w:rsidTr="00904BC9">
        <w:tc>
          <w:tcPr>
            <w:tcW w:w="2410" w:type="dxa"/>
          </w:tcPr>
          <w:p w:rsidR="005304A0" w:rsidRDefault="00C203E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ндапамид</w:t>
            </w:r>
            <w:proofErr w:type="spellEnd"/>
          </w:p>
        </w:tc>
        <w:tc>
          <w:tcPr>
            <w:tcW w:w="1276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4A0" w:rsidRDefault="005304A0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C203E3" w:rsidTr="00904BC9">
        <w:tc>
          <w:tcPr>
            <w:tcW w:w="2410" w:type="dxa"/>
          </w:tcPr>
          <w:p w:rsidR="00C203E3" w:rsidRDefault="00C203E3" w:rsidP="008D53EE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Триамтерен</w:t>
            </w:r>
            <w:proofErr w:type="spellEnd"/>
          </w:p>
        </w:tc>
        <w:tc>
          <w:tcPr>
            <w:tcW w:w="1276" w:type="dxa"/>
          </w:tcPr>
          <w:p w:rsidR="00C203E3" w:rsidRDefault="00C203E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03E3" w:rsidRDefault="00C203E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03E3" w:rsidRDefault="00C203E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3E3" w:rsidRDefault="00C203E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3E3" w:rsidRDefault="00C203E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</w:tbl>
    <w:p w:rsidR="00255A0B" w:rsidRPr="00B96FCF" w:rsidRDefault="00255A0B" w:rsidP="008D53EE">
      <w:pPr>
        <w:tabs>
          <w:tab w:val="left" w:pos="709"/>
        </w:tabs>
        <w:rPr>
          <w:sz w:val="24"/>
          <w:szCs w:val="24"/>
        </w:rPr>
      </w:pPr>
    </w:p>
    <w:p w:rsidR="00255A0B" w:rsidRPr="00B96FCF" w:rsidRDefault="00255A0B" w:rsidP="008D53EE">
      <w:pPr>
        <w:rPr>
          <w:sz w:val="24"/>
          <w:szCs w:val="24"/>
        </w:rPr>
      </w:pPr>
    </w:p>
    <w:p w:rsidR="00414586" w:rsidRPr="00B96FCF" w:rsidRDefault="007F2CBB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№3</w:t>
      </w:r>
    </w:p>
    <w:p w:rsidR="00255A0B" w:rsidRPr="00B96FCF" w:rsidRDefault="00414586" w:rsidP="008D53EE">
      <w:pPr>
        <w:rPr>
          <w:b/>
          <w:sz w:val="24"/>
          <w:szCs w:val="24"/>
        </w:rPr>
      </w:pPr>
      <w:r w:rsidRPr="00B96FCF">
        <w:rPr>
          <w:b/>
          <w:sz w:val="24"/>
          <w:szCs w:val="24"/>
        </w:rPr>
        <w:t>Составить алгоритм оказания неотложной помощи при развитии о</w:t>
      </w:r>
      <w:r w:rsidR="007F2CBB">
        <w:rPr>
          <w:b/>
          <w:sz w:val="24"/>
          <w:szCs w:val="24"/>
        </w:rPr>
        <w:t>строй сердечной недостаточности</w:t>
      </w:r>
      <w:r w:rsidR="00904BC9">
        <w:rPr>
          <w:b/>
          <w:sz w:val="24"/>
          <w:szCs w:val="24"/>
        </w:rPr>
        <w:t>.</w:t>
      </w:r>
    </w:p>
    <w:p w:rsidR="00255A0B" w:rsidRPr="00B96FCF" w:rsidRDefault="00255A0B" w:rsidP="008D53EE">
      <w:pPr>
        <w:rPr>
          <w:b/>
          <w:sz w:val="24"/>
          <w:szCs w:val="24"/>
        </w:rPr>
      </w:pPr>
    </w:p>
    <w:p w:rsidR="00255A0B" w:rsidRPr="00B96FCF" w:rsidRDefault="00255A0B" w:rsidP="008D53EE">
      <w:pPr>
        <w:rPr>
          <w:b/>
          <w:sz w:val="24"/>
          <w:szCs w:val="24"/>
        </w:rPr>
      </w:pPr>
    </w:p>
    <w:p w:rsidR="00255A0B" w:rsidRPr="007F2CBB" w:rsidRDefault="00274E44" w:rsidP="008D53EE">
      <w:pPr>
        <w:jc w:val="center"/>
        <w:rPr>
          <w:b/>
          <w:sz w:val="24"/>
          <w:szCs w:val="24"/>
        </w:rPr>
      </w:pPr>
      <w:r w:rsidRPr="007F2CBB">
        <w:rPr>
          <w:b/>
          <w:sz w:val="24"/>
          <w:szCs w:val="24"/>
        </w:rPr>
        <w:t xml:space="preserve">ТЕМА 3. КЛИНИЧЕСКАЯ ФАРМАКОЛОГИЯ ПРЕПАРАТОВ, ПРИМЕНЯЕМЫХ ДЛЯ ЛЕЧЕНИЯ ИШЕМИЧЕСКОЙ БОЛЕЗНИ СЕРДЦА. КЛИНИКО-ФАРМАКОЛОГИЧЕСКИЕ ПОДХОДЫ К ВЫБОРУ И ПРИМЕНЕНИЮ </w:t>
      </w:r>
      <w:r w:rsidR="003C0CD8">
        <w:rPr>
          <w:b/>
          <w:sz w:val="24"/>
          <w:szCs w:val="24"/>
        </w:rPr>
        <w:t>ЛЕКАРСТВЕННЫХ СРЕСТВ</w:t>
      </w:r>
      <w:r w:rsidRPr="007F2CBB">
        <w:rPr>
          <w:b/>
          <w:sz w:val="24"/>
          <w:szCs w:val="24"/>
        </w:rPr>
        <w:t xml:space="preserve"> ПРИ РАЗЛИЧНЫХ КЛИНИЧЕСКИХ ФОРМАХ ИШЕМИЧЕСКОЙ БОЛЕЗНИ СЕРДЦА.</w:t>
      </w:r>
    </w:p>
    <w:p w:rsidR="000C097E" w:rsidRDefault="000C097E" w:rsidP="008D53EE">
      <w:pPr>
        <w:pStyle w:val="a7"/>
        <w:ind w:left="0"/>
        <w:jc w:val="both"/>
        <w:rPr>
          <w:bCs/>
          <w:i/>
          <w:iCs/>
        </w:rPr>
      </w:pPr>
    </w:p>
    <w:p w:rsidR="00255A0B" w:rsidRPr="00B96FCF" w:rsidRDefault="00255A0B" w:rsidP="008D53EE">
      <w:pPr>
        <w:pStyle w:val="a7"/>
        <w:ind w:left="0"/>
        <w:jc w:val="both"/>
        <w:rPr>
          <w:bCs/>
          <w:i/>
          <w:iCs/>
        </w:rPr>
      </w:pPr>
      <w:r w:rsidRPr="00B96FCF">
        <w:rPr>
          <w:bCs/>
          <w:i/>
          <w:iCs/>
        </w:rPr>
        <w:t>Перечень вопросов для проверки уровня усвоения темы:</w:t>
      </w:r>
    </w:p>
    <w:p w:rsidR="00A5050B" w:rsidRPr="00A5050B" w:rsidRDefault="00255A0B" w:rsidP="002A23B0">
      <w:pPr>
        <w:pStyle w:val="a7"/>
        <w:numPr>
          <w:ilvl w:val="0"/>
          <w:numId w:val="14"/>
        </w:numPr>
        <w:tabs>
          <w:tab w:val="left" w:pos="180"/>
        </w:tabs>
        <w:ind w:left="0" w:firstLine="0"/>
        <w:jc w:val="both"/>
        <w:rPr>
          <w:lang w:eastAsia="ru-RU"/>
        </w:rPr>
      </w:pPr>
      <w:r w:rsidRPr="000C097E">
        <w:t>Клиническая фармакология нитратов (</w:t>
      </w:r>
      <w:r w:rsidR="000C097E" w:rsidRPr="000C097E">
        <w:rPr>
          <w:color w:val="000000"/>
          <w:spacing w:val="-2"/>
        </w:rPr>
        <w:t xml:space="preserve">классификация, механизм действия и основные фармакодинамические эффекты, </w:t>
      </w:r>
      <w:r w:rsidR="00890D45" w:rsidRPr="000C097E">
        <w:rPr>
          <w:color w:val="000000"/>
          <w:spacing w:val="-2"/>
        </w:rPr>
        <w:t>фармакокинетика;</w:t>
      </w:r>
      <w:r w:rsidR="00890D45">
        <w:rPr>
          <w:color w:val="000000"/>
          <w:spacing w:val="-2"/>
        </w:rPr>
        <w:t xml:space="preserve"> </w:t>
      </w:r>
      <w:r w:rsidR="000C097E" w:rsidRPr="000C097E">
        <w:rPr>
          <w:color w:val="000000"/>
          <w:spacing w:val="-2"/>
        </w:rPr>
        <w:t>показания и противопоказания к назначению; режим дозирования в зависимости от состояния органов метаболизма и/или экскреции; факто</w:t>
      </w:r>
      <w:r w:rsidR="000C097E" w:rsidRPr="000C097E">
        <w:rPr>
          <w:color w:val="000000"/>
          <w:spacing w:val="-2"/>
        </w:rPr>
        <w:softHyphen/>
        <w:t>ров, способствующих изменению чувствительности к препаратам; диагностика, коррекция и профилактика нежелательных реакций; методы оценки эффектив</w:t>
      </w:r>
      <w:r w:rsidR="000C097E" w:rsidRPr="000C097E">
        <w:rPr>
          <w:color w:val="000000"/>
          <w:spacing w:val="-2"/>
        </w:rPr>
        <w:softHyphen/>
        <w:t>ности и безопасности; возможные взаимодействия с препаратами других групп</w:t>
      </w:r>
      <w:r w:rsidR="000C097E">
        <w:rPr>
          <w:color w:val="000000"/>
          <w:spacing w:val="-2"/>
        </w:rPr>
        <w:t xml:space="preserve">, </w:t>
      </w:r>
      <w:r w:rsidRPr="000C097E">
        <w:rPr>
          <w:color w:val="000000"/>
          <w:spacing w:val="-1"/>
        </w:rPr>
        <w:t>механизмы развития и способы профилактики толерантности к нитратам).</w:t>
      </w:r>
    </w:p>
    <w:p w:rsidR="000C097E" w:rsidRPr="000C097E" w:rsidRDefault="00255A0B" w:rsidP="002A23B0">
      <w:pPr>
        <w:pStyle w:val="a7"/>
        <w:numPr>
          <w:ilvl w:val="0"/>
          <w:numId w:val="14"/>
        </w:numPr>
        <w:tabs>
          <w:tab w:val="left" w:pos="180"/>
        </w:tabs>
        <w:ind w:left="0" w:firstLine="0"/>
        <w:jc w:val="both"/>
        <w:rPr>
          <w:lang w:eastAsia="ru-RU"/>
        </w:rPr>
      </w:pPr>
      <w:r w:rsidRPr="00A5050B">
        <w:lastRenderedPageBreak/>
        <w:t>Клиническая фармакология β-АБ</w:t>
      </w:r>
      <w:r w:rsidR="000C097E">
        <w:t>,</w:t>
      </w:r>
      <w:r w:rsidRPr="00A5050B">
        <w:t xml:space="preserve"> </w:t>
      </w:r>
      <w:r w:rsidR="000C097E" w:rsidRPr="00A5050B">
        <w:t>БКК</w:t>
      </w:r>
      <w:r w:rsidR="000C097E">
        <w:t>,</w:t>
      </w:r>
      <w:r w:rsidR="000C097E" w:rsidRPr="000C097E">
        <w:t xml:space="preserve"> </w:t>
      </w:r>
      <w:proofErr w:type="spellStart"/>
      <w:r w:rsidR="000C097E" w:rsidRPr="00A5050B">
        <w:t>иАПФ</w:t>
      </w:r>
      <w:proofErr w:type="spellEnd"/>
      <w:r w:rsidR="000C097E" w:rsidRPr="00A5050B">
        <w:t xml:space="preserve">, АРА II </w:t>
      </w:r>
      <w:r w:rsidRPr="00A5050B">
        <w:t>(</w:t>
      </w:r>
      <w:r w:rsidR="002A256A">
        <w:t>к</w:t>
      </w:r>
      <w:r w:rsidR="00A5050B" w:rsidRPr="00A5050B">
        <w:rPr>
          <w:color w:val="000000"/>
          <w:spacing w:val="-2"/>
        </w:rPr>
        <w:t xml:space="preserve">лассификация, механизм действия и основные фармакодинамические эффекты, </w:t>
      </w:r>
      <w:r w:rsidR="00890D45">
        <w:rPr>
          <w:color w:val="000000"/>
          <w:spacing w:val="-2"/>
        </w:rPr>
        <w:t xml:space="preserve">фармакокинетика, </w:t>
      </w:r>
      <w:r w:rsidR="00A5050B" w:rsidRPr="00A5050B">
        <w:rPr>
          <w:color w:val="000000"/>
          <w:spacing w:val="-2"/>
        </w:rPr>
        <w:t>показания и противопоказания к назначению; режим дозирования в зависимости от состояния органов метаболизма и/или экскреции; факто</w:t>
      </w:r>
      <w:r w:rsidR="00A5050B" w:rsidRPr="00A5050B">
        <w:rPr>
          <w:color w:val="000000"/>
          <w:spacing w:val="-2"/>
        </w:rPr>
        <w:softHyphen/>
        <w:t>ров, способствующих изменению чувствительности к препаратам; диагностика, коррекция и профилактика нежелательных реакций; методы оценки эффектив</w:t>
      </w:r>
      <w:r w:rsidR="00A5050B" w:rsidRPr="00A5050B">
        <w:rPr>
          <w:color w:val="000000"/>
          <w:spacing w:val="-2"/>
        </w:rPr>
        <w:softHyphen/>
        <w:t>ности и безопасности; возможные взаимодействия с препаратами других групп</w:t>
      </w:r>
      <w:r w:rsidR="00A5050B" w:rsidRPr="00A5050B">
        <w:t>).</w:t>
      </w:r>
    </w:p>
    <w:p w:rsidR="000C097E" w:rsidRPr="000C097E" w:rsidRDefault="00255A0B" w:rsidP="002A23B0">
      <w:pPr>
        <w:pStyle w:val="a7"/>
        <w:numPr>
          <w:ilvl w:val="0"/>
          <w:numId w:val="14"/>
        </w:numPr>
        <w:tabs>
          <w:tab w:val="left" w:pos="180"/>
        </w:tabs>
        <w:ind w:left="0" w:firstLine="0"/>
        <w:jc w:val="both"/>
        <w:rPr>
          <w:lang w:eastAsia="ru-RU"/>
        </w:rPr>
      </w:pPr>
      <w:r w:rsidRPr="000C097E">
        <w:t xml:space="preserve">Клиническая фармакология </w:t>
      </w:r>
      <w:proofErr w:type="spellStart"/>
      <w:r w:rsidRPr="000C097E">
        <w:t>гиполипидемических</w:t>
      </w:r>
      <w:proofErr w:type="spellEnd"/>
      <w:r w:rsidRPr="000C097E">
        <w:t xml:space="preserve"> средств - </w:t>
      </w:r>
      <w:r w:rsidR="00A5050B" w:rsidRPr="00A5050B">
        <w:rPr>
          <w:color w:val="000000"/>
        </w:rPr>
        <w:t>ингибиторы ГМГ-</w:t>
      </w:r>
      <w:proofErr w:type="spellStart"/>
      <w:r w:rsidR="00A5050B" w:rsidRPr="00A5050B">
        <w:rPr>
          <w:color w:val="000000"/>
        </w:rPr>
        <w:t>КоА</w:t>
      </w:r>
      <w:proofErr w:type="spellEnd"/>
      <w:r w:rsidR="00A5050B" w:rsidRPr="00A5050B">
        <w:rPr>
          <w:color w:val="000000"/>
        </w:rPr>
        <w:t>-редуктазы (</w:t>
      </w:r>
      <w:proofErr w:type="spellStart"/>
      <w:r w:rsidR="00A5050B" w:rsidRPr="00A5050B">
        <w:rPr>
          <w:color w:val="000000"/>
        </w:rPr>
        <w:t>статины</w:t>
      </w:r>
      <w:proofErr w:type="spellEnd"/>
      <w:r w:rsidR="00A5050B" w:rsidRPr="00A5050B">
        <w:rPr>
          <w:color w:val="000000"/>
        </w:rPr>
        <w:t>)</w:t>
      </w:r>
      <w:r w:rsidRPr="00A5050B">
        <w:rPr>
          <w:color w:val="000000"/>
        </w:rPr>
        <w:t xml:space="preserve">, </w:t>
      </w:r>
      <w:r w:rsidR="00A5050B" w:rsidRPr="00A5050B">
        <w:rPr>
          <w:color w:val="000000"/>
        </w:rPr>
        <w:t xml:space="preserve">ингибиторы </w:t>
      </w:r>
      <w:proofErr w:type="spellStart"/>
      <w:r w:rsidR="00A5050B" w:rsidRPr="00A5050B">
        <w:rPr>
          <w:color w:val="000000"/>
        </w:rPr>
        <w:t>пропротеиновой</w:t>
      </w:r>
      <w:proofErr w:type="spellEnd"/>
      <w:r w:rsidR="00A5050B" w:rsidRPr="00A5050B">
        <w:rPr>
          <w:color w:val="000000"/>
        </w:rPr>
        <w:t xml:space="preserve"> </w:t>
      </w:r>
      <w:proofErr w:type="spellStart"/>
      <w:r w:rsidR="00A5050B" w:rsidRPr="00A5050B">
        <w:rPr>
          <w:color w:val="000000"/>
        </w:rPr>
        <w:t>конвертазы</w:t>
      </w:r>
      <w:proofErr w:type="spellEnd"/>
      <w:r w:rsidR="00A5050B" w:rsidRPr="00A5050B">
        <w:rPr>
          <w:color w:val="000000"/>
        </w:rPr>
        <w:t xml:space="preserve"> </w:t>
      </w:r>
      <w:proofErr w:type="spellStart"/>
      <w:r w:rsidR="00A5050B" w:rsidRPr="00A5050B">
        <w:rPr>
          <w:color w:val="000000"/>
        </w:rPr>
        <w:t>субтилизин-кексинового</w:t>
      </w:r>
      <w:proofErr w:type="spellEnd"/>
      <w:r w:rsidR="00A5050B" w:rsidRPr="00A5050B">
        <w:rPr>
          <w:color w:val="000000"/>
        </w:rPr>
        <w:t xml:space="preserve"> 9-го типа (PCSK9), </w:t>
      </w:r>
      <w:r w:rsidRPr="00A5050B">
        <w:rPr>
          <w:color w:val="000000"/>
        </w:rPr>
        <w:t>ингибитор абсорбции холестерина в кишечнике</w:t>
      </w:r>
      <w:r w:rsidRPr="000C097E">
        <w:t xml:space="preserve"> (механизм действия и основные фармакодинамические эффекты, </w:t>
      </w:r>
      <w:r w:rsidR="00890D45" w:rsidRPr="000C097E">
        <w:t xml:space="preserve">фармакокинетика; </w:t>
      </w:r>
      <w:r w:rsidRPr="000C097E">
        <w:t xml:space="preserve">показания и противопоказания к назначению; принципы выбора </w:t>
      </w:r>
      <w:proofErr w:type="spellStart"/>
      <w:r w:rsidRPr="000C097E">
        <w:t>гиполипидемических</w:t>
      </w:r>
      <w:proofErr w:type="spellEnd"/>
      <w:r w:rsidRPr="000C097E">
        <w:t xml:space="preserve"> средств, </w:t>
      </w:r>
      <w:r w:rsidRPr="000C097E">
        <w:rPr>
          <w:color w:val="000000"/>
          <w:spacing w:val="-1"/>
        </w:rPr>
        <w:t>режим дозирования в зависимости от нарушений липидного обмена</w:t>
      </w:r>
      <w:r w:rsidRPr="000C097E">
        <w:rPr>
          <w:color w:val="000000"/>
          <w:spacing w:val="-2"/>
        </w:rPr>
        <w:t xml:space="preserve">, </w:t>
      </w:r>
      <w:r w:rsidRPr="000C097E">
        <w:t>состояния органов экскреции и метаболизма</w:t>
      </w:r>
      <w:r w:rsidRPr="000C097E">
        <w:rPr>
          <w:color w:val="000000"/>
          <w:spacing w:val="2"/>
        </w:rPr>
        <w:t xml:space="preserve">; </w:t>
      </w:r>
      <w:r w:rsidRPr="000C097E">
        <w:rPr>
          <w:color w:val="000000"/>
          <w:spacing w:val="-1"/>
        </w:rPr>
        <w:t xml:space="preserve">диагностика, коррекция и профилактика нежелательных реакций; </w:t>
      </w:r>
      <w:r w:rsidRPr="000C097E">
        <w:rPr>
          <w:color w:val="000000"/>
          <w:spacing w:val="-2"/>
        </w:rPr>
        <w:t>методы оценки эффектив</w:t>
      </w:r>
      <w:r w:rsidRPr="000C097E">
        <w:rPr>
          <w:color w:val="000000"/>
          <w:spacing w:val="-2"/>
        </w:rPr>
        <w:softHyphen/>
        <w:t xml:space="preserve">ности и безопасности; возможные взаимодействия с </w:t>
      </w:r>
      <w:r w:rsidRPr="000C097E">
        <w:rPr>
          <w:color w:val="000000"/>
          <w:spacing w:val="-1"/>
        </w:rPr>
        <w:t xml:space="preserve">препаратами других групп). </w:t>
      </w:r>
    </w:p>
    <w:p w:rsidR="000C097E" w:rsidRPr="000C097E" w:rsidRDefault="007C5154" w:rsidP="002A23B0">
      <w:pPr>
        <w:pStyle w:val="a7"/>
        <w:numPr>
          <w:ilvl w:val="0"/>
          <w:numId w:val="14"/>
        </w:numPr>
        <w:tabs>
          <w:tab w:val="left" w:pos="180"/>
        </w:tabs>
        <w:ind w:left="0" w:firstLine="0"/>
        <w:jc w:val="both"/>
        <w:rPr>
          <w:lang w:eastAsia="ru-RU"/>
        </w:rPr>
      </w:pPr>
      <w:r w:rsidRPr="000C097E">
        <w:rPr>
          <w:color w:val="000000"/>
          <w:spacing w:val="-2"/>
        </w:rPr>
        <w:t xml:space="preserve">Клиническая фармакология </w:t>
      </w:r>
      <w:proofErr w:type="spellStart"/>
      <w:r w:rsidRPr="000C097E">
        <w:t>антиагрегантов</w:t>
      </w:r>
      <w:proofErr w:type="spellEnd"/>
      <w:r w:rsidRPr="000C097E">
        <w:t xml:space="preserve"> (</w:t>
      </w:r>
      <w:r w:rsidR="000C097E" w:rsidRPr="000C097E">
        <w:rPr>
          <w:color w:val="000000"/>
          <w:spacing w:val="-2"/>
        </w:rPr>
        <w:t xml:space="preserve">классификация, механизм действия и основные фармакодинамические эффекты, </w:t>
      </w:r>
      <w:r w:rsidR="00890D45" w:rsidRPr="000C097E">
        <w:rPr>
          <w:color w:val="000000"/>
          <w:spacing w:val="-2"/>
        </w:rPr>
        <w:t>фармакокинетика;</w:t>
      </w:r>
      <w:r w:rsidR="00890D45">
        <w:rPr>
          <w:color w:val="000000"/>
          <w:spacing w:val="-2"/>
        </w:rPr>
        <w:t xml:space="preserve"> </w:t>
      </w:r>
      <w:r w:rsidR="000C097E" w:rsidRPr="000C097E">
        <w:rPr>
          <w:color w:val="000000"/>
          <w:spacing w:val="-2"/>
        </w:rPr>
        <w:t>показания и противопоказания к назначению; режим дозирования в зависимости от состояния органов метаболизма и/или экскреции; факто</w:t>
      </w:r>
      <w:r w:rsidR="000C097E" w:rsidRPr="000C097E">
        <w:rPr>
          <w:color w:val="000000"/>
          <w:spacing w:val="-2"/>
        </w:rPr>
        <w:softHyphen/>
        <w:t>ров, способствующих изменению чувствительности к препаратам; диагностика, коррекция и профилактика нежелательных реакций; методы оценки эффектив</w:t>
      </w:r>
      <w:r w:rsidR="000C097E" w:rsidRPr="000C097E">
        <w:rPr>
          <w:color w:val="000000"/>
          <w:spacing w:val="-2"/>
        </w:rPr>
        <w:softHyphen/>
        <w:t>ности и безопасности; возможные взаимодействия с препаратами других групп</w:t>
      </w:r>
      <w:r w:rsidR="000C097E">
        <w:rPr>
          <w:lang w:eastAsia="ru-RU"/>
        </w:rPr>
        <w:t>)</w:t>
      </w:r>
      <w:r w:rsidRPr="000C097E">
        <w:rPr>
          <w:color w:val="000000"/>
          <w:spacing w:val="-2"/>
        </w:rPr>
        <w:t xml:space="preserve">. </w:t>
      </w:r>
    </w:p>
    <w:p w:rsidR="000C097E" w:rsidRPr="000C097E" w:rsidRDefault="00255A0B" w:rsidP="002A23B0">
      <w:pPr>
        <w:pStyle w:val="a7"/>
        <w:numPr>
          <w:ilvl w:val="0"/>
          <w:numId w:val="14"/>
        </w:numPr>
        <w:tabs>
          <w:tab w:val="left" w:pos="180"/>
        </w:tabs>
        <w:ind w:left="0" w:firstLine="0"/>
        <w:jc w:val="both"/>
        <w:rPr>
          <w:lang w:eastAsia="ru-RU"/>
        </w:rPr>
      </w:pPr>
      <w:r w:rsidRPr="000C097E">
        <w:rPr>
          <w:color w:val="000000"/>
          <w:spacing w:val="-2"/>
        </w:rPr>
        <w:t xml:space="preserve">Клиническая фармакология </w:t>
      </w:r>
      <w:r w:rsidR="007C5154" w:rsidRPr="000C097E">
        <w:t xml:space="preserve">антикоагулянтов </w:t>
      </w:r>
      <w:r w:rsidRPr="000C097E">
        <w:t>(</w:t>
      </w:r>
      <w:r w:rsidR="000C097E" w:rsidRPr="000C097E">
        <w:rPr>
          <w:color w:val="000000"/>
          <w:spacing w:val="-2"/>
        </w:rPr>
        <w:t xml:space="preserve">классификация, механизм действия и основные фармакодинамические эффекты, </w:t>
      </w:r>
      <w:r w:rsidR="00890D45" w:rsidRPr="000C097E">
        <w:rPr>
          <w:color w:val="000000"/>
          <w:spacing w:val="-2"/>
        </w:rPr>
        <w:t>фармакокинетика;</w:t>
      </w:r>
      <w:r w:rsidR="00890D45">
        <w:rPr>
          <w:color w:val="000000"/>
          <w:spacing w:val="-2"/>
        </w:rPr>
        <w:t xml:space="preserve"> </w:t>
      </w:r>
      <w:r w:rsidR="000C097E" w:rsidRPr="000C097E">
        <w:rPr>
          <w:color w:val="000000"/>
          <w:spacing w:val="-2"/>
        </w:rPr>
        <w:t>показания и противопоказания к назначению; режим дозирования в зависимости от состояния органов метаболизма и/или экскреции; факто</w:t>
      </w:r>
      <w:r w:rsidR="000C097E" w:rsidRPr="000C097E">
        <w:rPr>
          <w:color w:val="000000"/>
          <w:spacing w:val="-2"/>
        </w:rPr>
        <w:softHyphen/>
        <w:t>ров, способствующих изменению чувствительности к препаратам; диагностика, коррекция и профилактика нежелательных реакций; методы оценки эффектив</w:t>
      </w:r>
      <w:r w:rsidR="000C097E" w:rsidRPr="000C097E">
        <w:rPr>
          <w:color w:val="000000"/>
          <w:spacing w:val="-2"/>
        </w:rPr>
        <w:softHyphen/>
        <w:t xml:space="preserve">ности и безопасности; </w:t>
      </w:r>
      <w:r w:rsidR="00F35B2E">
        <w:rPr>
          <w:color w:val="000000"/>
          <w:spacing w:val="-2"/>
        </w:rPr>
        <w:t xml:space="preserve">шкалы оценки риска кровотечений/тромбоза, </w:t>
      </w:r>
      <w:r w:rsidR="000C097E" w:rsidRPr="000C097E">
        <w:rPr>
          <w:color w:val="000000"/>
          <w:spacing w:val="-2"/>
        </w:rPr>
        <w:t>возможные взаимодействия с препаратами других групп</w:t>
      </w:r>
      <w:r w:rsidR="000C097E">
        <w:t>,</w:t>
      </w:r>
      <w:r w:rsidR="000C097E">
        <w:rPr>
          <w:lang w:eastAsia="ru-RU"/>
        </w:rPr>
        <w:t xml:space="preserve"> </w:t>
      </w:r>
      <w:r w:rsidR="000C097E">
        <w:rPr>
          <w:color w:val="000000"/>
          <w:spacing w:val="-2"/>
        </w:rPr>
        <w:t>специфические антидоты</w:t>
      </w:r>
      <w:r w:rsidRPr="000C097E">
        <w:rPr>
          <w:color w:val="000000"/>
          <w:spacing w:val="-2"/>
        </w:rPr>
        <w:t xml:space="preserve">). </w:t>
      </w:r>
    </w:p>
    <w:p w:rsidR="000C097E" w:rsidRDefault="00255A0B" w:rsidP="002A23B0">
      <w:pPr>
        <w:pStyle w:val="a7"/>
        <w:numPr>
          <w:ilvl w:val="0"/>
          <w:numId w:val="14"/>
        </w:numPr>
        <w:tabs>
          <w:tab w:val="left" w:pos="180"/>
        </w:tabs>
        <w:ind w:left="0" w:firstLine="0"/>
        <w:jc w:val="both"/>
        <w:rPr>
          <w:lang w:eastAsia="ru-RU"/>
        </w:rPr>
      </w:pPr>
      <w:r w:rsidRPr="000C097E">
        <w:rPr>
          <w:color w:val="000000"/>
          <w:spacing w:val="-2"/>
        </w:rPr>
        <w:t xml:space="preserve">Клиническая фармакология </w:t>
      </w:r>
      <w:proofErr w:type="spellStart"/>
      <w:r w:rsidR="007C5154" w:rsidRPr="000C097E">
        <w:rPr>
          <w:color w:val="000000"/>
          <w:spacing w:val="-2"/>
        </w:rPr>
        <w:t>фибринолитиков</w:t>
      </w:r>
      <w:proofErr w:type="spellEnd"/>
      <w:r w:rsidRPr="000C097E">
        <w:rPr>
          <w:color w:val="000000"/>
          <w:spacing w:val="-2"/>
        </w:rPr>
        <w:t xml:space="preserve"> (</w:t>
      </w:r>
      <w:r w:rsidR="000C097E" w:rsidRPr="000C097E">
        <w:rPr>
          <w:color w:val="000000"/>
          <w:spacing w:val="-2"/>
        </w:rPr>
        <w:t xml:space="preserve">классификация, механизм действия и основные фармакодинамические эффекты, </w:t>
      </w:r>
      <w:r w:rsidR="00890D45" w:rsidRPr="000C097E">
        <w:rPr>
          <w:color w:val="000000"/>
          <w:spacing w:val="-2"/>
        </w:rPr>
        <w:t>фармакокинетика;</w:t>
      </w:r>
      <w:r w:rsidR="00890D45">
        <w:rPr>
          <w:color w:val="000000"/>
          <w:spacing w:val="-2"/>
        </w:rPr>
        <w:t xml:space="preserve"> </w:t>
      </w:r>
      <w:r w:rsidR="000C097E" w:rsidRPr="000C097E">
        <w:rPr>
          <w:color w:val="000000"/>
          <w:spacing w:val="-2"/>
        </w:rPr>
        <w:t>показания и противопоказания к назначению; режим дозирования в зависимости от состояния органов метаболизма и/или экскреции; факто</w:t>
      </w:r>
      <w:r w:rsidR="000C097E" w:rsidRPr="000C097E">
        <w:rPr>
          <w:color w:val="000000"/>
          <w:spacing w:val="-2"/>
        </w:rPr>
        <w:softHyphen/>
        <w:t>ров, способствующих изменению чувствительности к препаратам; диагностика, коррекция и профилактика нежелательных реакций; методы оценки эффектив</w:t>
      </w:r>
      <w:r w:rsidR="000C097E" w:rsidRPr="000C097E">
        <w:rPr>
          <w:color w:val="000000"/>
          <w:spacing w:val="-2"/>
        </w:rPr>
        <w:softHyphen/>
        <w:t>ности и безопасности; возможные взаимодействия с препаратами других групп</w:t>
      </w:r>
      <w:r w:rsidR="000C097E" w:rsidRPr="000C097E">
        <w:t>).</w:t>
      </w:r>
    </w:p>
    <w:p w:rsidR="000C097E" w:rsidRPr="000C097E" w:rsidRDefault="000C097E" w:rsidP="002A23B0">
      <w:pPr>
        <w:pStyle w:val="a7"/>
        <w:numPr>
          <w:ilvl w:val="0"/>
          <w:numId w:val="14"/>
        </w:numPr>
        <w:tabs>
          <w:tab w:val="left" w:pos="180"/>
        </w:tabs>
        <w:ind w:left="0" w:firstLine="0"/>
        <w:jc w:val="both"/>
        <w:rPr>
          <w:lang w:eastAsia="ru-RU"/>
        </w:rPr>
      </w:pPr>
      <w:r>
        <w:t xml:space="preserve"> К</w:t>
      </w:r>
      <w:r w:rsidR="00255A0B" w:rsidRPr="000C097E">
        <w:rPr>
          <w:color w:val="000000"/>
          <w:spacing w:val="-2"/>
        </w:rPr>
        <w:t>линико-фармакологические подходы к выбору и применению ЛС при стабильной и нестабильной стенокардии, остром инфаркте миокарда с подъемом и без подъема ST: цель лечения, принципы выбора ЛС и их режима дозирования, оценка эффективности и безопасности проводимой терапии.</w:t>
      </w:r>
    </w:p>
    <w:p w:rsidR="000C097E" w:rsidRDefault="00255A0B" w:rsidP="002A23B0">
      <w:pPr>
        <w:pStyle w:val="a7"/>
        <w:numPr>
          <w:ilvl w:val="0"/>
          <w:numId w:val="14"/>
        </w:numPr>
        <w:tabs>
          <w:tab w:val="left" w:pos="180"/>
        </w:tabs>
        <w:ind w:left="0" w:firstLine="0"/>
        <w:jc w:val="both"/>
        <w:rPr>
          <w:lang w:eastAsia="ru-RU"/>
        </w:rPr>
      </w:pPr>
      <w:r w:rsidRPr="000C097E">
        <w:rPr>
          <w:color w:val="000000"/>
          <w:spacing w:val="-2"/>
        </w:rPr>
        <w:t>Принципы выбора ЛС и их режима дозирования</w:t>
      </w:r>
      <w:r w:rsidRPr="000C097E">
        <w:t xml:space="preserve"> при оказании не</w:t>
      </w:r>
      <w:r w:rsidR="00904BC9" w:rsidRPr="000C097E">
        <w:t xml:space="preserve">отложной помощи пациентам с ОКС без подъёма и с подъемом сегмента </w:t>
      </w:r>
      <w:r w:rsidR="00904BC9" w:rsidRPr="000C097E">
        <w:rPr>
          <w:lang w:val="en-US"/>
        </w:rPr>
        <w:t>ST</w:t>
      </w:r>
      <w:r w:rsidR="00904BC9" w:rsidRPr="000C097E">
        <w:t>.</w:t>
      </w:r>
    </w:p>
    <w:p w:rsidR="00A5050B" w:rsidRPr="00A5050B" w:rsidRDefault="00F66C0C" w:rsidP="002A23B0">
      <w:pPr>
        <w:pStyle w:val="a7"/>
        <w:numPr>
          <w:ilvl w:val="0"/>
          <w:numId w:val="14"/>
        </w:numPr>
        <w:tabs>
          <w:tab w:val="left" w:pos="180"/>
        </w:tabs>
        <w:ind w:left="0" w:firstLine="0"/>
        <w:jc w:val="both"/>
        <w:rPr>
          <w:bCs/>
          <w:iCs/>
        </w:rPr>
      </w:pPr>
      <w:r w:rsidRPr="000C097E">
        <w:t xml:space="preserve">Клинические рекомендации </w:t>
      </w:r>
      <w:r w:rsidRPr="000C097E">
        <w:rPr>
          <w:color w:val="000000"/>
        </w:rPr>
        <w:t>Стабильная ишемическая болезнь сердца.</w:t>
      </w:r>
    </w:p>
    <w:p w:rsidR="00B561CF" w:rsidRPr="00904BC9" w:rsidRDefault="00904BC9" w:rsidP="008D53EE">
      <w:pPr>
        <w:pStyle w:val="a7"/>
        <w:tabs>
          <w:tab w:val="left" w:pos="180"/>
        </w:tabs>
        <w:ind w:left="0"/>
        <w:jc w:val="both"/>
        <w:rPr>
          <w:bCs/>
          <w:iCs/>
        </w:rPr>
      </w:pPr>
      <w:r>
        <w:rPr>
          <w:bCs/>
          <w:iCs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B561CF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F" w:rsidRPr="00B96FCF" w:rsidRDefault="00B561CF" w:rsidP="008D53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6FCF">
              <w:rPr>
                <w:b/>
                <w:color w:val="000000"/>
                <w:sz w:val="24"/>
                <w:szCs w:val="24"/>
              </w:rPr>
              <w:t>Группа лекарственных средств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F" w:rsidRPr="00B96FCF" w:rsidRDefault="00B561CF" w:rsidP="008D53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6FCF">
              <w:rPr>
                <w:b/>
                <w:color w:val="000000"/>
                <w:sz w:val="24"/>
                <w:szCs w:val="24"/>
              </w:rPr>
              <w:t>Лекарственные средства</w:t>
            </w:r>
          </w:p>
        </w:tc>
      </w:tr>
      <w:tr w:rsidR="00B561CF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F" w:rsidRPr="00B96FCF" w:rsidRDefault="00B561CF" w:rsidP="008D53EE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B96FCF">
              <w:rPr>
                <w:rFonts w:eastAsia="Calibri"/>
                <w:color w:val="000000"/>
                <w:sz w:val="24"/>
                <w:szCs w:val="24"/>
              </w:rPr>
              <w:t>Антиагреганты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F" w:rsidRPr="00904BC9" w:rsidRDefault="00B561CF" w:rsidP="008D53E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04BC9">
              <w:rPr>
                <w:rFonts w:eastAsia="Calibri"/>
                <w:color w:val="000000"/>
                <w:sz w:val="24"/>
                <w:szCs w:val="24"/>
              </w:rPr>
              <w:t xml:space="preserve">Ацетилсалициловая кислота, </w:t>
            </w:r>
            <w:proofErr w:type="spellStart"/>
            <w:r w:rsidRPr="00904BC9">
              <w:rPr>
                <w:rFonts w:eastAsia="Calibri"/>
                <w:color w:val="000000"/>
                <w:sz w:val="24"/>
                <w:szCs w:val="24"/>
              </w:rPr>
              <w:t>клопидогрел</w:t>
            </w:r>
            <w:proofErr w:type="spellEnd"/>
            <w:r w:rsidRPr="00904BC9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170CE">
              <w:rPr>
                <w:color w:val="000000"/>
                <w:sz w:val="24"/>
                <w:szCs w:val="24"/>
              </w:rPr>
              <w:t>прасугрел</w:t>
            </w:r>
            <w:proofErr w:type="spellEnd"/>
            <w:r w:rsidR="00B170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170CE">
              <w:rPr>
                <w:color w:val="000000"/>
                <w:sz w:val="24"/>
                <w:szCs w:val="24"/>
              </w:rPr>
              <w:t>тикагрелор</w:t>
            </w:r>
            <w:proofErr w:type="spellEnd"/>
          </w:p>
        </w:tc>
      </w:tr>
      <w:tr w:rsidR="00B561CF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12" w:rsidRDefault="00B561CF" w:rsidP="008D53E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96FCF">
              <w:rPr>
                <w:rFonts w:eastAsia="Calibri"/>
                <w:color w:val="000000"/>
                <w:sz w:val="24"/>
                <w:szCs w:val="24"/>
              </w:rPr>
              <w:t>Антикоагулянты прямого действия</w:t>
            </w:r>
            <w:r w:rsidR="00DE2F1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B561CF" w:rsidRPr="00B96FCF" w:rsidRDefault="00DE2F12" w:rsidP="008D53E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- парентеральные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F" w:rsidRPr="00904BC9" w:rsidRDefault="00904BC9" w:rsidP="008D53E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</w:t>
            </w:r>
            <w:r w:rsidR="00B561CF" w:rsidRPr="00904BC9">
              <w:rPr>
                <w:rFonts w:eastAsia="Calibri"/>
                <w:color w:val="000000"/>
                <w:sz w:val="24"/>
                <w:szCs w:val="24"/>
              </w:rPr>
              <w:t xml:space="preserve">епарин натрия, </w:t>
            </w:r>
            <w:proofErr w:type="spellStart"/>
            <w:r w:rsidR="00B561CF" w:rsidRPr="00904BC9">
              <w:rPr>
                <w:color w:val="000000"/>
                <w:sz w:val="24"/>
                <w:szCs w:val="24"/>
              </w:rPr>
              <w:t>далтепарин</w:t>
            </w:r>
            <w:proofErr w:type="spellEnd"/>
            <w:r w:rsidR="00B561CF" w:rsidRPr="00904BC9">
              <w:rPr>
                <w:color w:val="000000"/>
                <w:sz w:val="24"/>
                <w:szCs w:val="24"/>
              </w:rPr>
              <w:t xml:space="preserve"> натрия, </w:t>
            </w:r>
            <w:proofErr w:type="spellStart"/>
            <w:r w:rsidR="00B561CF" w:rsidRPr="00904BC9">
              <w:rPr>
                <w:color w:val="000000"/>
                <w:sz w:val="24"/>
                <w:szCs w:val="24"/>
              </w:rPr>
              <w:t>фондапаринукс</w:t>
            </w:r>
            <w:proofErr w:type="spellEnd"/>
            <w:r w:rsidR="00B561CF" w:rsidRPr="00904BC9">
              <w:rPr>
                <w:color w:val="000000"/>
                <w:sz w:val="24"/>
                <w:szCs w:val="24"/>
              </w:rPr>
              <w:t xml:space="preserve"> натри</w:t>
            </w:r>
            <w:r w:rsidR="00B561CF" w:rsidRPr="007C5154">
              <w:rPr>
                <w:color w:val="000000"/>
                <w:sz w:val="24"/>
                <w:szCs w:val="24"/>
              </w:rPr>
              <w:t xml:space="preserve">я, </w:t>
            </w:r>
            <w:proofErr w:type="spellStart"/>
            <w:r w:rsidR="00B561CF" w:rsidRPr="00904BC9">
              <w:rPr>
                <w:rFonts w:eastAsia="Calibri"/>
                <w:color w:val="000000"/>
                <w:sz w:val="24"/>
                <w:szCs w:val="24"/>
              </w:rPr>
              <w:t>эноксапарин</w:t>
            </w:r>
            <w:proofErr w:type="spellEnd"/>
            <w:r w:rsidR="00B561CF" w:rsidRPr="00904BC9">
              <w:rPr>
                <w:rFonts w:eastAsia="Calibri"/>
                <w:color w:val="000000"/>
                <w:sz w:val="24"/>
                <w:szCs w:val="24"/>
              </w:rPr>
              <w:t xml:space="preserve"> натрия</w:t>
            </w:r>
          </w:p>
        </w:tc>
      </w:tr>
      <w:tr w:rsidR="00DE2F12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B96FCF" w:rsidRDefault="00DE2F12" w:rsidP="008D53E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пероральные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904BC9" w:rsidRDefault="00DE2F12" w:rsidP="008D53E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</w:t>
            </w:r>
            <w:r w:rsidRPr="00904BC9">
              <w:rPr>
                <w:rFonts w:eastAsia="Calibri"/>
                <w:color w:val="000000"/>
                <w:sz w:val="24"/>
                <w:szCs w:val="24"/>
              </w:rPr>
              <w:t xml:space="preserve">епарин натрия, </w:t>
            </w:r>
            <w:proofErr w:type="spellStart"/>
            <w:r w:rsidRPr="00904BC9">
              <w:rPr>
                <w:color w:val="000000"/>
                <w:sz w:val="24"/>
                <w:szCs w:val="24"/>
              </w:rPr>
              <w:t>далтепарин</w:t>
            </w:r>
            <w:proofErr w:type="spellEnd"/>
            <w:r w:rsidRPr="00904BC9">
              <w:rPr>
                <w:color w:val="000000"/>
                <w:sz w:val="24"/>
                <w:szCs w:val="24"/>
              </w:rPr>
              <w:t xml:space="preserve"> натрия, </w:t>
            </w:r>
            <w:proofErr w:type="spellStart"/>
            <w:r w:rsidRPr="00904BC9">
              <w:rPr>
                <w:color w:val="000000"/>
                <w:sz w:val="24"/>
                <w:szCs w:val="24"/>
              </w:rPr>
              <w:t>фондапаринукс</w:t>
            </w:r>
            <w:proofErr w:type="spellEnd"/>
            <w:r w:rsidRPr="00904BC9">
              <w:rPr>
                <w:color w:val="000000"/>
                <w:sz w:val="24"/>
                <w:szCs w:val="24"/>
              </w:rPr>
              <w:t xml:space="preserve"> натрия, </w:t>
            </w:r>
            <w:proofErr w:type="spellStart"/>
            <w:r w:rsidRPr="00904BC9">
              <w:rPr>
                <w:color w:val="000000"/>
                <w:sz w:val="24"/>
                <w:szCs w:val="24"/>
              </w:rPr>
              <w:t>эдоксабан</w:t>
            </w:r>
            <w:proofErr w:type="spellEnd"/>
            <w:r w:rsidRPr="00904B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4BC9">
              <w:rPr>
                <w:rFonts w:eastAsia="Calibri"/>
                <w:color w:val="000000"/>
                <w:sz w:val="24"/>
                <w:szCs w:val="24"/>
              </w:rPr>
              <w:t>эноксапарин</w:t>
            </w:r>
            <w:proofErr w:type="spellEnd"/>
            <w:r w:rsidRPr="00904BC9">
              <w:rPr>
                <w:rFonts w:eastAsia="Calibri"/>
                <w:color w:val="000000"/>
                <w:sz w:val="24"/>
                <w:szCs w:val="24"/>
              </w:rPr>
              <w:t xml:space="preserve"> натрия</w:t>
            </w:r>
          </w:p>
        </w:tc>
      </w:tr>
      <w:tr w:rsidR="00B561CF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F" w:rsidRPr="00B96FCF" w:rsidRDefault="00B561CF" w:rsidP="008D53E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96FCF">
              <w:rPr>
                <w:rFonts w:eastAsia="Calibri"/>
                <w:color w:val="000000"/>
                <w:sz w:val="24"/>
                <w:szCs w:val="24"/>
              </w:rPr>
              <w:t>Антикоагулянты непрямого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F" w:rsidRPr="00904BC9" w:rsidRDefault="00B561CF" w:rsidP="008D5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04BC9">
              <w:rPr>
                <w:color w:val="000000"/>
                <w:sz w:val="24"/>
                <w:szCs w:val="24"/>
              </w:rPr>
              <w:t>Варфарин</w:t>
            </w:r>
            <w:proofErr w:type="spellEnd"/>
          </w:p>
        </w:tc>
      </w:tr>
      <w:tr w:rsidR="00B561CF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F" w:rsidRPr="00B96FCF" w:rsidRDefault="00B561CF" w:rsidP="008D53E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96FCF">
              <w:rPr>
                <w:rFonts w:eastAsia="Calibri"/>
                <w:color w:val="000000"/>
                <w:sz w:val="24"/>
                <w:szCs w:val="24"/>
              </w:rPr>
              <w:lastRenderedPageBreak/>
              <w:t>Ингибиторы АПФ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F" w:rsidRPr="00904BC9" w:rsidRDefault="00B561CF" w:rsidP="008D53EE">
            <w:pPr>
              <w:pStyle w:val="a7"/>
              <w:widowControl w:val="0"/>
              <w:ind w:left="0"/>
              <w:rPr>
                <w:color w:val="000000"/>
              </w:rPr>
            </w:pPr>
            <w:proofErr w:type="spellStart"/>
            <w:r w:rsidRPr="00904BC9">
              <w:rPr>
                <w:color w:val="000000"/>
              </w:rPr>
              <w:t>Рамиприл</w:t>
            </w:r>
            <w:proofErr w:type="spellEnd"/>
            <w:r w:rsidRPr="00904BC9">
              <w:rPr>
                <w:color w:val="000000"/>
              </w:rPr>
              <w:t xml:space="preserve">, </w:t>
            </w:r>
            <w:proofErr w:type="spellStart"/>
            <w:r w:rsidRPr="00904BC9">
              <w:rPr>
                <w:color w:val="000000"/>
              </w:rPr>
              <w:t>Периндоприл</w:t>
            </w:r>
            <w:proofErr w:type="spellEnd"/>
            <w:r w:rsidR="00B170CE">
              <w:rPr>
                <w:color w:val="000000"/>
              </w:rPr>
              <w:t xml:space="preserve"> и </w:t>
            </w:r>
            <w:proofErr w:type="spellStart"/>
            <w:r w:rsidR="00B170CE">
              <w:rPr>
                <w:color w:val="000000"/>
              </w:rPr>
              <w:t>др</w:t>
            </w:r>
            <w:proofErr w:type="spellEnd"/>
          </w:p>
        </w:tc>
      </w:tr>
      <w:tr w:rsidR="00B170CE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E" w:rsidRPr="00B96FCF" w:rsidRDefault="00B170CE" w:rsidP="008D53E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E" w:rsidRPr="00904BC9" w:rsidRDefault="00B170CE" w:rsidP="008D53EE">
            <w:pPr>
              <w:pStyle w:val="a7"/>
              <w:widowControl w:val="0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Верапамил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дилтеазем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Амлодипин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</w:p>
        </w:tc>
      </w:tr>
      <w:tr w:rsidR="00B561CF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F" w:rsidRPr="00B96FCF" w:rsidRDefault="00B561CF" w:rsidP="008D53E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96FCF">
              <w:rPr>
                <w:rFonts w:eastAsia="Calibri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F" w:rsidRPr="00904BC9" w:rsidRDefault="00B561CF" w:rsidP="008D53EE">
            <w:pPr>
              <w:pStyle w:val="a7"/>
              <w:widowControl w:val="0"/>
              <w:ind w:left="0"/>
              <w:rPr>
                <w:color w:val="000000"/>
              </w:rPr>
            </w:pPr>
            <w:proofErr w:type="spellStart"/>
            <w:r w:rsidRPr="00904BC9">
              <w:rPr>
                <w:color w:val="000000"/>
              </w:rPr>
              <w:t>Метопролол</w:t>
            </w:r>
            <w:proofErr w:type="spellEnd"/>
            <w:r w:rsidRPr="00904BC9">
              <w:rPr>
                <w:color w:val="000000"/>
              </w:rPr>
              <w:t xml:space="preserve">, </w:t>
            </w:r>
            <w:proofErr w:type="spellStart"/>
            <w:r w:rsidRPr="00904BC9">
              <w:rPr>
                <w:color w:val="000000"/>
              </w:rPr>
              <w:t>Бисопролол</w:t>
            </w:r>
            <w:proofErr w:type="spellEnd"/>
            <w:r w:rsidRPr="00904BC9">
              <w:rPr>
                <w:color w:val="000000"/>
              </w:rPr>
              <w:t xml:space="preserve"> и </w:t>
            </w:r>
            <w:proofErr w:type="spellStart"/>
            <w:r w:rsidRPr="00904BC9">
              <w:rPr>
                <w:color w:val="000000"/>
              </w:rPr>
              <w:t>др</w:t>
            </w:r>
            <w:proofErr w:type="spellEnd"/>
          </w:p>
        </w:tc>
      </w:tr>
      <w:tr w:rsidR="00B561CF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F" w:rsidRPr="00B96FCF" w:rsidRDefault="00A5050B" w:rsidP="008D53E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5050B">
              <w:rPr>
                <w:rFonts w:eastAsia="Calibri"/>
                <w:color w:val="000000"/>
                <w:sz w:val="24"/>
                <w:szCs w:val="24"/>
              </w:rPr>
              <w:t>Ингибиторы ГМГ-</w:t>
            </w:r>
            <w:proofErr w:type="spellStart"/>
            <w:r w:rsidRPr="00A5050B">
              <w:rPr>
                <w:rFonts w:eastAsia="Calibri"/>
                <w:color w:val="000000"/>
                <w:sz w:val="24"/>
                <w:szCs w:val="24"/>
              </w:rPr>
              <w:t>КоА</w:t>
            </w:r>
            <w:proofErr w:type="spellEnd"/>
            <w:r w:rsidRPr="00A5050B">
              <w:rPr>
                <w:rFonts w:eastAsia="Calibri"/>
                <w:color w:val="000000"/>
                <w:sz w:val="24"/>
                <w:szCs w:val="24"/>
              </w:rPr>
              <w:t>-редуктазы (</w:t>
            </w:r>
            <w:proofErr w:type="spellStart"/>
            <w:r w:rsidRPr="00A5050B">
              <w:rPr>
                <w:rFonts w:eastAsia="Calibri"/>
                <w:color w:val="000000"/>
                <w:sz w:val="24"/>
                <w:szCs w:val="24"/>
              </w:rPr>
              <w:t>статины</w:t>
            </w:r>
            <w:proofErr w:type="spellEnd"/>
            <w:r w:rsidRPr="00A5050B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F" w:rsidRPr="00A5050B" w:rsidRDefault="00B561CF" w:rsidP="008D53EE">
            <w:pPr>
              <w:pStyle w:val="a7"/>
              <w:widowControl w:val="0"/>
              <w:ind w:left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5050B">
              <w:rPr>
                <w:rFonts w:eastAsia="Calibri"/>
                <w:color w:val="000000"/>
                <w:lang w:eastAsia="en-US"/>
              </w:rPr>
              <w:t>Аторвастатин</w:t>
            </w:r>
            <w:proofErr w:type="spellEnd"/>
            <w:r w:rsidRPr="00A5050B">
              <w:rPr>
                <w:rFonts w:eastAsia="Calibri"/>
                <w:color w:val="000000"/>
                <w:lang w:eastAsia="en-US"/>
              </w:rPr>
              <w:t>, Розувастатин</w:t>
            </w:r>
          </w:p>
        </w:tc>
      </w:tr>
      <w:tr w:rsidR="00A5050B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0B" w:rsidRPr="00A5050B" w:rsidRDefault="00A5050B" w:rsidP="008D53E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5050B">
              <w:rPr>
                <w:rFonts w:eastAsia="Calibri"/>
                <w:color w:val="000000"/>
                <w:sz w:val="24"/>
                <w:szCs w:val="24"/>
              </w:rPr>
              <w:t>Селективный ингибитор абсорбции холестерина в кишечнике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0B" w:rsidRPr="00A5050B" w:rsidRDefault="00A5050B" w:rsidP="008D53EE">
            <w:pPr>
              <w:pStyle w:val="a7"/>
              <w:widowControl w:val="0"/>
              <w:ind w:left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5050B">
              <w:rPr>
                <w:rFonts w:eastAsia="Calibri"/>
                <w:color w:val="000000"/>
                <w:lang w:eastAsia="en-US"/>
              </w:rPr>
              <w:t>Эзетимиб</w:t>
            </w:r>
            <w:proofErr w:type="spellEnd"/>
            <w:r w:rsidRPr="00A5050B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A5050B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0B" w:rsidRPr="00A5050B" w:rsidRDefault="00A5050B" w:rsidP="008D53E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5050B">
              <w:rPr>
                <w:rFonts w:eastAsia="Calibri"/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A5050B">
              <w:rPr>
                <w:rFonts w:eastAsia="Calibri"/>
                <w:color w:val="000000"/>
                <w:sz w:val="24"/>
                <w:szCs w:val="24"/>
              </w:rPr>
              <w:t>пропротеиновой</w:t>
            </w:r>
            <w:proofErr w:type="spellEnd"/>
            <w:r w:rsidRPr="00A505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50B">
              <w:rPr>
                <w:rFonts w:eastAsia="Calibri"/>
                <w:color w:val="000000"/>
                <w:sz w:val="24"/>
                <w:szCs w:val="24"/>
              </w:rPr>
              <w:t>конвертазы</w:t>
            </w:r>
            <w:proofErr w:type="spellEnd"/>
            <w:r w:rsidRPr="00A505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50B">
              <w:rPr>
                <w:rFonts w:eastAsia="Calibri"/>
                <w:color w:val="000000"/>
                <w:sz w:val="24"/>
                <w:szCs w:val="24"/>
              </w:rPr>
              <w:t>субтилизин-кексинового</w:t>
            </w:r>
            <w:proofErr w:type="spellEnd"/>
            <w:r w:rsidRPr="00A5050B">
              <w:rPr>
                <w:rFonts w:eastAsia="Calibri"/>
                <w:color w:val="000000"/>
                <w:sz w:val="24"/>
                <w:szCs w:val="24"/>
              </w:rPr>
              <w:t xml:space="preserve"> 9-го типа (PCSK9)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0B" w:rsidRPr="00A5050B" w:rsidRDefault="00A5050B" w:rsidP="008D53EE">
            <w:pPr>
              <w:pStyle w:val="a7"/>
              <w:widowControl w:val="0"/>
              <w:ind w:left="0"/>
              <w:rPr>
                <w:rFonts w:eastAsia="Calibri"/>
                <w:color w:val="000000"/>
                <w:lang w:eastAsia="en-US"/>
              </w:rPr>
            </w:pPr>
            <w:proofErr w:type="spellStart"/>
            <w:proofErr w:type="gramStart"/>
            <w:r w:rsidRPr="00A5050B">
              <w:rPr>
                <w:rFonts w:eastAsia="Calibri"/>
                <w:color w:val="000000"/>
                <w:lang w:eastAsia="en-US"/>
              </w:rPr>
              <w:t>Алирокумаб</w:t>
            </w:r>
            <w:proofErr w:type="spellEnd"/>
            <w:r w:rsidRPr="00A5050B">
              <w:rPr>
                <w:rFonts w:eastAsia="Calibri"/>
                <w:color w:val="000000"/>
                <w:lang w:eastAsia="en-US"/>
              </w:rPr>
              <w:t xml:space="preserve">,  </w:t>
            </w:r>
            <w:proofErr w:type="spellStart"/>
            <w:r w:rsidRPr="00A5050B">
              <w:rPr>
                <w:rFonts w:eastAsia="Calibri"/>
                <w:color w:val="000000"/>
                <w:lang w:eastAsia="en-US"/>
              </w:rPr>
              <w:t>Эволокумаб</w:t>
            </w:r>
            <w:proofErr w:type="spellEnd"/>
            <w:proofErr w:type="gramEnd"/>
          </w:p>
        </w:tc>
      </w:tr>
      <w:tr w:rsidR="00B561CF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F" w:rsidRPr="00B96FCF" w:rsidRDefault="00B561CF" w:rsidP="008D53E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96FCF">
              <w:rPr>
                <w:rFonts w:eastAsia="Calibri"/>
                <w:color w:val="000000"/>
                <w:sz w:val="24"/>
                <w:szCs w:val="24"/>
              </w:rPr>
              <w:t>Антагонист гепарина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F" w:rsidRPr="00904BC9" w:rsidRDefault="00B561CF" w:rsidP="008D53EE">
            <w:pPr>
              <w:rPr>
                <w:color w:val="000000"/>
                <w:sz w:val="24"/>
                <w:szCs w:val="24"/>
              </w:rPr>
            </w:pPr>
            <w:r w:rsidRPr="00904BC9">
              <w:rPr>
                <w:color w:val="000000"/>
                <w:sz w:val="24"/>
                <w:szCs w:val="24"/>
              </w:rPr>
              <w:t>Протамина сульфат</w:t>
            </w:r>
          </w:p>
        </w:tc>
      </w:tr>
      <w:tr w:rsidR="00E51091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1" w:rsidRPr="00B96FCF" w:rsidRDefault="00E51091" w:rsidP="008D53E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96FCF">
              <w:rPr>
                <w:rFonts w:eastAsia="Calibri"/>
                <w:sz w:val="24"/>
                <w:szCs w:val="24"/>
              </w:rPr>
              <w:t>Фибринолитики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1" w:rsidRPr="00904BC9" w:rsidRDefault="00E51091" w:rsidP="008D53EE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04BC9">
              <w:rPr>
                <w:rFonts w:eastAsia="Calibri"/>
                <w:color w:val="000000"/>
                <w:sz w:val="24"/>
                <w:szCs w:val="24"/>
              </w:rPr>
              <w:t>Алтеплаза</w:t>
            </w:r>
            <w:proofErr w:type="spellEnd"/>
            <w:r w:rsidRPr="00904BC9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4BC9">
              <w:rPr>
                <w:rFonts w:eastAsia="Calibri"/>
                <w:color w:val="000000"/>
                <w:sz w:val="24"/>
                <w:szCs w:val="24"/>
              </w:rPr>
              <w:t>ретеплаза</w:t>
            </w:r>
            <w:proofErr w:type="spellEnd"/>
            <w:r w:rsidRPr="00904BC9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4BC9">
              <w:rPr>
                <w:rFonts w:eastAsia="Calibri"/>
                <w:color w:val="000000"/>
                <w:sz w:val="24"/>
                <w:szCs w:val="24"/>
              </w:rPr>
              <w:t>стрептокиназа</w:t>
            </w:r>
            <w:proofErr w:type="spellEnd"/>
            <w:r w:rsidRPr="00904BC9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4BC9">
              <w:rPr>
                <w:rFonts w:eastAsia="Calibri"/>
                <w:color w:val="000000"/>
                <w:sz w:val="24"/>
                <w:szCs w:val="24"/>
              </w:rPr>
              <w:t>тенектеплаза</w:t>
            </w:r>
            <w:proofErr w:type="spellEnd"/>
          </w:p>
        </w:tc>
      </w:tr>
      <w:tr w:rsidR="00E51091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1" w:rsidRPr="00B96FCF" w:rsidRDefault="00E51091" w:rsidP="008D53EE">
            <w:pPr>
              <w:rPr>
                <w:rFonts w:eastAsia="Calibri"/>
                <w:sz w:val="24"/>
                <w:szCs w:val="24"/>
              </w:rPr>
            </w:pPr>
            <w:r w:rsidRPr="00B96FCF">
              <w:rPr>
                <w:rFonts w:eastAsia="Calibri"/>
                <w:sz w:val="24"/>
                <w:szCs w:val="24"/>
              </w:rPr>
              <w:t>Венозные вазодилататоры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E" w:rsidRPr="00904BC9" w:rsidRDefault="00E51091" w:rsidP="008D53EE">
            <w:pPr>
              <w:pStyle w:val="a7"/>
              <w:widowControl w:val="0"/>
              <w:ind w:left="0"/>
              <w:rPr>
                <w:color w:val="000000"/>
              </w:rPr>
            </w:pPr>
            <w:proofErr w:type="spellStart"/>
            <w:r w:rsidRPr="00904BC9">
              <w:rPr>
                <w:color w:val="000000"/>
              </w:rPr>
              <w:t>Изосорбида</w:t>
            </w:r>
            <w:proofErr w:type="spellEnd"/>
            <w:r w:rsidRPr="00904BC9">
              <w:rPr>
                <w:color w:val="000000"/>
              </w:rPr>
              <w:t xml:space="preserve"> </w:t>
            </w:r>
            <w:proofErr w:type="spellStart"/>
            <w:r w:rsidRPr="00904BC9">
              <w:rPr>
                <w:color w:val="000000"/>
              </w:rPr>
              <w:t>динитрат</w:t>
            </w:r>
            <w:proofErr w:type="spellEnd"/>
            <w:r w:rsidRPr="00904BC9">
              <w:rPr>
                <w:color w:val="000000"/>
              </w:rPr>
              <w:t xml:space="preserve">, </w:t>
            </w:r>
            <w:proofErr w:type="spellStart"/>
            <w:r w:rsidRPr="00904BC9">
              <w:rPr>
                <w:color w:val="000000"/>
              </w:rPr>
              <w:t>изосорбида</w:t>
            </w:r>
            <w:proofErr w:type="spellEnd"/>
            <w:r w:rsidRPr="00904BC9">
              <w:rPr>
                <w:color w:val="000000"/>
              </w:rPr>
              <w:t xml:space="preserve"> </w:t>
            </w:r>
            <w:proofErr w:type="spellStart"/>
            <w:r w:rsidRPr="00904BC9">
              <w:rPr>
                <w:color w:val="000000"/>
              </w:rPr>
              <w:t>мононитрат</w:t>
            </w:r>
            <w:proofErr w:type="spellEnd"/>
            <w:r w:rsidRPr="00904BC9">
              <w:rPr>
                <w:color w:val="000000"/>
              </w:rPr>
              <w:t xml:space="preserve">, </w:t>
            </w:r>
            <w:proofErr w:type="spellStart"/>
            <w:r w:rsidRPr="00904BC9">
              <w:rPr>
                <w:color w:val="000000"/>
              </w:rPr>
              <w:t>моксонидин</w:t>
            </w:r>
            <w:proofErr w:type="spellEnd"/>
            <w:r w:rsidR="00B170CE">
              <w:rPr>
                <w:rStyle w:val="ae"/>
                <w:color w:val="333333"/>
                <w:sz w:val="27"/>
                <w:szCs w:val="27"/>
                <w:shd w:val="clear" w:color="auto" w:fill="FFFBE1"/>
              </w:rPr>
              <w:t xml:space="preserve"> </w:t>
            </w:r>
          </w:p>
        </w:tc>
      </w:tr>
      <w:tr w:rsidR="00E51091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1" w:rsidRPr="00B96FCF" w:rsidRDefault="00E51091" w:rsidP="008D53EE">
            <w:pPr>
              <w:rPr>
                <w:rFonts w:eastAsia="Calibri"/>
                <w:sz w:val="24"/>
                <w:szCs w:val="24"/>
              </w:rPr>
            </w:pPr>
            <w:r w:rsidRPr="00B96FCF">
              <w:rPr>
                <w:rFonts w:eastAsia="Calibri"/>
                <w:sz w:val="24"/>
                <w:szCs w:val="24"/>
              </w:rPr>
              <w:t>Анальгетики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1" w:rsidRPr="00904BC9" w:rsidRDefault="00E51091" w:rsidP="008D53EE">
            <w:pPr>
              <w:pStyle w:val="a7"/>
              <w:widowControl w:val="0"/>
              <w:ind w:left="0"/>
              <w:rPr>
                <w:color w:val="000000"/>
              </w:rPr>
            </w:pPr>
            <w:r w:rsidRPr="00904BC9">
              <w:rPr>
                <w:color w:val="000000"/>
              </w:rPr>
              <w:t>Морфин</w:t>
            </w:r>
          </w:p>
        </w:tc>
      </w:tr>
      <w:tr w:rsidR="00DE2F12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7206A4" w:rsidRDefault="00DE2F12" w:rsidP="008D53EE">
            <w:pPr>
              <w:rPr>
                <w:color w:val="000000"/>
                <w:sz w:val="24"/>
                <w:szCs w:val="24"/>
                <w:lang w:eastAsia="ar-SA"/>
              </w:rPr>
            </w:pPr>
            <w:r w:rsidRPr="007206A4">
              <w:rPr>
                <w:color w:val="000000"/>
                <w:sz w:val="24"/>
                <w:szCs w:val="24"/>
                <w:lang w:eastAsia="ar-SA"/>
              </w:rPr>
              <w:t>Антидот дабигатрана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904BC9" w:rsidRDefault="007206A4" w:rsidP="008D53EE">
            <w:pPr>
              <w:pStyle w:val="a7"/>
              <w:widowControl w:val="0"/>
              <w:ind w:left="0"/>
              <w:rPr>
                <w:color w:val="000000"/>
              </w:rPr>
            </w:pPr>
            <w:proofErr w:type="spellStart"/>
            <w:r w:rsidRPr="007206A4">
              <w:rPr>
                <w:color w:val="000000"/>
              </w:rPr>
              <w:t>Идрацизумаб</w:t>
            </w:r>
            <w:proofErr w:type="spellEnd"/>
          </w:p>
        </w:tc>
      </w:tr>
      <w:tr w:rsidR="007206A4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4" w:rsidRPr="007206A4" w:rsidRDefault="007206A4" w:rsidP="008D53EE">
            <w:pPr>
              <w:rPr>
                <w:color w:val="000000"/>
                <w:sz w:val="24"/>
                <w:szCs w:val="24"/>
                <w:lang w:eastAsia="ar-SA"/>
              </w:rPr>
            </w:pPr>
            <w:r w:rsidRPr="007206A4">
              <w:rPr>
                <w:color w:val="000000"/>
                <w:sz w:val="24"/>
                <w:szCs w:val="24"/>
                <w:lang w:eastAsia="ar-SA"/>
              </w:rPr>
              <w:t xml:space="preserve">Антидот </w:t>
            </w:r>
            <w:proofErr w:type="spellStart"/>
            <w:r w:rsidRPr="007206A4">
              <w:rPr>
                <w:color w:val="000000"/>
                <w:sz w:val="24"/>
                <w:szCs w:val="24"/>
                <w:lang w:eastAsia="ar-SA"/>
              </w:rPr>
              <w:t>апиксабана</w:t>
            </w:r>
            <w:proofErr w:type="spellEnd"/>
            <w:r w:rsidRPr="007206A4">
              <w:rPr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206A4">
              <w:rPr>
                <w:color w:val="000000"/>
                <w:sz w:val="24"/>
                <w:szCs w:val="24"/>
                <w:lang w:eastAsia="ar-SA"/>
              </w:rPr>
              <w:t>ривароксабана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4" w:rsidRPr="007206A4" w:rsidRDefault="007206A4" w:rsidP="008D53EE">
            <w:pPr>
              <w:pStyle w:val="a7"/>
              <w:widowControl w:val="0"/>
              <w:ind w:left="0"/>
              <w:rPr>
                <w:color w:val="000000"/>
              </w:rPr>
            </w:pPr>
            <w:proofErr w:type="spellStart"/>
            <w:r w:rsidRPr="007206A4">
              <w:rPr>
                <w:color w:val="000000"/>
              </w:rPr>
              <w:t>Андексанет</w:t>
            </w:r>
            <w:proofErr w:type="spellEnd"/>
            <w:r w:rsidRPr="007206A4">
              <w:rPr>
                <w:color w:val="000000"/>
              </w:rPr>
              <w:t xml:space="preserve"> альфа</w:t>
            </w:r>
          </w:p>
        </w:tc>
      </w:tr>
      <w:tr w:rsidR="00DE2F12" w:rsidRPr="00B96FCF" w:rsidTr="008D53EE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7206A4" w:rsidRDefault="00DE2F12" w:rsidP="008D53EE">
            <w:pPr>
              <w:rPr>
                <w:color w:val="000000"/>
                <w:sz w:val="24"/>
                <w:szCs w:val="24"/>
                <w:lang w:eastAsia="ar-SA"/>
              </w:rPr>
            </w:pPr>
            <w:r w:rsidRPr="007206A4">
              <w:rPr>
                <w:color w:val="000000"/>
                <w:sz w:val="24"/>
                <w:szCs w:val="24"/>
                <w:lang w:eastAsia="ar-SA"/>
              </w:rPr>
              <w:t xml:space="preserve">Антидот </w:t>
            </w:r>
            <w:proofErr w:type="spellStart"/>
            <w:r w:rsidRPr="007206A4">
              <w:rPr>
                <w:color w:val="000000"/>
                <w:sz w:val="24"/>
                <w:szCs w:val="24"/>
                <w:lang w:eastAsia="ar-SA"/>
              </w:rPr>
              <w:t>варфарина</w:t>
            </w:r>
            <w:proofErr w:type="spellEnd"/>
            <w:r w:rsidRPr="007206A4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904BC9" w:rsidRDefault="008E649F" w:rsidP="008D53EE">
            <w:pPr>
              <w:pStyle w:val="a7"/>
              <w:widowControl w:val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Витамин К, </w:t>
            </w:r>
            <w:r w:rsidRPr="008E649F">
              <w:rPr>
                <w:color w:val="000000"/>
              </w:rPr>
              <w:t>Факторы свертывания крови II, VII, IX и X в комбинации [</w:t>
            </w:r>
            <w:proofErr w:type="spellStart"/>
            <w:r w:rsidRPr="008E649F">
              <w:rPr>
                <w:color w:val="000000"/>
              </w:rPr>
              <w:t>Протромбиновый</w:t>
            </w:r>
            <w:proofErr w:type="spellEnd"/>
            <w:r w:rsidRPr="008E649F">
              <w:rPr>
                <w:color w:val="000000"/>
              </w:rPr>
              <w:t xml:space="preserve"> комплекс]</w:t>
            </w:r>
            <w:r>
              <w:rPr>
                <w:color w:val="000000"/>
              </w:rPr>
              <w:t>, СЗП</w:t>
            </w:r>
          </w:p>
        </w:tc>
      </w:tr>
    </w:tbl>
    <w:p w:rsidR="00AE3E2D" w:rsidRPr="00B96FCF" w:rsidRDefault="00AE3E2D" w:rsidP="008D53EE">
      <w:pPr>
        <w:rPr>
          <w:b/>
          <w:sz w:val="24"/>
          <w:szCs w:val="24"/>
        </w:rPr>
      </w:pPr>
    </w:p>
    <w:p w:rsidR="00B561CF" w:rsidRPr="00B96FCF" w:rsidRDefault="00B561CF" w:rsidP="008D53EE">
      <w:pPr>
        <w:rPr>
          <w:b/>
          <w:sz w:val="24"/>
          <w:szCs w:val="24"/>
        </w:rPr>
      </w:pPr>
      <w:r w:rsidRPr="00B96FCF">
        <w:rPr>
          <w:b/>
          <w:sz w:val="24"/>
          <w:szCs w:val="24"/>
        </w:rPr>
        <w:t>ЗАДАНИЕ №1</w:t>
      </w:r>
    </w:p>
    <w:p w:rsidR="00B561CF" w:rsidRPr="00B96FCF" w:rsidRDefault="00B561CF" w:rsidP="008D53EE">
      <w:pPr>
        <w:tabs>
          <w:tab w:val="left" w:pos="0"/>
        </w:tabs>
        <w:spacing w:line="274" w:lineRule="exact"/>
        <w:jc w:val="both"/>
        <w:rPr>
          <w:b/>
          <w:sz w:val="24"/>
          <w:szCs w:val="24"/>
        </w:rPr>
      </w:pPr>
      <w:r w:rsidRPr="00B96FCF">
        <w:rPr>
          <w:b/>
          <w:sz w:val="24"/>
          <w:szCs w:val="24"/>
        </w:rPr>
        <w:t>Выписать</w:t>
      </w:r>
      <w:r w:rsidRPr="00B96FCF">
        <w:rPr>
          <w:b/>
          <w:spacing w:val="-3"/>
          <w:sz w:val="24"/>
          <w:szCs w:val="24"/>
        </w:rPr>
        <w:t xml:space="preserve"> </w:t>
      </w:r>
      <w:r w:rsidRPr="00B96FCF">
        <w:rPr>
          <w:b/>
          <w:sz w:val="24"/>
          <w:szCs w:val="24"/>
        </w:rPr>
        <w:t>рецепты</w:t>
      </w:r>
    </w:p>
    <w:p w:rsidR="00B170CE" w:rsidRPr="008E649F" w:rsidRDefault="00AE3E2D" w:rsidP="008D53EE">
      <w:pPr>
        <w:jc w:val="both"/>
        <w:rPr>
          <w:sz w:val="24"/>
          <w:szCs w:val="24"/>
        </w:rPr>
      </w:pPr>
      <w:r w:rsidRPr="00B96FCF">
        <w:rPr>
          <w:sz w:val="24"/>
          <w:szCs w:val="24"/>
        </w:rPr>
        <w:t xml:space="preserve">1. </w:t>
      </w:r>
      <w:proofErr w:type="spellStart"/>
      <w:r w:rsidR="00B561CF" w:rsidRPr="008E649F">
        <w:rPr>
          <w:sz w:val="24"/>
          <w:szCs w:val="24"/>
        </w:rPr>
        <w:t>Гиполипидемический</w:t>
      </w:r>
      <w:proofErr w:type="spellEnd"/>
      <w:r w:rsidR="00B561CF" w:rsidRPr="008E649F">
        <w:rPr>
          <w:sz w:val="24"/>
          <w:szCs w:val="24"/>
        </w:rPr>
        <w:t xml:space="preserve"> препарат, c минимальным количеств</w:t>
      </w:r>
      <w:r w:rsidR="00904BC9" w:rsidRPr="008E649F">
        <w:rPr>
          <w:sz w:val="24"/>
          <w:szCs w:val="24"/>
        </w:rPr>
        <w:t>ом лекарственных вза</w:t>
      </w:r>
      <w:r w:rsidR="00B561CF" w:rsidRPr="008E649F">
        <w:rPr>
          <w:sz w:val="24"/>
          <w:szCs w:val="24"/>
        </w:rPr>
        <w:t>имодействий, взрослому больному для вторичной профилактики п</w:t>
      </w:r>
      <w:r w:rsidR="00904BC9" w:rsidRPr="008E649F">
        <w:rPr>
          <w:sz w:val="24"/>
          <w:szCs w:val="24"/>
        </w:rPr>
        <w:t xml:space="preserve">ервичной </w:t>
      </w:r>
      <w:proofErr w:type="spellStart"/>
      <w:r w:rsidR="00904BC9" w:rsidRPr="008E649F">
        <w:rPr>
          <w:sz w:val="24"/>
          <w:szCs w:val="24"/>
        </w:rPr>
        <w:t>гиперхолестеринемии</w:t>
      </w:r>
      <w:proofErr w:type="spellEnd"/>
      <w:r w:rsidR="00904BC9" w:rsidRPr="008E649F">
        <w:rPr>
          <w:sz w:val="24"/>
          <w:szCs w:val="24"/>
        </w:rPr>
        <w:t>.</w:t>
      </w:r>
    </w:p>
    <w:p w:rsidR="00B561CF" w:rsidRPr="008E649F" w:rsidRDefault="00AE3E2D" w:rsidP="008D53EE">
      <w:pPr>
        <w:jc w:val="both"/>
        <w:rPr>
          <w:sz w:val="24"/>
          <w:szCs w:val="24"/>
        </w:rPr>
      </w:pPr>
      <w:r w:rsidRPr="008E649F">
        <w:rPr>
          <w:sz w:val="24"/>
          <w:szCs w:val="24"/>
        </w:rPr>
        <w:t xml:space="preserve">2. </w:t>
      </w:r>
      <w:r w:rsidR="00B170CE" w:rsidRPr="008E649F">
        <w:rPr>
          <w:color w:val="222222"/>
          <w:sz w:val="24"/>
          <w:szCs w:val="24"/>
          <w:lang w:eastAsia="ru-RU"/>
        </w:rPr>
        <w:t>Препарат при стабильной стенокардии I–II ФК и ЧСС&gt;60 уд/мин в качестве препарата 1-й линии для снижения ЧСС до значений 55–60 уд/мин.</w:t>
      </w:r>
    </w:p>
    <w:p w:rsidR="00B561CF" w:rsidRPr="008E649F" w:rsidRDefault="00AE3E2D" w:rsidP="008D53EE">
      <w:pPr>
        <w:jc w:val="both"/>
        <w:rPr>
          <w:sz w:val="24"/>
          <w:szCs w:val="24"/>
        </w:rPr>
      </w:pPr>
      <w:r w:rsidRPr="008E649F">
        <w:rPr>
          <w:sz w:val="24"/>
          <w:szCs w:val="24"/>
        </w:rPr>
        <w:t xml:space="preserve"> 3. </w:t>
      </w:r>
      <w:r w:rsidR="000F7C4F">
        <w:rPr>
          <w:rFonts w:eastAsia="Calibri"/>
          <w:color w:val="000000"/>
          <w:sz w:val="24"/>
          <w:szCs w:val="24"/>
        </w:rPr>
        <w:t>Антагонист</w:t>
      </w:r>
      <w:r w:rsidR="000F7C4F">
        <w:rPr>
          <w:rFonts w:eastAsia="Calibri"/>
          <w:color w:val="000000"/>
          <w:sz w:val="24"/>
          <w:szCs w:val="24"/>
        </w:rPr>
        <w:t xml:space="preserve"> низкомолекулярных гепаринов</w:t>
      </w:r>
      <w:r w:rsidR="00904BC9" w:rsidRPr="008E649F">
        <w:rPr>
          <w:sz w:val="24"/>
          <w:szCs w:val="24"/>
        </w:rPr>
        <w:t>.</w:t>
      </w:r>
    </w:p>
    <w:p w:rsidR="00B561CF" w:rsidRPr="008E649F" w:rsidRDefault="00AE3E2D" w:rsidP="008D53EE">
      <w:pPr>
        <w:jc w:val="both"/>
        <w:rPr>
          <w:sz w:val="24"/>
          <w:szCs w:val="24"/>
        </w:rPr>
      </w:pPr>
      <w:r w:rsidRPr="008E649F">
        <w:rPr>
          <w:sz w:val="24"/>
          <w:szCs w:val="24"/>
        </w:rPr>
        <w:t xml:space="preserve">4. </w:t>
      </w:r>
      <w:r w:rsidR="00B561CF" w:rsidRPr="008E649F">
        <w:rPr>
          <w:sz w:val="24"/>
          <w:szCs w:val="24"/>
        </w:rPr>
        <w:t xml:space="preserve">Препарат </w:t>
      </w:r>
      <w:r w:rsidR="00382A40">
        <w:rPr>
          <w:sz w:val="24"/>
          <w:szCs w:val="24"/>
        </w:rPr>
        <w:t>д</w:t>
      </w:r>
      <w:r w:rsidR="00382A40" w:rsidRPr="00382A40">
        <w:rPr>
          <w:sz w:val="24"/>
          <w:szCs w:val="24"/>
        </w:rPr>
        <w:t xml:space="preserve">ля устранения непосредственно </w:t>
      </w:r>
      <w:r w:rsidR="00BB3E0D">
        <w:rPr>
          <w:sz w:val="24"/>
          <w:szCs w:val="24"/>
        </w:rPr>
        <w:t>приступа стабильной стенокардии</w:t>
      </w:r>
      <w:r w:rsidR="00904BC9" w:rsidRPr="008E649F">
        <w:rPr>
          <w:sz w:val="24"/>
          <w:szCs w:val="24"/>
        </w:rPr>
        <w:t>.</w:t>
      </w:r>
    </w:p>
    <w:p w:rsidR="00BB3E0D" w:rsidRDefault="00AE3E2D" w:rsidP="008D53EE">
      <w:pPr>
        <w:jc w:val="both"/>
        <w:rPr>
          <w:sz w:val="24"/>
          <w:szCs w:val="24"/>
        </w:rPr>
      </w:pPr>
      <w:r w:rsidRPr="008E649F">
        <w:rPr>
          <w:sz w:val="24"/>
          <w:szCs w:val="24"/>
        </w:rPr>
        <w:t xml:space="preserve">5. </w:t>
      </w:r>
      <w:r w:rsidR="00B170CE" w:rsidRPr="008E649F">
        <w:rPr>
          <w:sz w:val="24"/>
          <w:szCs w:val="24"/>
        </w:rPr>
        <w:t>Препарат при непереносимости АСК для профилактики ССО в качестве альтернативного ингибитора агрегации тромбоцит</w:t>
      </w:r>
      <w:r w:rsidR="00BB3E0D">
        <w:rPr>
          <w:sz w:val="24"/>
          <w:szCs w:val="24"/>
        </w:rPr>
        <w:t>ов пациентам со стабильной ИБС.</w:t>
      </w:r>
    </w:p>
    <w:p w:rsidR="00AE3E2D" w:rsidRPr="008E649F" w:rsidRDefault="00BB3E0D" w:rsidP="008D53EE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04BC9" w:rsidRPr="008E649F">
        <w:rPr>
          <w:sz w:val="24"/>
          <w:szCs w:val="24"/>
        </w:rPr>
        <w:t>Прямой а</w:t>
      </w:r>
      <w:r w:rsidR="00AE3E2D" w:rsidRPr="008E649F">
        <w:rPr>
          <w:sz w:val="24"/>
          <w:szCs w:val="24"/>
        </w:rPr>
        <w:t>нтико</w:t>
      </w:r>
      <w:r w:rsidR="00904BC9" w:rsidRPr="008E649F">
        <w:rPr>
          <w:sz w:val="24"/>
          <w:szCs w:val="24"/>
        </w:rPr>
        <w:t>а</w:t>
      </w:r>
      <w:r w:rsidR="00AE3E2D" w:rsidRPr="008E649F">
        <w:rPr>
          <w:sz w:val="24"/>
          <w:szCs w:val="24"/>
        </w:rPr>
        <w:t>гулянт, при назначении которого необходимо проводить фармакогенетическо</w:t>
      </w:r>
      <w:r w:rsidR="00904BC9" w:rsidRPr="008E649F">
        <w:rPr>
          <w:sz w:val="24"/>
          <w:szCs w:val="24"/>
        </w:rPr>
        <w:t>е тестирование.</w:t>
      </w:r>
    </w:p>
    <w:p w:rsidR="00AE3E2D" w:rsidRPr="008E649F" w:rsidRDefault="00AE3E2D" w:rsidP="008D53EE">
      <w:pPr>
        <w:tabs>
          <w:tab w:val="left" w:pos="284"/>
        </w:tabs>
        <w:jc w:val="both"/>
        <w:rPr>
          <w:sz w:val="24"/>
          <w:szCs w:val="24"/>
        </w:rPr>
      </w:pPr>
      <w:r w:rsidRPr="008E649F">
        <w:rPr>
          <w:sz w:val="24"/>
          <w:szCs w:val="24"/>
        </w:rPr>
        <w:t xml:space="preserve">7. </w:t>
      </w:r>
      <w:proofErr w:type="spellStart"/>
      <w:r w:rsidRPr="008E649F">
        <w:rPr>
          <w:sz w:val="24"/>
          <w:szCs w:val="24"/>
        </w:rPr>
        <w:t>Гиполи</w:t>
      </w:r>
      <w:r w:rsidR="00F66C0C" w:rsidRPr="008E649F">
        <w:rPr>
          <w:sz w:val="24"/>
          <w:szCs w:val="24"/>
        </w:rPr>
        <w:t>пидемический</w:t>
      </w:r>
      <w:proofErr w:type="spellEnd"/>
      <w:r w:rsidR="00F66C0C" w:rsidRPr="008E649F">
        <w:rPr>
          <w:sz w:val="24"/>
          <w:szCs w:val="24"/>
        </w:rPr>
        <w:t xml:space="preserve"> препарат, </w:t>
      </w:r>
      <w:r w:rsidRPr="008E649F">
        <w:rPr>
          <w:sz w:val="24"/>
          <w:szCs w:val="24"/>
        </w:rPr>
        <w:t>фармакокинетика которого</w:t>
      </w:r>
      <w:r w:rsidR="00F66C0C" w:rsidRPr="008E649F">
        <w:rPr>
          <w:sz w:val="24"/>
          <w:szCs w:val="24"/>
        </w:rPr>
        <w:t xml:space="preserve"> н</w:t>
      </w:r>
      <w:r w:rsidRPr="008E649F">
        <w:rPr>
          <w:sz w:val="24"/>
          <w:szCs w:val="24"/>
        </w:rPr>
        <w:t xml:space="preserve">е зависит от </w:t>
      </w:r>
      <w:proofErr w:type="spellStart"/>
      <w:r w:rsidRPr="008E649F">
        <w:rPr>
          <w:sz w:val="24"/>
          <w:szCs w:val="24"/>
        </w:rPr>
        <w:t>фармакоген</w:t>
      </w:r>
      <w:r w:rsidR="00904BC9" w:rsidRPr="008E649F">
        <w:rPr>
          <w:sz w:val="24"/>
          <w:szCs w:val="24"/>
        </w:rPr>
        <w:t>етических</w:t>
      </w:r>
      <w:proofErr w:type="spellEnd"/>
      <w:r w:rsidR="00904BC9" w:rsidRPr="008E649F">
        <w:rPr>
          <w:sz w:val="24"/>
          <w:szCs w:val="24"/>
        </w:rPr>
        <w:t xml:space="preserve"> особенностей пациента</w:t>
      </w:r>
      <w:r w:rsidR="00D03060">
        <w:rPr>
          <w:sz w:val="24"/>
          <w:szCs w:val="24"/>
        </w:rPr>
        <w:t>.</w:t>
      </w:r>
    </w:p>
    <w:p w:rsidR="00904BC9" w:rsidRPr="008E649F" w:rsidRDefault="00904BC9" w:rsidP="008D53EE">
      <w:pPr>
        <w:tabs>
          <w:tab w:val="left" w:pos="284"/>
        </w:tabs>
        <w:rPr>
          <w:sz w:val="24"/>
          <w:szCs w:val="24"/>
        </w:rPr>
      </w:pPr>
      <w:r w:rsidRPr="00D01E96">
        <w:rPr>
          <w:sz w:val="24"/>
          <w:szCs w:val="24"/>
        </w:rPr>
        <w:t>8.</w:t>
      </w:r>
      <w:r w:rsidRPr="00D01E96">
        <w:rPr>
          <w:color w:val="222222"/>
          <w:sz w:val="24"/>
          <w:szCs w:val="24"/>
          <w:shd w:val="clear" w:color="auto" w:fill="FFFBE1"/>
        </w:rPr>
        <w:t xml:space="preserve"> </w:t>
      </w:r>
      <w:r w:rsidR="000F7C4F">
        <w:rPr>
          <w:color w:val="000000"/>
          <w:sz w:val="24"/>
          <w:szCs w:val="24"/>
          <w:lang w:eastAsia="ar-SA"/>
        </w:rPr>
        <w:t xml:space="preserve">Антидот </w:t>
      </w:r>
      <w:proofErr w:type="spellStart"/>
      <w:r w:rsidR="000F7C4F">
        <w:rPr>
          <w:color w:val="000000"/>
          <w:sz w:val="24"/>
          <w:szCs w:val="24"/>
          <w:lang w:eastAsia="ar-SA"/>
        </w:rPr>
        <w:t>апиксабана</w:t>
      </w:r>
      <w:proofErr w:type="spellEnd"/>
      <w:r w:rsidR="000F7C4F">
        <w:rPr>
          <w:color w:val="000000"/>
          <w:sz w:val="24"/>
          <w:szCs w:val="24"/>
          <w:lang w:eastAsia="ar-SA"/>
        </w:rPr>
        <w:t xml:space="preserve">, </w:t>
      </w:r>
      <w:proofErr w:type="spellStart"/>
      <w:r w:rsidR="000F7C4F">
        <w:rPr>
          <w:color w:val="000000"/>
          <w:sz w:val="24"/>
          <w:szCs w:val="24"/>
          <w:lang w:eastAsia="ar-SA"/>
        </w:rPr>
        <w:t>ривароксабана</w:t>
      </w:r>
      <w:proofErr w:type="spellEnd"/>
      <w:r w:rsidR="00D03060">
        <w:rPr>
          <w:sz w:val="24"/>
          <w:szCs w:val="24"/>
        </w:rPr>
        <w:t>.</w:t>
      </w:r>
    </w:p>
    <w:p w:rsidR="00904BC9" w:rsidRPr="008E649F" w:rsidRDefault="00904BC9" w:rsidP="008D53EE">
      <w:pPr>
        <w:rPr>
          <w:sz w:val="24"/>
          <w:szCs w:val="24"/>
        </w:rPr>
      </w:pPr>
      <w:r w:rsidRPr="008E649F">
        <w:rPr>
          <w:sz w:val="24"/>
          <w:szCs w:val="24"/>
        </w:rPr>
        <w:t>9.</w:t>
      </w:r>
      <w:r w:rsidR="00F66C0C" w:rsidRPr="008E649F">
        <w:rPr>
          <w:sz w:val="24"/>
          <w:szCs w:val="24"/>
        </w:rPr>
        <w:t xml:space="preserve"> АК для контроля сердечного ритма при фибрилляции/трепетании предсердий при невозможности использовать бета-адреноблокаторы, а также для купирования </w:t>
      </w:r>
      <w:proofErr w:type="spellStart"/>
      <w:r w:rsidR="00F66C0C" w:rsidRPr="008E649F">
        <w:rPr>
          <w:sz w:val="24"/>
          <w:szCs w:val="24"/>
        </w:rPr>
        <w:t>суправентрикулярных</w:t>
      </w:r>
      <w:proofErr w:type="spellEnd"/>
      <w:r w:rsidR="00F66C0C" w:rsidRPr="008E649F">
        <w:rPr>
          <w:sz w:val="24"/>
          <w:szCs w:val="24"/>
        </w:rPr>
        <w:t xml:space="preserve"> </w:t>
      </w:r>
      <w:proofErr w:type="spellStart"/>
      <w:r w:rsidR="00F66C0C" w:rsidRPr="008E649F">
        <w:rPr>
          <w:sz w:val="24"/>
          <w:szCs w:val="24"/>
        </w:rPr>
        <w:t>тахиаритмий</w:t>
      </w:r>
      <w:proofErr w:type="spellEnd"/>
      <w:r w:rsidR="00F66C0C" w:rsidRPr="008E649F">
        <w:rPr>
          <w:sz w:val="24"/>
          <w:szCs w:val="24"/>
        </w:rPr>
        <w:t>.</w:t>
      </w:r>
    </w:p>
    <w:p w:rsidR="00AE3E2D" w:rsidRPr="008E649F" w:rsidRDefault="00AE3E2D" w:rsidP="008D53EE">
      <w:pPr>
        <w:jc w:val="both"/>
        <w:rPr>
          <w:sz w:val="24"/>
          <w:szCs w:val="24"/>
        </w:rPr>
      </w:pPr>
      <w:r w:rsidRPr="008E649F">
        <w:rPr>
          <w:sz w:val="24"/>
          <w:szCs w:val="24"/>
        </w:rPr>
        <w:t xml:space="preserve">10. </w:t>
      </w:r>
      <w:proofErr w:type="spellStart"/>
      <w:r w:rsidR="00D03060">
        <w:rPr>
          <w:sz w:val="24"/>
          <w:szCs w:val="24"/>
        </w:rPr>
        <w:t>А</w:t>
      </w:r>
      <w:r w:rsidR="00C87713" w:rsidRPr="008E649F">
        <w:rPr>
          <w:sz w:val="24"/>
          <w:szCs w:val="24"/>
        </w:rPr>
        <w:t>нтиагрегант</w:t>
      </w:r>
      <w:proofErr w:type="spellEnd"/>
      <w:r w:rsidR="00C87713" w:rsidRPr="008E649F">
        <w:rPr>
          <w:sz w:val="24"/>
          <w:szCs w:val="24"/>
        </w:rPr>
        <w:t xml:space="preserve"> при резистентности </w:t>
      </w:r>
      <w:r w:rsidRPr="008E649F">
        <w:rPr>
          <w:sz w:val="24"/>
          <w:szCs w:val="24"/>
        </w:rPr>
        <w:t xml:space="preserve">к </w:t>
      </w:r>
      <w:proofErr w:type="spellStart"/>
      <w:r w:rsidRPr="008E649F">
        <w:rPr>
          <w:sz w:val="24"/>
          <w:szCs w:val="24"/>
        </w:rPr>
        <w:t>клопидогрелу</w:t>
      </w:r>
      <w:proofErr w:type="spellEnd"/>
      <w:r w:rsidR="00C87713" w:rsidRPr="008E649F">
        <w:rPr>
          <w:sz w:val="24"/>
          <w:szCs w:val="24"/>
        </w:rPr>
        <w:t xml:space="preserve">. </w:t>
      </w:r>
    </w:p>
    <w:p w:rsidR="00C87713" w:rsidRDefault="00C87713" w:rsidP="008D53EE">
      <w:pPr>
        <w:rPr>
          <w:b/>
          <w:sz w:val="24"/>
          <w:szCs w:val="24"/>
        </w:rPr>
      </w:pPr>
    </w:p>
    <w:p w:rsidR="00AE3E2D" w:rsidRPr="00B96FCF" w:rsidRDefault="009A6AC2" w:rsidP="008D53EE">
      <w:pPr>
        <w:rPr>
          <w:b/>
          <w:sz w:val="24"/>
          <w:szCs w:val="24"/>
        </w:rPr>
      </w:pPr>
      <w:r w:rsidRPr="00B96FCF">
        <w:rPr>
          <w:b/>
          <w:sz w:val="24"/>
          <w:szCs w:val="24"/>
        </w:rPr>
        <w:t>ЗАДАНИЕ №2</w:t>
      </w:r>
    </w:p>
    <w:p w:rsidR="00274E44" w:rsidRDefault="00274E44" w:rsidP="008D53EE">
      <w:pPr>
        <w:spacing w:before="61"/>
        <w:rPr>
          <w:b/>
          <w:sz w:val="24"/>
          <w:szCs w:val="24"/>
        </w:rPr>
      </w:pPr>
      <w:r>
        <w:rPr>
          <w:b/>
          <w:sz w:val="24"/>
          <w:szCs w:val="24"/>
        </w:rPr>
        <w:t>Заполнить таблицу</w:t>
      </w:r>
    </w:p>
    <w:p w:rsidR="00274E44" w:rsidRPr="00D01E96" w:rsidRDefault="00BA49CC" w:rsidP="008D53EE">
      <w:pPr>
        <w:spacing w:before="61"/>
        <w:rPr>
          <w:b/>
          <w:sz w:val="24"/>
          <w:szCs w:val="24"/>
        </w:rPr>
      </w:pPr>
      <w:r>
        <w:rPr>
          <w:b/>
          <w:sz w:val="24"/>
          <w:szCs w:val="24"/>
        </w:rPr>
        <w:t>Сравнительная характеристика в</w:t>
      </w:r>
      <w:r w:rsidR="00D01E96" w:rsidRPr="00D01E96">
        <w:rPr>
          <w:b/>
          <w:sz w:val="24"/>
          <w:szCs w:val="24"/>
        </w:rPr>
        <w:t>енозны</w:t>
      </w:r>
      <w:r>
        <w:rPr>
          <w:b/>
          <w:sz w:val="24"/>
          <w:szCs w:val="24"/>
        </w:rPr>
        <w:t>х</w:t>
      </w:r>
      <w:r w:rsidR="00D01E96" w:rsidRPr="00D01E96">
        <w:rPr>
          <w:b/>
          <w:sz w:val="24"/>
          <w:szCs w:val="24"/>
        </w:rPr>
        <w:t xml:space="preserve"> вазодилататор</w:t>
      </w:r>
      <w:r>
        <w:rPr>
          <w:b/>
          <w:sz w:val="24"/>
          <w:szCs w:val="24"/>
        </w:rPr>
        <w:t>ов</w:t>
      </w:r>
    </w:p>
    <w:tbl>
      <w:tblPr>
        <w:tblStyle w:val="ac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9"/>
        <w:gridCol w:w="1276"/>
        <w:gridCol w:w="1277"/>
        <w:gridCol w:w="1275"/>
        <w:gridCol w:w="1560"/>
        <w:gridCol w:w="1417"/>
        <w:gridCol w:w="1134"/>
      </w:tblGrid>
      <w:tr w:rsidR="00274E44" w:rsidRPr="001C32E0" w:rsidTr="008E64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44" w:rsidRPr="001C32E0" w:rsidRDefault="00274E44" w:rsidP="008D53EE">
            <w:pPr>
              <w:tabs>
                <w:tab w:val="left" w:pos="709"/>
              </w:tabs>
            </w:pPr>
            <w:r w:rsidRPr="001C32E0">
              <w:t>Препарат. Форма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44" w:rsidRPr="001C32E0" w:rsidRDefault="00274E44" w:rsidP="008D53EE">
            <w:pPr>
              <w:tabs>
                <w:tab w:val="left" w:pos="709"/>
              </w:tabs>
            </w:pPr>
            <w:proofErr w:type="gramStart"/>
            <w:r w:rsidRPr="001C32E0">
              <w:rPr>
                <w:color w:val="212529"/>
                <w:shd w:val="clear" w:color="auto" w:fill="FFFFFF"/>
              </w:rPr>
              <w:t>Биодоступность,%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44" w:rsidRPr="001C32E0" w:rsidRDefault="00274E44" w:rsidP="008D53EE">
            <w:pPr>
              <w:tabs>
                <w:tab w:val="left" w:pos="709"/>
              </w:tabs>
            </w:pPr>
            <w:r w:rsidRPr="001C32E0">
              <w:t>Наступление эффекта,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44" w:rsidRPr="001C32E0" w:rsidRDefault="00274E44" w:rsidP="008D53EE">
            <w:pPr>
              <w:tabs>
                <w:tab w:val="left" w:pos="709"/>
              </w:tabs>
            </w:pPr>
            <w:r w:rsidRPr="001C32E0">
              <w:t>Максимальный эффект,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44" w:rsidRPr="001C32E0" w:rsidRDefault="00274E44" w:rsidP="008D53EE">
            <w:pPr>
              <w:tabs>
                <w:tab w:val="left" w:pos="709"/>
              </w:tabs>
            </w:pPr>
            <w:r w:rsidRPr="001C32E0">
              <w:t>Продолжительность эффекта,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44" w:rsidRPr="001C32E0" w:rsidRDefault="00274E44" w:rsidP="008D53EE">
            <w:pPr>
              <w:tabs>
                <w:tab w:val="left" w:pos="709"/>
              </w:tabs>
            </w:pPr>
            <w:r w:rsidRPr="001C32E0">
              <w:rPr>
                <w:color w:val="212529"/>
                <w:shd w:val="clear" w:color="auto" w:fill="FFFFFF"/>
              </w:rPr>
              <w:t>Активные метаболиты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44" w:rsidRPr="001C32E0" w:rsidRDefault="00274E44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  <w:r w:rsidRPr="001C32E0">
              <w:rPr>
                <w:color w:val="212529"/>
                <w:shd w:val="clear" w:color="auto" w:fill="FFFFFF"/>
              </w:rPr>
              <w:t>Способы элиминации</w:t>
            </w:r>
          </w:p>
        </w:tc>
      </w:tr>
      <w:tr w:rsidR="007206A4" w:rsidRPr="001C32E0" w:rsidTr="008E649F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4" w:rsidRPr="001C32E0" w:rsidRDefault="007206A4" w:rsidP="008D53EE">
            <w:pPr>
              <w:tabs>
                <w:tab w:val="left" w:pos="709"/>
              </w:tabs>
              <w:jc w:val="center"/>
              <w:rPr>
                <w:b/>
              </w:rPr>
            </w:pPr>
            <w:r w:rsidRPr="001C32E0">
              <w:rPr>
                <w:b/>
              </w:rPr>
              <w:lastRenderedPageBreak/>
              <w:t>Нитроглицерин</w:t>
            </w:r>
          </w:p>
        </w:tc>
      </w:tr>
      <w:tr w:rsidR="00274E44" w:rsidRPr="001C32E0" w:rsidTr="008E64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44" w:rsidRPr="001C32E0" w:rsidRDefault="00274E44" w:rsidP="008D53EE">
            <w:pPr>
              <w:tabs>
                <w:tab w:val="left" w:pos="709"/>
              </w:tabs>
            </w:pPr>
            <w:r w:rsidRPr="001C32E0">
              <w:t>-</w:t>
            </w:r>
            <w:proofErr w:type="spellStart"/>
            <w:r w:rsidRPr="001C32E0">
              <w:rPr>
                <w:iCs/>
              </w:rPr>
              <w:t>сублинг</w:t>
            </w:r>
            <w:r w:rsidR="007206A4" w:rsidRPr="001C32E0">
              <w:rPr>
                <w:iCs/>
              </w:rPr>
              <w:t>в</w:t>
            </w:r>
            <w:r w:rsidRPr="001C32E0">
              <w:rPr>
                <w:iCs/>
              </w:rPr>
              <w:t>альные</w:t>
            </w:r>
            <w:proofErr w:type="spellEnd"/>
            <w:r w:rsidRPr="001C32E0">
              <w:rPr>
                <w:iCs/>
              </w:rPr>
              <w:t xml:space="preserve"> формы </w:t>
            </w:r>
            <w:r w:rsidR="00C87713" w:rsidRPr="001C32E0">
              <w:rPr>
                <w:iCs/>
              </w:rPr>
              <w:t>(таблетки, капсулы, спрей)</w:t>
            </w:r>
            <w:r w:rsidR="00C87713" w:rsidRPr="001C32E0">
              <w:rPr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44" w:rsidRPr="001C32E0" w:rsidRDefault="00274E44" w:rsidP="008D53EE">
            <w:pPr>
              <w:tabs>
                <w:tab w:val="left" w:pos="709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44" w:rsidRPr="001C32E0" w:rsidRDefault="00274E44" w:rsidP="008D53EE">
            <w:pPr>
              <w:tabs>
                <w:tab w:val="left" w:pos="709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44" w:rsidRPr="001C32E0" w:rsidRDefault="00274E44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44" w:rsidRPr="001C32E0" w:rsidRDefault="00274E44" w:rsidP="008D53EE">
            <w:pPr>
              <w:tabs>
                <w:tab w:val="left" w:pos="709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44" w:rsidRPr="001C32E0" w:rsidRDefault="00274E44" w:rsidP="008D53EE">
            <w:pPr>
              <w:tabs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44" w:rsidRPr="001C32E0" w:rsidRDefault="00274E44" w:rsidP="008D53EE">
            <w:pPr>
              <w:tabs>
                <w:tab w:val="left" w:pos="709"/>
              </w:tabs>
            </w:pPr>
          </w:p>
        </w:tc>
      </w:tr>
      <w:tr w:rsidR="00274E44" w:rsidRPr="001C32E0" w:rsidTr="008E64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44" w:rsidRPr="001C32E0" w:rsidRDefault="00274E44" w:rsidP="008D53EE">
            <w:pPr>
              <w:tabs>
                <w:tab w:val="left" w:pos="709"/>
              </w:tabs>
            </w:pPr>
            <w:r w:rsidRPr="001C32E0">
              <w:t>-</w:t>
            </w:r>
            <w:r w:rsidR="007206A4" w:rsidRPr="001C32E0">
              <w:t>пленки для наклеивания на десну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44" w:rsidRPr="001C32E0" w:rsidRDefault="00274E44" w:rsidP="008D53EE">
            <w:pPr>
              <w:tabs>
                <w:tab w:val="left" w:pos="709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44" w:rsidRPr="001C32E0" w:rsidRDefault="00274E44" w:rsidP="008D53EE">
            <w:pPr>
              <w:tabs>
                <w:tab w:val="left" w:pos="709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44" w:rsidRPr="001C32E0" w:rsidRDefault="00274E44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44" w:rsidRPr="001C32E0" w:rsidRDefault="00274E44" w:rsidP="008D53EE">
            <w:pPr>
              <w:tabs>
                <w:tab w:val="left" w:pos="709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44" w:rsidRPr="001C32E0" w:rsidRDefault="00274E44" w:rsidP="008D53EE">
            <w:pPr>
              <w:tabs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44" w:rsidRPr="001C32E0" w:rsidRDefault="00274E44" w:rsidP="008D53EE">
            <w:pPr>
              <w:tabs>
                <w:tab w:val="left" w:pos="709"/>
              </w:tabs>
            </w:pPr>
          </w:p>
        </w:tc>
      </w:tr>
      <w:tr w:rsidR="00DE2F12" w:rsidRPr="001C32E0" w:rsidTr="008E64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  <w:r w:rsidRPr="001C32E0">
              <w:t>-</w:t>
            </w:r>
            <w:r w:rsidR="007206A4" w:rsidRPr="001C32E0">
              <w:t>таблетки пролонгированного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</w:tr>
      <w:tr w:rsidR="002A4434" w:rsidRPr="001C32E0" w:rsidTr="008E64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4" w:rsidRPr="001C32E0" w:rsidRDefault="007206A4" w:rsidP="008D53EE">
            <w:pPr>
              <w:tabs>
                <w:tab w:val="left" w:pos="709"/>
              </w:tabs>
            </w:pPr>
            <w:r w:rsidRPr="001C32E0">
              <w:t>концентрат для приготовления раствора для инфузий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4" w:rsidRPr="001C32E0" w:rsidRDefault="002A4434" w:rsidP="008D53EE">
            <w:pPr>
              <w:tabs>
                <w:tab w:val="left" w:pos="709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4" w:rsidRPr="001C32E0" w:rsidRDefault="002A4434" w:rsidP="008D53EE">
            <w:pPr>
              <w:tabs>
                <w:tab w:val="left" w:pos="709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4" w:rsidRPr="001C32E0" w:rsidRDefault="002A4434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4" w:rsidRPr="001C32E0" w:rsidRDefault="002A4434" w:rsidP="008D53EE">
            <w:pPr>
              <w:tabs>
                <w:tab w:val="left" w:pos="709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4" w:rsidRPr="001C32E0" w:rsidRDefault="002A4434" w:rsidP="008D53EE">
            <w:pPr>
              <w:tabs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4" w:rsidRPr="001C32E0" w:rsidRDefault="002A4434" w:rsidP="008D53EE">
            <w:pPr>
              <w:tabs>
                <w:tab w:val="left" w:pos="709"/>
              </w:tabs>
            </w:pPr>
          </w:p>
        </w:tc>
      </w:tr>
      <w:tr w:rsidR="007206A4" w:rsidRPr="001C32E0" w:rsidTr="008E649F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4" w:rsidRPr="001C32E0" w:rsidRDefault="007206A4" w:rsidP="008D53EE">
            <w:pPr>
              <w:tabs>
                <w:tab w:val="left" w:pos="709"/>
              </w:tabs>
              <w:jc w:val="center"/>
              <w:rPr>
                <w:b/>
              </w:rPr>
            </w:pPr>
            <w:r w:rsidRPr="001C32E0">
              <w:rPr>
                <w:b/>
              </w:rPr>
              <w:t>Изосорбида-5-мононитрат</w:t>
            </w:r>
          </w:p>
        </w:tc>
      </w:tr>
      <w:tr w:rsidR="00DE2F12" w:rsidRPr="001C32E0" w:rsidTr="008E64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12" w:rsidRPr="001C32E0" w:rsidRDefault="00C87713" w:rsidP="008D53EE">
            <w:pPr>
              <w:tabs>
                <w:tab w:val="left" w:pos="709"/>
              </w:tabs>
            </w:pPr>
            <w:proofErr w:type="spellStart"/>
            <w:r w:rsidRPr="001C32E0">
              <w:t>Таблетки.капсулы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</w:tr>
      <w:tr w:rsidR="00DE2F12" w:rsidRPr="001C32E0" w:rsidTr="008E64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C87713" w:rsidP="008D53EE">
            <w:pPr>
              <w:tabs>
                <w:tab w:val="left" w:pos="709"/>
              </w:tabs>
            </w:pPr>
            <w:r w:rsidRPr="001C32E0">
              <w:t>Таблетки, капсулы с пролонгированным высвобождением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2" w:rsidRPr="001C32E0" w:rsidRDefault="00DE2F12" w:rsidP="008D53EE">
            <w:pPr>
              <w:tabs>
                <w:tab w:val="left" w:pos="709"/>
              </w:tabs>
            </w:pPr>
          </w:p>
        </w:tc>
      </w:tr>
      <w:tr w:rsidR="007206A4" w:rsidRPr="001C32E0" w:rsidTr="008E649F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4" w:rsidRPr="001C32E0" w:rsidRDefault="007206A4" w:rsidP="008D53EE">
            <w:pPr>
              <w:tabs>
                <w:tab w:val="left" w:pos="709"/>
              </w:tabs>
              <w:jc w:val="center"/>
            </w:pPr>
            <w:proofErr w:type="spellStart"/>
            <w:r w:rsidRPr="001C32E0">
              <w:rPr>
                <w:b/>
              </w:rPr>
              <w:t>Изосорбида</w:t>
            </w:r>
            <w:proofErr w:type="spellEnd"/>
            <w:r w:rsidRPr="001C32E0">
              <w:rPr>
                <w:b/>
              </w:rPr>
              <w:t xml:space="preserve"> </w:t>
            </w:r>
            <w:proofErr w:type="spellStart"/>
            <w:r w:rsidRPr="001C32E0">
              <w:rPr>
                <w:b/>
              </w:rPr>
              <w:t>динитрат</w:t>
            </w:r>
            <w:proofErr w:type="spellEnd"/>
          </w:p>
        </w:tc>
      </w:tr>
      <w:tr w:rsidR="00C87713" w:rsidRPr="001C32E0" w:rsidTr="008E64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  <w:r w:rsidRPr="001C32E0">
              <w:t>-</w:t>
            </w:r>
            <w:proofErr w:type="spellStart"/>
            <w:r w:rsidRPr="001C32E0">
              <w:rPr>
                <w:iCs/>
              </w:rPr>
              <w:t>сублинг</w:t>
            </w:r>
            <w:r w:rsidR="007206A4" w:rsidRPr="001C32E0">
              <w:rPr>
                <w:iCs/>
              </w:rPr>
              <w:t>в</w:t>
            </w:r>
            <w:r w:rsidRPr="001C32E0">
              <w:rPr>
                <w:iCs/>
              </w:rPr>
              <w:t>альные</w:t>
            </w:r>
            <w:proofErr w:type="spellEnd"/>
            <w:r w:rsidRPr="001C32E0">
              <w:rPr>
                <w:iCs/>
              </w:rPr>
              <w:t xml:space="preserve"> формы (таблетки, спрей)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</w:tr>
      <w:tr w:rsidR="00C87713" w:rsidRPr="001C32E0" w:rsidTr="008E64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  <w:r w:rsidRPr="001C32E0">
              <w:t>таблетки пролонгированного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</w:tr>
      <w:tr w:rsidR="00C87713" w:rsidRPr="001C32E0" w:rsidTr="008E64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  <w:r w:rsidRPr="001C32E0">
              <w:t>концентрат для приготовления раствора для инфузий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13" w:rsidRPr="001C32E0" w:rsidRDefault="00C87713" w:rsidP="008D53EE">
            <w:pPr>
              <w:tabs>
                <w:tab w:val="left" w:pos="709"/>
              </w:tabs>
            </w:pPr>
          </w:p>
        </w:tc>
      </w:tr>
    </w:tbl>
    <w:p w:rsidR="00274E44" w:rsidRDefault="00274E44" w:rsidP="008D53EE">
      <w:pPr>
        <w:rPr>
          <w:b/>
          <w:sz w:val="24"/>
          <w:szCs w:val="24"/>
        </w:rPr>
      </w:pPr>
    </w:p>
    <w:p w:rsidR="00274E44" w:rsidRDefault="00274E44" w:rsidP="008D53EE">
      <w:pPr>
        <w:rPr>
          <w:b/>
          <w:sz w:val="24"/>
          <w:szCs w:val="24"/>
        </w:rPr>
      </w:pPr>
    </w:p>
    <w:p w:rsidR="007C5154" w:rsidRDefault="00B86F78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№3</w:t>
      </w:r>
    </w:p>
    <w:p w:rsidR="00B96FCF" w:rsidRPr="00B96FCF" w:rsidRDefault="00B96FCF" w:rsidP="008D53EE">
      <w:pPr>
        <w:rPr>
          <w:b/>
          <w:sz w:val="24"/>
          <w:szCs w:val="24"/>
        </w:rPr>
      </w:pPr>
      <w:r w:rsidRPr="00B96FCF">
        <w:rPr>
          <w:b/>
          <w:sz w:val="24"/>
          <w:szCs w:val="24"/>
        </w:rPr>
        <w:t xml:space="preserve"> Составить алгоритмы по оказанию неотложной помощи при </w:t>
      </w:r>
      <w:r w:rsidR="007C5154">
        <w:rPr>
          <w:b/>
          <w:sz w:val="24"/>
          <w:szCs w:val="24"/>
        </w:rPr>
        <w:t xml:space="preserve">Остром коронарном синдроме. </w:t>
      </w:r>
    </w:p>
    <w:p w:rsidR="00B96FCF" w:rsidRPr="00B96FCF" w:rsidRDefault="00B96FCF" w:rsidP="008D53EE">
      <w:pPr>
        <w:rPr>
          <w:b/>
          <w:sz w:val="24"/>
          <w:szCs w:val="24"/>
        </w:rPr>
      </w:pPr>
    </w:p>
    <w:p w:rsidR="00B96FCF" w:rsidRPr="00B96FCF" w:rsidRDefault="00B96FCF" w:rsidP="008D53EE">
      <w:pPr>
        <w:pStyle w:val="a7"/>
        <w:tabs>
          <w:tab w:val="left" w:pos="2454"/>
        </w:tabs>
        <w:ind w:left="0"/>
        <w:jc w:val="both"/>
        <w:rPr>
          <w:bCs/>
          <w:iCs/>
        </w:rPr>
      </w:pPr>
      <w:r w:rsidRPr="00B96FCF">
        <w:rPr>
          <w:bCs/>
          <w:iCs/>
        </w:rPr>
        <w:tab/>
      </w:r>
    </w:p>
    <w:p w:rsidR="00B96FCF" w:rsidRDefault="008E649F" w:rsidP="008D53EE">
      <w:pPr>
        <w:jc w:val="center"/>
        <w:rPr>
          <w:b/>
          <w:sz w:val="24"/>
          <w:szCs w:val="24"/>
        </w:rPr>
      </w:pPr>
      <w:r w:rsidRPr="008E649F">
        <w:rPr>
          <w:b/>
          <w:sz w:val="24"/>
          <w:szCs w:val="24"/>
        </w:rPr>
        <w:t xml:space="preserve">ТЕМА 4. КЛИНИЧЕСКАЯ ФАРМАКОЛОГИЯ АНТИАРИТМИЧЕСКИХ ПРЕПАРАТОВ. КЛИНИКО-ФАРМАКОЛОГИЧЕСКИЕ ПОДХОДЫ К ВЫБОРУ И ПРИМЕНЕНИЮ </w:t>
      </w:r>
      <w:r w:rsidR="003C0CD8">
        <w:rPr>
          <w:b/>
          <w:sz w:val="24"/>
          <w:szCs w:val="24"/>
        </w:rPr>
        <w:t xml:space="preserve">ЛЕКАРСТВЕННЫХ СРЕСТВ </w:t>
      </w:r>
      <w:r w:rsidRPr="008E649F">
        <w:rPr>
          <w:b/>
          <w:sz w:val="24"/>
          <w:szCs w:val="24"/>
        </w:rPr>
        <w:t>ПРИ ЧАСТО ВСТРЕЧАЮЩИХСЯ И ЖИЗНЕУГРОЖАЮЩИХ НАРУШЕНИЯХ РИТМА СЕРДЦА.</w:t>
      </w:r>
    </w:p>
    <w:p w:rsidR="009F4C74" w:rsidRPr="008E649F" w:rsidRDefault="009F4C74" w:rsidP="008D53EE">
      <w:pPr>
        <w:jc w:val="center"/>
        <w:rPr>
          <w:b/>
          <w:sz w:val="24"/>
          <w:szCs w:val="24"/>
        </w:rPr>
      </w:pPr>
    </w:p>
    <w:p w:rsidR="00B96FCF" w:rsidRPr="00B96FCF" w:rsidRDefault="00B96FCF" w:rsidP="008D53EE">
      <w:pPr>
        <w:pStyle w:val="a7"/>
        <w:ind w:left="0"/>
        <w:jc w:val="both"/>
        <w:rPr>
          <w:bCs/>
          <w:i/>
          <w:iCs/>
        </w:rPr>
      </w:pPr>
      <w:r w:rsidRPr="00B96FCF">
        <w:rPr>
          <w:bCs/>
          <w:i/>
          <w:iCs/>
        </w:rPr>
        <w:t>Перечень вопросов для проверки уровня усвоения темы:</w:t>
      </w:r>
    </w:p>
    <w:p w:rsidR="00B96FCF" w:rsidRPr="00B96FCF" w:rsidRDefault="00B96FCF" w:rsidP="002A23B0">
      <w:pPr>
        <w:widowControl/>
        <w:numPr>
          <w:ilvl w:val="1"/>
          <w:numId w:val="4"/>
        </w:numPr>
        <w:tabs>
          <w:tab w:val="num" w:pos="360"/>
          <w:tab w:val="num" w:pos="1440"/>
        </w:tabs>
        <w:autoSpaceDE/>
        <w:autoSpaceDN/>
        <w:ind w:left="0" w:firstLine="0"/>
        <w:jc w:val="both"/>
        <w:rPr>
          <w:sz w:val="24"/>
          <w:szCs w:val="24"/>
        </w:rPr>
      </w:pPr>
      <w:r w:rsidRPr="00B96FCF">
        <w:rPr>
          <w:sz w:val="24"/>
          <w:szCs w:val="24"/>
        </w:rPr>
        <w:t>Классификация нарушений ритма сердца. Механизмы развития аритмий.</w:t>
      </w:r>
    </w:p>
    <w:p w:rsidR="00B96FCF" w:rsidRPr="00B96FCF" w:rsidRDefault="00B96FCF" w:rsidP="002A23B0">
      <w:pPr>
        <w:widowControl/>
        <w:numPr>
          <w:ilvl w:val="1"/>
          <w:numId w:val="4"/>
        </w:numPr>
        <w:tabs>
          <w:tab w:val="num" w:pos="360"/>
          <w:tab w:val="num" w:pos="1440"/>
        </w:tabs>
        <w:autoSpaceDE/>
        <w:autoSpaceDN/>
        <w:ind w:left="0" w:firstLine="0"/>
        <w:jc w:val="both"/>
        <w:rPr>
          <w:sz w:val="24"/>
          <w:szCs w:val="24"/>
        </w:rPr>
      </w:pPr>
      <w:r w:rsidRPr="00B96FCF">
        <w:rPr>
          <w:sz w:val="24"/>
          <w:szCs w:val="24"/>
        </w:rPr>
        <w:t>Классификация антиаритмических ЛС.</w:t>
      </w:r>
    </w:p>
    <w:p w:rsidR="00B96FCF" w:rsidRPr="00B96FCF" w:rsidRDefault="00B96FCF" w:rsidP="002A23B0">
      <w:pPr>
        <w:widowControl/>
        <w:numPr>
          <w:ilvl w:val="1"/>
          <w:numId w:val="4"/>
        </w:numPr>
        <w:tabs>
          <w:tab w:val="num" w:pos="360"/>
        </w:tabs>
        <w:autoSpaceDE/>
        <w:autoSpaceDN/>
        <w:ind w:left="0" w:firstLine="0"/>
        <w:jc w:val="both"/>
        <w:rPr>
          <w:sz w:val="24"/>
          <w:szCs w:val="24"/>
        </w:rPr>
      </w:pPr>
      <w:r w:rsidRPr="00B96FCF">
        <w:rPr>
          <w:sz w:val="24"/>
          <w:szCs w:val="24"/>
        </w:rPr>
        <w:t xml:space="preserve">Клиническая фармакология антиаритмических препаратов </w:t>
      </w:r>
      <w:r w:rsidRPr="00B96FCF">
        <w:rPr>
          <w:sz w:val="24"/>
          <w:szCs w:val="24"/>
          <w:lang w:val="en-US"/>
        </w:rPr>
        <w:t>I</w:t>
      </w:r>
      <w:r w:rsidRPr="00B96FCF">
        <w:rPr>
          <w:sz w:val="24"/>
          <w:szCs w:val="24"/>
        </w:rPr>
        <w:t xml:space="preserve">А, </w:t>
      </w:r>
      <w:r w:rsidRPr="00B96FCF">
        <w:rPr>
          <w:sz w:val="24"/>
          <w:szCs w:val="24"/>
          <w:lang w:val="en-US"/>
        </w:rPr>
        <w:t>I</w:t>
      </w:r>
      <w:r w:rsidRPr="00B96FCF">
        <w:rPr>
          <w:sz w:val="24"/>
          <w:szCs w:val="24"/>
        </w:rPr>
        <w:t xml:space="preserve">В, </w:t>
      </w:r>
      <w:r w:rsidRPr="00B96FCF">
        <w:rPr>
          <w:sz w:val="24"/>
          <w:szCs w:val="24"/>
          <w:lang w:val="en-US"/>
        </w:rPr>
        <w:t>I</w:t>
      </w:r>
      <w:r w:rsidRPr="00B96FCF">
        <w:rPr>
          <w:sz w:val="24"/>
          <w:szCs w:val="24"/>
        </w:rPr>
        <w:t xml:space="preserve">С классов (классификация, механизм действия и основные фармакодинамические эффекты, </w:t>
      </w:r>
      <w:r w:rsidR="00890D45" w:rsidRPr="00B96FCF">
        <w:rPr>
          <w:sz w:val="24"/>
          <w:szCs w:val="24"/>
        </w:rPr>
        <w:t xml:space="preserve">фармакокинетика; </w:t>
      </w:r>
      <w:r w:rsidRPr="00B96FCF">
        <w:rPr>
          <w:sz w:val="24"/>
          <w:szCs w:val="24"/>
        </w:rPr>
        <w:t xml:space="preserve">показания и противопоказания к назначению; </w:t>
      </w:r>
      <w:r w:rsidRPr="00B96FCF">
        <w:rPr>
          <w:color w:val="000000"/>
          <w:spacing w:val="-1"/>
          <w:sz w:val="24"/>
          <w:szCs w:val="24"/>
        </w:rPr>
        <w:t xml:space="preserve">режим дозирования в зависимости от состояния </w:t>
      </w:r>
      <w:r w:rsidRPr="00B96FCF">
        <w:rPr>
          <w:color w:val="000000"/>
          <w:sz w:val="24"/>
          <w:szCs w:val="24"/>
        </w:rPr>
        <w:t xml:space="preserve">органов метаболизма и экскреции у больного, </w:t>
      </w:r>
      <w:r w:rsidRPr="00B96FCF">
        <w:rPr>
          <w:color w:val="000000"/>
          <w:spacing w:val="-1"/>
          <w:sz w:val="24"/>
          <w:szCs w:val="24"/>
        </w:rPr>
        <w:t>вида аритмий, состояния сократимости и прово</w:t>
      </w:r>
      <w:r w:rsidRPr="00B96FCF">
        <w:rPr>
          <w:color w:val="000000"/>
          <w:spacing w:val="-1"/>
          <w:sz w:val="24"/>
          <w:szCs w:val="24"/>
        </w:rPr>
        <w:softHyphen/>
      </w:r>
      <w:r w:rsidRPr="00B96FCF">
        <w:rPr>
          <w:color w:val="000000"/>
          <w:spacing w:val="-2"/>
          <w:sz w:val="24"/>
          <w:szCs w:val="24"/>
        </w:rPr>
        <w:t>димости миокарда, уровня АД</w:t>
      </w:r>
      <w:r w:rsidRPr="00B96FCF">
        <w:rPr>
          <w:color w:val="000000"/>
          <w:spacing w:val="2"/>
          <w:sz w:val="24"/>
          <w:szCs w:val="24"/>
        </w:rPr>
        <w:t xml:space="preserve">; </w:t>
      </w:r>
      <w:r w:rsidRPr="00B96FCF">
        <w:rPr>
          <w:color w:val="000000"/>
          <w:spacing w:val="-1"/>
          <w:sz w:val="24"/>
          <w:szCs w:val="24"/>
        </w:rPr>
        <w:t xml:space="preserve">диагностика, коррекция и профилактика нежелательных реакций; </w:t>
      </w:r>
      <w:r w:rsidRPr="00B96FCF">
        <w:rPr>
          <w:color w:val="000000"/>
          <w:spacing w:val="-2"/>
          <w:sz w:val="24"/>
          <w:szCs w:val="24"/>
        </w:rPr>
        <w:t>методы оценки эффектив</w:t>
      </w:r>
      <w:r w:rsidRPr="00B96FCF">
        <w:rPr>
          <w:color w:val="000000"/>
          <w:spacing w:val="-2"/>
          <w:sz w:val="24"/>
          <w:szCs w:val="24"/>
        </w:rPr>
        <w:softHyphen/>
        <w:t xml:space="preserve">ности и безопасности; возможные взаимодействия с </w:t>
      </w:r>
      <w:r w:rsidRPr="00B96FCF">
        <w:rPr>
          <w:color w:val="000000"/>
          <w:spacing w:val="-1"/>
          <w:sz w:val="24"/>
          <w:szCs w:val="24"/>
        </w:rPr>
        <w:t xml:space="preserve">препаратами других групп, </w:t>
      </w:r>
      <w:r w:rsidRPr="00B96FCF">
        <w:rPr>
          <w:sz w:val="24"/>
          <w:szCs w:val="24"/>
        </w:rPr>
        <w:t>изменения ЭКГ на фоне назначения этих препаратов</w:t>
      </w:r>
      <w:r w:rsidRPr="00B96FCF">
        <w:rPr>
          <w:color w:val="000000"/>
          <w:spacing w:val="-1"/>
          <w:sz w:val="24"/>
          <w:szCs w:val="24"/>
        </w:rPr>
        <w:t>).</w:t>
      </w:r>
    </w:p>
    <w:p w:rsidR="00B96FCF" w:rsidRPr="00B96FCF" w:rsidRDefault="00B96FCF" w:rsidP="002A23B0">
      <w:pPr>
        <w:widowControl/>
        <w:numPr>
          <w:ilvl w:val="1"/>
          <w:numId w:val="4"/>
        </w:numPr>
        <w:tabs>
          <w:tab w:val="num" w:pos="360"/>
        </w:tabs>
        <w:autoSpaceDE/>
        <w:autoSpaceDN/>
        <w:ind w:left="0" w:firstLine="0"/>
        <w:jc w:val="both"/>
        <w:rPr>
          <w:sz w:val="24"/>
          <w:szCs w:val="24"/>
        </w:rPr>
      </w:pPr>
      <w:r w:rsidRPr="00B96FCF">
        <w:rPr>
          <w:sz w:val="24"/>
          <w:szCs w:val="24"/>
        </w:rPr>
        <w:t xml:space="preserve">Клиническая фармакология антиаритмических препаратов </w:t>
      </w:r>
      <w:r w:rsidRPr="00B96FCF">
        <w:rPr>
          <w:sz w:val="24"/>
          <w:szCs w:val="24"/>
          <w:lang w:val="en-US"/>
        </w:rPr>
        <w:t>II</w:t>
      </w:r>
      <w:r w:rsidR="00A5050B">
        <w:rPr>
          <w:sz w:val="24"/>
          <w:szCs w:val="24"/>
        </w:rPr>
        <w:t xml:space="preserve"> </w:t>
      </w:r>
      <w:r w:rsidRPr="00B96FCF">
        <w:rPr>
          <w:sz w:val="24"/>
          <w:szCs w:val="24"/>
        </w:rPr>
        <w:t xml:space="preserve">класса (классификация, механизм действия и основные фармакодинамические эффекты, </w:t>
      </w:r>
      <w:r w:rsidR="00890D45" w:rsidRPr="00B96FCF">
        <w:rPr>
          <w:sz w:val="24"/>
          <w:szCs w:val="24"/>
        </w:rPr>
        <w:t>фармакокинетика;</w:t>
      </w:r>
      <w:r w:rsidR="00890D45">
        <w:rPr>
          <w:sz w:val="24"/>
          <w:szCs w:val="24"/>
        </w:rPr>
        <w:t xml:space="preserve"> </w:t>
      </w:r>
      <w:r w:rsidRPr="00B96FCF">
        <w:rPr>
          <w:sz w:val="24"/>
          <w:szCs w:val="24"/>
        </w:rPr>
        <w:t xml:space="preserve">показания и противопоказания к назначению; </w:t>
      </w:r>
      <w:r w:rsidRPr="00B96FCF">
        <w:rPr>
          <w:color w:val="000000"/>
          <w:spacing w:val="-1"/>
          <w:sz w:val="24"/>
          <w:szCs w:val="24"/>
        </w:rPr>
        <w:t xml:space="preserve">режим дозирования в зависимости от состояния </w:t>
      </w:r>
      <w:r w:rsidRPr="00B96FCF">
        <w:rPr>
          <w:color w:val="000000"/>
          <w:sz w:val="24"/>
          <w:szCs w:val="24"/>
        </w:rPr>
        <w:t xml:space="preserve">органов метаболизма и экскреции у больного, </w:t>
      </w:r>
      <w:r w:rsidRPr="00B96FCF">
        <w:rPr>
          <w:color w:val="000000"/>
          <w:spacing w:val="-1"/>
          <w:sz w:val="24"/>
          <w:szCs w:val="24"/>
        </w:rPr>
        <w:t>вида аритмий, состояния сократимости и прово</w:t>
      </w:r>
      <w:r w:rsidRPr="00B96FCF">
        <w:rPr>
          <w:color w:val="000000"/>
          <w:spacing w:val="-1"/>
          <w:sz w:val="24"/>
          <w:szCs w:val="24"/>
        </w:rPr>
        <w:softHyphen/>
      </w:r>
      <w:r w:rsidRPr="00B96FCF">
        <w:rPr>
          <w:color w:val="000000"/>
          <w:spacing w:val="-2"/>
          <w:sz w:val="24"/>
          <w:szCs w:val="24"/>
        </w:rPr>
        <w:t>димости миокарда, уровня АД</w:t>
      </w:r>
      <w:r w:rsidRPr="00B96FCF">
        <w:rPr>
          <w:color w:val="000000"/>
          <w:spacing w:val="2"/>
          <w:sz w:val="24"/>
          <w:szCs w:val="24"/>
        </w:rPr>
        <w:t xml:space="preserve">; </w:t>
      </w:r>
      <w:r w:rsidRPr="00B96FCF">
        <w:rPr>
          <w:color w:val="000000"/>
          <w:spacing w:val="-1"/>
          <w:sz w:val="24"/>
          <w:szCs w:val="24"/>
        </w:rPr>
        <w:t xml:space="preserve">диагностика, коррекция и профилактика нежелательных реакций; </w:t>
      </w:r>
      <w:r w:rsidRPr="00B96FCF">
        <w:rPr>
          <w:color w:val="000000"/>
          <w:spacing w:val="-2"/>
          <w:sz w:val="24"/>
          <w:szCs w:val="24"/>
        </w:rPr>
        <w:t xml:space="preserve">методы </w:t>
      </w:r>
      <w:r w:rsidRPr="00B96FCF">
        <w:rPr>
          <w:color w:val="000000"/>
          <w:spacing w:val="-2"/>
          <w:sz w:val="24"/>
          <w:szCs w:val="24"/>
        </w:rPr>
        <w:lastRenderedPageBreak/>
        <w:t>оценки эффектив</w:t>
      </w:r>
      <w:r w:rsidRPr="00B96FCF">
        <w:rPr>
          <w:color w:val="000000"/>
          <w:spacing w:val="-2"/>
          <w:sz w:val="24"/>
          <w:szCs w:val="24"/>
        </w:rPr>
        <w:softHyphen/>
        <w:t xml:space="preserve">ности и безопасности; возможные взаимодействия с </w:t>
      </w:r>
      <w:r w:rsidRPr="00B96FCF">
        <w:rPr>
          <w:color w:val="000000"/>
          <w:spacing w:val="-1"/>
          <w:sz w:val="24"/>
          <w:szCs w:val="24"/>
        </w:rPr>
        <w:t xml:space="preserve">препаратами других групп, </w:t>
      </w:r>
      <w:r w:rsidRPr="00B96FCF">
        <w:rPr>
          <w:sz w:val="24"/>
          <w:szCs w:val="24"/>
        </w:rPr>
        <w:t>изменения ЭКГ на фоне назначения этих препаратов</w:t>
      </w:r>
      <w:r w:rsidRPr="00B96FCF">
        <w:rPr>
          <w:color w:val="000000"/>
          <w:spacing w:val="-1"/>
          <w:sz w:val="24"/>
          <w:szCs w:val="24"/>
        </w:rPr>
        <w:t>).</w:t>
      </w:r>
    </w:p>
    <w:p w:rsidR="00B96FCF" w:rsidRPr="00B96FCF" w:rsidRDefault="00B96FCF" w:rsidP="002A23B0">
      <w:pPr>
        <w:widowControl/>
        <w:numPr>
          <w:ilvl w:val="1"/>
          <w:numId w:val="4"/>
        </w:numPr>
        <w:tabs>
          <w:tab w:val="num" w:pos="360"/>
        </w:tabs>
        <w:autoSpaceDE/>
        <w:autoSpaceDN/>
        <w:ind w:left="0" w:firstLine="0"/>
        <w:jc w:val="both"/>
        <w:rPr>
          <w:sz w:val="24"/>
          <w:szCs w:val="24"/>
        </w:rPr>
      </w:pPr>
      <w:r w:rsidRPr="00B96FCF">
        <w:rPr>
          <w:sz w:val="24"/>
          <w:szCs w:val="24"/>
        </w:rPr>
        <w:t xml:space="preserve">Клиническая фармакология антиаритмических препаратов </w:t>
      </w:r>
      <w:r w:rsidRPr="00B96FCF">
        <w:rPr>
          <w:sz w:val="24"/>
          <w:szCs w:val="24"/>
          <w:lang w:val="en-US"/>
        </w:rPr>
        <w:t>III</w:t>
      </w:r>
      <w:r w:rsidR="008E649F">
        <w:rPr>
          <w:sz w:val="24"/>
          <w:szCs w:val="24"/>
        </w:rPr>
        <w:t xml:space="preserve"> </w:t>
      </w:r>
      <w:r w:rsidRPr="00B96FCF">
        <w:rPr>
          <w:sz w:val="24"/>
          <w:szCs w:val="24"/>
        </w:rPr>
        <w:t xml:space="preserve">класса (классификация, механизм действия и основные фармакодинамические эффекты, </w:t>
      </w:r>
      <w:r w:rsidR="00890D45" w:rsidRPr="00B96FCF">
        <w:rPr>
          <w:sz w:val="24"/>
          <w:szCs w:val="24"/>
        </w:rPr>
        <w:t>фармакокинетика;</w:t>
      </w:r>
      <w:r w:rsidR="00890D45">
        <w:rPr>
          <w:sz w:val="24"/>
          <w:szCs w:val="24"/>
        </w:rPr>
        <w:t xml:space="preserve"> </w:t>
      </w:r>
      <w:r w:rsidRPr="00B96FCF">
        <w:rPr>
          <w:sz w:val="24"/>
          <w:szCs w:val="24"/>
        </w:rPr>
        <w:t xml:space="preserve">показания и противопоказания к назначению; </w:t>
      </w:r>
      <w:r w:rsidRPr="00B96FCF">
        <w:rPr>
          <w:color w:val="000000"/>
          <w:spacing w:val="-1"/>
          <w:sz w:val="24"/>
          <w:szCs w:val="24"/>
        </w:rPr>
        <w:t xml:space="preserve">режим дозирования в зависимости от состояния </w:t>
      </w:r>
      <w:r w:rsidRPr="00B96FCF">
        <w:rPr>
          <w:color w:val="000000"/>
          <w:sz w:val="24"/>
          <w:szCs w:val="24"/>
        </w:rPr>
        <w:t xml:space="preserve">органов метаболизма и экскреции у больного, </w:t>
      </w:r>
      <w:r w:rsidRPr="00B96FCF">
        <w:rPr>
          <w:color w:val="000000"/>
          <w:spacing w:val="-1"/>
          <w:sz w:val="24"/>
          <w:szCs w:val="24"/>
        </w:rPr>
        <w:t>вида аритмий, состояния сократимости и прово</w:t>
      </w:r>
      <w:r w:rsidRPr="00B96FCF">
        <w:rPr>
          <w:color w:val="000000"/>
          <w:spacing w:val="-1"/>
          <w:sz w:val="24"/>
          <w:szCs w:val="24"/>
        </w:rPr>
        <w:softHyphen/>
      </w:r>
      <w:r w:rsidRPr="00B96FCF">
        <w:rPr>
          <w:color w:val="000000"/>
          <w:spacing w:val="-2"/>
          <w:sz w:val="24"/>
          <w:szCs w:val="24"/>
        </w:rPr>
        <w:t>димости миокарда, уровня АД</w:t>
      </w:r>
      <w:r w:rsidRPr="00B96FCF">
        <w:rPr>
          <w:color w:val="000000"/>
          <w:spacing w:val="2"/>
          <w:sz w:val="24"/>
          <w:szCs w:val="24"/>
        </w:rPr>
        <w:t xml:space="preserve">; </w:t>
      </w:r>
      <w:r w:rsidRPr="00B96FCF">
        <w:rPr>
          <w:color w:val="000000"/>
          <w:spacing w:val="-1"/>
          <w:sz w:val="24"/>
          <w:szCs w:val="24"/>
        </w:rPr>
        <w:t xml:space="preserve">диагностика, коррекция и профилактика нежелательных реакций; </w:t>
      </w:r>
      <w:r w:rsidRPr="00B96FCF">
        <w:rPr>
          <w:color w:val="000000"/>
          <w:spacing w:val="-2"/>
          <w:sz w:val="24"/>
          <w:szCs w:val="24"/>
        </w:rPr>
        <w:t>методы оценки эффектив</w:t>
      </w:r>
      <w:r w:rsidRPr="00B96FCF">
        <w:rPr>
          <w:color w:val="000000"/>
          <w:spacing w:val="-2"/>
          <w:sz w:val="24"/>
          <w:szCs w:val="24"/>
        </w:rPr>
        <w:softHyphen/>
        <w:t xml:space="preserve">ности и безопасности; возможные взаимодействия с </w:t>
      </w:r>
      <w:r w:rsidRPr="00B96FCF">
        <w:rPr>
          <w:color w:val="000000"/>
          <w:spacing w:val="-1"/>
          <w:sz w:val="24"/>
          <w:szCs w:val="24"/>
        </w:rPr>
        <w:t xml:space="preserve">препаратами других групп, </w:t>
      </w:r>
      <w:r w:rsidRPr="00B96FCF">
        <w:rPr>
          <w:sz w:val="24"/>
          <w:szCs w:val="24"/>
        </w:rPr>
        <w:t>изменения ЭКГ на фоне назначения этих препаратов</w:t>
      </w:r>
      <w:r w:rsidRPr="00B96FCF">
        <w:rPr>
          <w:color w:val="000000"/>
          <w:spacing w:val="-1"/>
          <w:sz w:val="24"/>
          <w:szCs w:val="24"/>
        </w:rPr>
        <w:t>).</w:t>
      </w:r>
    </w:p>
    <w:p w:rsidR="00B96FCF" w:rsidRPr="00B96FCF" w:rsidRDefault="00B96FCF" w:rsidP="002A23B0">
      <w:pPr>
        <w:widowControl/>
        <w:numPr>
          <w:ilvl w:val="1"/>
          <w:numId w:val="4"/>
        </w:numPr>
        <w:tabs>
          <w:tab w:val="num" w:pos="360"/>
        </w:tabs>
        <w:autoSpaceDE/>
        <w:autoSpaceDN/>
        <w:ind w:left="0" w:firstLine="0"/>
        <w:jc w:val="both"/>
        <w:rPr>
          <w:sz w:val="24"/>
          <w:szCs w:val="24"/>
        </w:rPr>
      </w:pPr>
      <w:r w:rsidRPr="00B96FCF">
        <w:rPr>
          <w:sz w:val="24"/>
          <w:szCs w:val="24"/>
        </w:rPr>
        <w:t xml:space="preserve">Клиническая фармакология антиаритмических препаратов </w:t>
      </w:r>
      <w:r w:rsidRPr="00B96FCF">
        <w:rPr>
          <w:sz w:val="24"/>
          <w:szCs w:val="24"/>
          <w:lang w:val="en-US"/>
        </w:rPr>
        <w:t>IV</w:t>
      </w:r>
      <w:r w:rsidRPr="00B96FCF">
        <w:rPr>
          <w:sz w:val="24"/>
          <w:szCs w:val="24"/>
        </w:rPr>
        <w:t xml:space="preserve"> класса (классификация, механизм действия и основные фармакодинамические эффекты, </w:t>
      </w:r>
      <w:r w:rsidR="00890D45" w:rsidRPr="00B96FCF">
        <w:rPr>
          <w:sz w:val="24"/>
          <w:szCs w:val="24"/>
        </w:rPr>
        <w:t xml:space="preserve">фармакокинетика; </w:t>
      </w:r>
      <w:r w:rsidRPr="00B96FCF">
        <w:rPr>
          <w:sz w:val="24"/>
          <w:szCs w:val="24"/>
        </w:rPr>
        <w:t xml:space="preserve">показания и противопоказания к назначению; </w:t>
      </w:r>
      <w:r w:rsidRPr="00B96FCF">
        <w:rPr>
          <w:color w:val="000000"/>
          <w:spacing w:val="-1"/>
          <w:sz w:val="24"/>
          <w:szCs w:val="24"/>
        </w:rPr>
        <w:t xml:space="preserve">режим дозирования в зависимости от состояния </w:t>
      </w:r>
      <w:r w:rsidRPr="00B96FCF">
        <w:rPr>
          <w:color w:val="000000"/>
          <w:sz w:val="24"/>
          <w:szCs w:val="24"/>
        </w:rPr>
        <w:t xml:space="preserve">органов метаболизма и экскреции, </w:t>
      </w:r>
      <w:r w:rsidRPr="00B96FCF">
        <w:rPr>
          <w:color w:val="000000"/>
          <w:spacing w:val="-1"/>
          <w:sz w:val="24"/>
          <w:szCs w:val="24"/>
        </w:rPr>
        <w:t>вида аритмий, состояния сократимости и прово</w:t>
      </w:r>
      <w:r w:rsidRPr="00B96FCF">
        <w:rPr>
          <w:color w:val="000000"/>
          <w:spacing w:val="-1"/>
          <w:sz w:val="24"/>
          <w:szCs w:val="24"/>
        </w:rPr>
        <w:softHyphen/>
      </w:r>
      <w:r w:rsidRPr="00B96FCF">
        <w:rPr>
          <w:color w:val="000000"/>
          <w:spacing w:val="-2"/>
          <w:sz w:val="24"/>
          <w:szCs w:val="24"/>
        </w:rPr>
        <w:t>димости миокарда, уровня АД</w:t>
      </w:r>
      <w:r w:rsidRPr="00B96FCF">
        <w:rPr>
          <w:color w:val="000000"/>
          <w:spacing w:val="2"/>
          <w:sz w:val="24"/>
          <w:szCs w:val="24"/>
        </w:rPr>
        <w:t xml:space="preserve">; </w:t>
      </w:r>
      <w:r w:rsidRPr="00B96FCF">
        <w:rPr>
          <w:color w:val="000000"/>
          <w:spacing w:val="-1"/>
          <w:sz w:val="24"/>
          <w:szCs w:val="24"/>
        </w:rPr>
        <w:t xml:space="preserve">диагностика, коррекция и профилактика нежелательных реакций; </w:t>
      </w:r>
      <w:r w:rsidRPr="00B96FCF">
        <w:rPr>
          <w:color w:val="000000"/>
          <w:spacing w:val="-2"/>
          <w:sz w:val="24"/>
          <w:szCs w:val="24"/>
        </w:rPr>
        <w:t>методы оценки эффектив</w:t>
      </w:r>
      <w:r w:rsidRPr="00B96FCF">
        <w:rPr>
          <w:color w:val="000000"/>
          <w:spacing w:val="-2"/>
          <w:sz w:val="24"/>
          <w:szCs w:val="24"/>
        </w:rPr>
        <w:softHyphen/>
        <w:t xml:space="preserve">ности и безопасности; возможные взаимодействия с </w:t>
      </w:r>
      <w:r w:rsidRPr="00B96FCF">
        <w:rPr>
          <w:color w:val="000000"/>
          <w:spacing w:val="-1"/>
          <w:sz w:val="24"/>
          <w:szCs w:val="24"/>
        </w:rPr>
        <w:t xml:space="preserve">препаратами других групп, </w:t>
      </w:r>
      <w:r w:rsidRPr="00B96FCF">
        <w:rPr>
          <w:sz w:val="24"/>
          <w:szCs w:val="24"/>
        </w:rPr>
        <w:t>изменения ЭКГ на фоне назначения этих препаратов</w:t>
      </w:r>
      <w:r w:rsidRPr="00B96FCF">
        <w:rPr>
          <w:color w:val="000000"/>
          <w:spacing w:val="-1"/>
          <w:sz w:val="24"/>
          <w:szCs w:val="24"/>
        </w:rPr>
        <w:t>).</w:t>
      </w:r>
    </w:p>
    <w:p w:rsidR="00B96FCF" w:rsidRPr="00B96FCF" w:rsidRDefault="00B96FCF" w:rsidP="002A23B0">
      <w:pPr>
        <w:widowControl/>
        <w:numPr>
          <w:ilvl w:val="1"/>
          <w:numId w:val="4"/>
        </w:numPr>
        <w:tabs>
          <w:tab w:val="num" w:pos="360"/>
        </w:tabs>
        <w:autoSpaceDE/>
        <w:autoSpaceDN/>
        <w:ind w:left="0" w:firstLine="0"/>
        <w:jc w:val="both"/>
        <w:rPr>
          <w:sz w:val="24"/>
          <w:szCs w:val="24"/>
        </w:rPr>
      </w:pPr>
      <w:r w:rsidRPr="00B96FCF">
        <w:rPr>
          <w:sz w:val="24"/>
          <w:szCs w:val="24"/>
        </w:rPr>
        <w:t>Применение м-</w:t>
      </w:r>
      <w:proofErr w:type="spellStart"/>
      <w:r w:rsidRPr="00B96FCF">
        <w:rPr>
          <w:sz w:val="24"/>
          <w:szCs w:val="24"/>
        </w:rPr>
        <w:t>холиноблокаторов</w:t>
      </w:r>
      <w:proofErr w:type="spellEnd"/>
      <w:r w:rsidRPr="00B96FCF">
        <w:rPr>
          <w:sz w:val="24"/>
          <w:szCs w:val="24"/>
        </w:rPr>
        <w:t xml:space="preserve">, сердечных гликозидов, препаратов калия и магния при нарушениях ритма сердца. </w:t>
      </w:r>
    </w:p>
    <w:p w:rsidR="00B96FCF" w:rsidRPr="00B96FCF" w:rsidRDefault="00B96FCF" w:rsidP="002A23B0">
      <w:pPr>
        <w:widowControl/>
        <w:numPr>
          <w:ilvl w:val="1"/>
          <w:numId w:val="4"/>
        </w:numPr>
        <w:tabs>
          <w:tab w:val="num" w:pos="360"/>
        </w:tabs>
        <w:autoSpaceDE/>
        <w:autoSpaceDN/>
        <w:ind w:left="0" w:firstLine="0"/>
        <w:jc w:val="both"/>
        <w:rPr>
          <w:sz w:val="24"/>
          <w:szCs w:val="24"/>
        </w:rPr>
      </w:pPr>
      <w:r w:rsidRPr="00B96FCF">
        <w:rPr>
          <w:color w:val="000000"/>
          <w:spacing w:val="-1"/>
          <w:sz w:val="24"/>
          <w:szCs w:val="24"/>
        </w:rPr>
        <w:t xml:space="preserve">Тактика назначения </w:t>
      </w:r>
      <w:proofErr w:type="spellStart"/>
      <w:r w:rsidR="008E649F">
        <w:rPr>
          <w:sz w:val="24"/>
          <w:szCs w:val="24"/>
        </w:rPr>
        <w:t>антиагрегантов</w:t>
      </w:r>
      <w:proofErr w:type="spellEnd"/>
      <w:r w:rsidR="008E649F">
        <w:rPr>
          <w:sz w:val="24"/>
          <w:szCs w:val="24"/>
        </w:rPr>
        <w:t xml:space="preserve">, </w:t>
      </w:r>
      <w:r w:rsidRPr="00B96FCF">
        <w:rPr>
          <w:sz w:val="24"/>
          <w:szCs w:val="24"/>
        </w:rPr>
        <w:t xml:space="preserve">антикоагулянтов </w:t>
      </w:r>
      <w:r w:rsidR="007C5154">
        <w:rPr>
          <w:color w:val="000000"/>
          <w:spacing w:val="-2"/>
          <w:sz w:val="24"/>
          <w:szCs w:val="24"/>
        </w:rPr>
        <w:t>при</w:t>
      </w:r>
      <w:r w:rsidRPr="00B96FCF">
        <w:rPr>
          <w:color w:val="000000"/>
          <w:spacing w:val="-2"/>
          <w:sz w:val="24"/>
          <w:szCs w:val="24"/>
        </w:rPr>
        <w:t xml:space="preserve"> </w:t>
      </w:r>
      <w:r w:rsidRPr="00B96FCF">
        <w:rPr>
          <w:sz w:val="24"/>
          <w:szCs w:val="24"/>
        </w:rPr>
        <w:t xml:space="preserve">часто встречающихся и </w:t>
      </w:r>
      <w:proofErr w:type="spellStart"/>
      <w:r w:rsidRPr="00B96FCF">
        <w:rPr>
          <w:sz w:val="24"/>
          <w:szCs w:val="24"/>
        </w:rPr>
        <w:t>жизнеугрожающих</w:t>
      </w:r>
      <w:proofErr w:type="spellEnd"/>
      <w:r w:rsidRPr="00B96FCF">
        <w:rPr>
          <w:sz w:val="24"/>
          <w:szCs w:val="24"/>
        </w:rPr>
        <w:t xml:space="preserve"> нарушениях ритма сердца. Методы контроля терапии </w:t>
      </w:r>
      <w:proofErr w:type="spellStart"/>
      <w:r w:rsidRPr="00B96FCF">
        <w:rPr>
          <w:sz w:val="24"/>
          <w:szCs w:val="24"/>
        </w:rPr>
        <w:t>антиагрегантами</w:t>
      </w:r>
      <w:proofErr w:type="spellEnd"/>
      <w:r w:rsidRPr="00B96FCF">
        <w:rPr>
          <w:sz w:val="24"/>
          <w:szCs w:val="24"/>
        </w:rPr>
        <w:t xml:space="preserve"> и антикоагулянтами. </w:t>
      </w:r>
    </w:p>
    <w:p w:rsidR="00C54B80" w:rsidRDefault="00B96FCF" w:rsidP="002A23B0">
      <w:pPr>
        <w:widowControl/>
        <w:numPr>
          <w:ilvl w:val="1"/>
          <w:numId w:val="4"/>
        </w:numPr>
        <w:tabs>
          <w:tab w:val="num" w:pos="360"/>
        </w:tabs>
        <w:autoSpaceDE/>
        <w:autoSpaceDN/>
        <w:ind w:left="0" w:firstLine="0"/>
        <w:jc w:val="both"/>
        <w:rPr>
          <w:sz w:val="24"/>
          <w:szCs w:val="24"/>
        </w:rPr>
      </w:pPr>
      <w:r w:rsidRPr="00B96FCF">
        <w:rPr>
          <w:sz w:val="24"/>
          <w:szCs w:val="24"/>
        </w:rPr>
        <w:t xml:space="preserve">Клинико-фармакологические подходы к выбору и применению ЛС при </w:t>
      </w:r>
      <w:proofErr w:type="spellStart"/>
      <w:r w:rsidRPr="00B96FCF">
        <w:rPr>
          <w:sz w:val="24"/>
          <w:szCs w:val="24"/>
        </w:rPr>
        <w:t>суправентрикулярных</w:t>
      </w:r>
      <w:proofErr w:type="spellEnd"/>
      <w:r w:rsidRPr="00B96FCF">
        <w:rPr>
          <w:sz w:val="24"/>
          <w:szCs w:val="24"/>
        </w:rPr>
        <w:t xml:space="preserve"> и желудочковых аритмиях: цель лечения, принципы выбора ЛС и их режима дозирования, оценка эффективности и </w:t>
      </w:r>
      <w:r w:rsidR="00C54B80">
        <w:rPr>
          <w:sz w:val="24"/>
          <w:szCs w:val="24"/>
        </w:rPr>
        <w:t>безопасности проводимой терапии</w:t>
      </w:r>
      <w:r w:rsidR="002A256A">
        <w:rPr>
          <w:sz w:val="24"/>
          <w:szCs w:val="24"/>
        </w:rPr>
        <w:t>.</w:t>
      </w:r>
    </w:p>
    <w:p w:rsidR="00C54B80" w:rsidRPr="00C54B80" w:rsidRDefault="00C54B80" w:rsidP="002A23B0">
      <w:pPr>
        <w:widowControl/>
        <w:numPr>
          <w:ilvl w:val="1"/>
          <w:numId w:val="4"/>
        </w:numPr>
        <w:tabs>
          <w:tab w:val="num" w:pos="360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Клинические рекомендации </w:t>
      </w:r>
      <w:proofErr w:type="spellStart"/>
      <w:r w:rsidR="00B86AD6" w:rsidRPr="00C54B80">
        <w:rPr>
          <w:sz w:val="24"/>
          <w:szCs w:val="24"/>
        </w:rPr>
        <w:t>Наджелудочковые</w:t>
      </w:r>
      <w:proofErr w:type="spellEnd"/>
      <w:r w:rsidR="00B86AD6" w:rsidRPr="00C54B80">
        <w:rPr>
          <w:sz w:val="24"/>
          <w:szCs w:val="24"/>
        </w:rPr>
        <w:t xml:space="preserve"> тахикардии.</w:t>
      </w:r>
      <w:r w:rsidRPr="00C54B80">
        <w:rPr>
          <w:sz w:val="24"/>
          <w:szCs w:val="24"/>
        </w:rPr>
        <w:t xml:space="preserve"> </w:t>
      </w:r>
      <w:r w:rsidR="00B86AD6" w:rsidRPr="00C54B80">
        <w:rPr>
          <w:sz w:val="24"/>
          <w:szCs w:val="24"/>
        </w:rPr>
        <w:t>Желудочковые тахикардии</w:t>
      </w:r>
      <w:r w:rsidR="002A256A">
        <w:rPr>
          <w:sz w:val="24"/>
          <w:szCs w:val="24"/>
        </w:rPr>
        <w:t>.</w:t>
      </w:r>
      <w:r w:rsidRPr="00C54B80">
        <w:rPr>
          <w:sz w:val="24"/>
          <w:szCs w:val="24"/>
        </w:rPr>
        <w:t xml:space="preserve"> Фибрилляция и трепетание предсердий у взрослых</w:t>
      </w:r>
      <w:r>
        <w:rPr>
          <w:sz w:val="24"/>
          <w:szCs w:val="24"/>
        </w:rPr>
        <w:t>.</w:t>
      </w:r>
    </w:p>
    <w:p w:rsidR="00D901F8" w:rsidRDefault="00D901F8" w:rsidP="008D53EE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526"/>
      </w:tblGrid>
      <w:tr w:rsidR="00D901F8" w:rsidRPr="00816505" w:rsidTr="00161B2C">
        <w:trPr>
          <w:trHeight w:val="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F8" w:rsidRPr="00A5050B" w:rsidRDefault="00D901F8" w:rsidP="008D5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050B">
              <w:rPr>
                <w:rFonts w:eastAsia="Calibri"/>
                <w:b/>
                <w:sz w:val="24"/>
                <w:szCs w:val="24"/>
              </w:rPr>
              <w:t>Группа лекарственных средств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F8" w:rsidRPr="00A5050B" w:rsidRDefault="00D901F8" w:rsidP="008D53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050B">
              <w:rPr>
                <w:rFonts w:eastAsia="Calibri"/>
                <w:b/>
                <w:sz w:val="24"/>
                <w:szCs w:val="24"/>
              </w:rPr>
              <w:t>Лекарственные средства</w:t>
            </w:r>
          </w:p>
        </w:tc>
      </w:tr>
      <w:tr w:rsidR="00D901F8" w:rsidRPr="00816505" w:rsidTr="00816505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F8" w:rsidRPr="00816505" w:rsidRDefault="00D901F8" w:rsidP="008D53E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16505">
              <w:rPr>
                <w:rFonts w:eastAsia="Calibri"/>
                <w:sz w:val="24"/>
                <w:szCs w:val="24"/>
              </w:rPr>
              <w:t>Антиагреганты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F8" w:rsidRPr="00816505" w:rsidRDefault="00D901F8" w:rsidP="008D53EE">
            <w:pPr>
              <w:rPr>
                <w:rFonts w:eastAsia="Calibri"/>
                <w:sz w:val="24"/>
                <w:szCs w:val="24"/>
              </w:rPr>
            </w:pPr>
            <w:r w:rsidRPr="00816505">
              <w:rPr>
                <w:rFonts w:eastAsia="Calibri"/>
                <w:sz w:val="24"/>
                <w:szCs w:val="24"/>
              </w:rPr>
              <w:t xml:space="preserve">Ацетилсалициловая кислота, </w:t>
            </w:r>
            <w:proofErr w:type="spellStart"/>
            <w:r w:rsidRPr="00816505">
              <w:rPr>
                <w:rFonts w:eastAsia="Calibri"/>
                <w:sz w:val="24"/>
                <w:szCs w:val="24"/>
              </w:rPr>
              <w:t>клопидогрел</w:t>
            </w:r>
            <w:proofErr w:type="spellEnd"/>
            <w:r w:rsidRPr="00816505">
              <w:rPr>
                <w:sz w:val="24"/>
                <w:szCs w:val="24"/>
              </w:rPr>
              <w:t xml:space="preserve">, </w:t>
            </w:r>
            <w:proofErr w:type="spellStart"/>
            <w:r w:rsidRPr="00816505">
              <w:rPr>
                <w:sz w:val="24"/>
                <w:szCs w:val="24"/>
              </w:rPr>
              <w:t>тикагрелор</w:t>
            </w:r>
            <w:proofErr w:type="spellEnd"/>
            <w:r w:rsidRPr="00816505">
              <w:rPr>
                <w:sz w:val="24"/>
                <w:szCs w:val="24"/>
              </w:rPr>
              <w:t xml:space="preserve">, </w:t>
            </w:r>
            <w:proofErr w:type="spellStart"/>
            <w:r w:rsidRPr="00816505">
              <w:rPr>
                <w:rFonts w:eastAsia="Calibri"/>
                <w:color w:val="000000"/>
                <w:sz w:val="24"/>
                <w:szCs w:val="24"/>
              </w:rPr>
              <w:t>тиклопидин</w:t>
            </w:r>
            <w:proofErr w:type="spellEnd"/>
          </w:p>
        </w:tc>
      </w:tr>
      <w:tr w:rsidR="00D901F8" w:rsidRPr="00816505" w:rsidTr="00816505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F8" w:rsidRPr="00816505" w:rsidRDefault="00D901F8" w:rsidP="008D53EE">
            <w:pPr>
              <w:rPr>
                <w:rFonts w:eastAsia="Calibri"/>
                <w:sz w:val="24"/>
                <w:szCs w:val="24"/>
              </w:rPr>
            </w:pPr>
            <w:r w:rsidRPr="00816505">
              <w:rPr>
                <w:rFonts w:eastAsia="Calibri"/>
                <w:sz w:val="24"/>
                <w:szCs w:val="24"/>
              </w:rPr>
              <w:t>Антикоагулянты прямого действия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F8" w:rsidRPr="00816505" w:rsidRDefault="00D901F8" w:rsidP="008D53EE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816505">
              <w:rPr>
                <w:rFonts w:eastAsia="Calibri"/>
                <w:color w:val="000000"/>
                <w:sz w:val="24"/>
                <w:szCs w:val="24"/>
              </w:rPr>
              <w:t>Апиксабан</w:t>
            </w:r>
            <w:proofErr w:type="spellEnd"/>
            <w:r w:rsidRPr="00816505">
              <w:rPr>
                <w:rFonts w:eastAsia="Calibri"/>
                <w:color w:val="000000"/>
                <w:sz w:val="24"/>
                <w:szCs w:val="24"/>
              </w:rPr>
              <w:t xml:space="preserve">, гепарин натрия, </w:t>
            </w:r>
            <w:r w:rsidRPr="00816505">
              <w:rPr>
                <w:sz w:val="24"/>
                <w:szCs w:val="24"/>
              </w:rPr>
              <w:t>дабигатран</w:t>
            </w:r>
            <w:r w:rsidR="000F7C4F">
              <w:rPr>
                <w:sz w:val="24"/>
                <w:szCs w:val="24"/>
              </w:rPr>
              <w:t>а</w:t>
            </w:r>
            <w:r w:rsidRPr="00816505">
              <w:rPr>
                <w:sz w:val="24"/>
                <w:szCs w:val="24"/>
              </w:rPr>
              <w:t xml:space="preserve"> </w:t>
            </w:r>
            <w:proofErr w:type="spellStart"/>
            <w:r w:rsidRPr="00816505">
              <w:rPr>
                <w:sz w:val="24"/>
                <w:szCs w:val="24"/>
              </w:rPr>
              <w:t>этексилат</w:t>
            </w:r>
            <w:proofErr w:type="spellEnd"/>
            <w:r w:rsidRPr="0081650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16505">
              <w:rPr>
                <w:sz w:val="24"/>
                <w:szCs w:val="24"/>
              </w:rPr>
              <w:t>ривароксабан</w:t>
            </w:r>
            <w:proofErr w:type="spellEnd"/>
            <w:r w:rsidRPr="00816505">
              <w:rPr>
                <w:sz w:val="24"/>
                <w:szCs w:val="24"/>
              </w:rPr>
              <w:t>,</w:t>
            </w:r>
            <w:r w:rsidR="000F7C4F">
              <w:rPr>
                <w:sz w:val="24"/>
                <w:szCs w:val="24"/>
              </w:rPr>
              <w:t xml:space="preserve">  </w:t>
            </w:r>
            <w:proofErr w:type="spellStart"/>
            <w:r w:rsidRPr="00816505">
              <w:rPr>
                <w:color w:val="000000"/>
                <w:sz w:val="24"/>
                <w:szCs w:val="24"/>
              </w:rPr>
              <w:t>фондапаринукс</w:t>
            </w:r>
            <w:proofErr w:type="spellEnd"/>
            <w:proofErr w:type="gramEnd"/>
            <w:r w:rsidRPr="00816505">
              <w:rPr>
                <w:color w:val="000000"/>
                <w:sz w:val="24"/>
                <w:szCs w:val="24"/>
              </w:rPr>
              <w:t xml:space="preserve"> натрия</w:t>
            </w:r>
          </w:p>
        </w:tc>
      </w:tr>
      <w:tr w:rsidR="00D901F8" w:rsidRPr="00816505" w:rsidTr="00161B2C">
        <w:trPr>
          <w:trHeight w:val="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F8" w:rsidRPr="00816505" w:rsidRDefault="00D901F8" w:rsidP="008D53EE">
            <w:pPr>
              <w:rPr>
                <w:rFonts w:eastAsia="Calibri"/>
                <w:sz w:val="24"/>
                <w:szCs w:val="24"/>
              </w:rPr>
            </w:pPr>
            <w:r w:rsidRPr="00816505">
              <w:rPr>
                <w:rFonts w:eastAsia="Calibri"/>
                <w:sz w:val="24"/>
                <w:szCs w:val="24"/>
              </w:rPr>
              <w:t>Антикоагулянты непрямого действия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F8" w:rsidRPr="00816505" w:rsidRDefault="00D901F8" w:rsidP="008D53EE">
            <w:pPr>
              <w:pStyle w:val="a7"/>
              <w:widowControl w:val="0"/>
              <w:ind w:left="0"/>
            </w:pPr>
            <w:proofErr w:type="spellStart"/>
            <w:r w:rsidRPr="00816505">
              <w:rPr>
                <w:color w:val="000000"/>
              </w:rPr>
              <w:t>Варфарин</w:t>
            </w:r>
            <w:proofErr w:type="spellEnd"/>
          </w:p>
        </w:tc>
      </w:tr>
      <w:tr w:rsidR="00B86AD6" w:rsidRPr="00816505" w:rsidTr="00816505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6" w:rsidRPr="00816505" w:rsidRDefault="00B86AD6" w:rsidP="008D53E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816505">
              <w:rPr>
                <w:color w:val="222222"/>
              </w:rPr>
              <w:t>I класс</w:t>
            </w:r>
            <w:r w:rsidR="00A5050B">
              <w:rPr>
                <w:color w:val="222222"/>
              </w:rPr>
              <w:t xml:space="preserve"> антиаритмических препаратов</w:t>
            </w:r>
            <w:r w:rsidRPr="00816505">
              <w:rPr>
                <w:color w:val="222222"/>
              </w:rPr>
              <w:t xml:space="preserve"> (препараты, блокирующие натриевые каналы).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6" w:rsidRPr="00816505" w:rsidRDefault="00B86AD6" w:rsidP="008D53EE">
            <w:pPr>
              <w:rPr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6505">
              <w:rPr>
                <w:bCs/>
                <w:sz w:val="24"/>
                <w:szCs w:val="24"/>
                <w:lang w:eastAsia="ru-RU"/>
              </w:rPr>
              <w:t>Прокаинамид</w:t>
            </w:r>
            <w:proofErr w:type="spellEnd"/>
            <w:r w:rsidRPr="00816505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505">
              <w:rPr>
                <w:bCs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816505">
              <w:rPr>
                <w:bCs/>
                <w:sz w:val="24"/>
                <w:szCs w:val="24"/>
                <w:lang w:eastAsia="ru-RU"/>
              </w:rPr>
              <w:t>IA)</w:t>
            </w:r>
          </w:p>
          <w:p w:rsidR="00B86AD6" w:rsidRPr="00816505" w:rsidRDefault="00B86AD6" w:rsidP="008D53EE">
            <w:pPr>
              <w:rPr>
                <w:color w:val="222222"/>
                <w:sz w:val="24"/>
                <w:szCs w:val="24"/>
                <w:lang w:eastAsia="ru-RU"/>
              </w:rPr>
            </w:pPr>
            <w:r w:rsidRPr="00816505">
              <w:rPr>
                <w:color w:val="222222"/>
                <w:sz w:val="24"/>
                <w:szCs w:val="24"/>
                <w:lang w:eastAsia="ru-RU"/>
              </w:rPr>
              <w:t>Фенитоин (IB)</w:t>
            </w:r>
          </w:p>
          <w:p w:rsidR="00B86AD6" w:rsidRPr="00816505" w:rsidRDefault="00B86AD6" w:rsidP="008D53EE">
            <w:pPr>
              <w:rPr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16505">
              <w:rPr>
                <w:color w:val="222222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816505">
              <w:rPr>
                <w:color w:val="222222"/>
                <w:sz w:val="24"/>
                <w:szCs w:val="24"/>
                <w:lang w:eastAsia="ru-RU"/>
              </w:rPr>
              <w:t xml:space="preserve"> гидробромид (IC)</w:t>
            </w:r>
          </w:p>
          <w:p w:rsidR="00B86AD6" w:rsidRPr="00816505" w:rsidRDefault="00B86AD6" w:rsidP="008D53EE">
            <w:pPr>
              <w:rPr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6505">
              <w:rPr>
                <w:color w:val="222222"/>
                <w:sz w:val="24"/>
                <w:szCs w:val="24"/>
                <w:lang w:eastAsia="ru-RU"/>
              </w:rPr>
              <w:t>Пропафенон</w:t>
            </w:r>
            <w:proofErr w:type="spellEnd"/>
            <w:r w:rsidRPr="00816505">
              <w:rPr>
                <w:color w:val="22222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816505">
              <w:rPr>
                <w:color w:val="222222"/>
                <w:sz w:val="24"/>
                <w:szCs w:val="24"/>
                <w:lang w:eastAsia="ru-RU"/>
              </w:rPr>
              <w:t>IC)</w:t>
            </w:r>
          </w:p>
          <w:p w:rsidR="00B86AD6" w:rsidRPr="00816505" w:rsidRDefault="00B86AD6" w:rsidP="008D53EE">
            <w:pPr>
              <w:rPr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6505">
              <w:rPr>
                <w:color w:val="222222"/>
                <w:sz w:val="24"/>
                <w:szCs w:val="24"/>
                <w:lang w:eastAsia="ru-RU"/>
              </w:rPr>
              <w:t>Диэтиламинопропионилэтоксикарбониламинофенотиазин</w:t>
            </w:r>
            <w:proofErr w:type="spellEnd"/>
            <w:r w:rsidRPr="00816505">
              <w:rPr>
                <w:color w:val="222222"/>
                <w:sz w:val="24"/>
                <w:szCs w:val="24"/>
                <w:lang w:eastAsia="ru-RU"/>
              </w:rPr>
              <w:t>  (</w:t>
            </w:r>
            <w:proofErr w:type="gramEnd"/>
            <w:r w:rsidRPr="00816505">
              <w:rPr>
                <w:color w:val="222222"/>
                <w:sz w:val="24"/>
                <w:szCs w:val="24"/>
                <w:lang w:eastAsia="ru-RU"/>
              </w:rPr>
              <w:t>IC)</w:t>
            </w:r>
            <w:r w:rsidR="00A5050B">
              <w:rPr>
                <w:color w:val="222222"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B86AD6" w:rsidRPr="00816505" w:rsidTr="00816505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6" w:rsidRPr="00816505" w:rsidRDefault="00B86AD6" w:rsidP="008D53E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816505">
              <w:rPr>
                <w:color w:val="222222"/>
              </w:rPr>
              <w:t>Бета-адреноблокаторы: антиаритмические препараты II класса.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6" w:rsidRPr="00816505" w:rsidRDefault="00B86AD6" w:rsidP="008D53E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816505">
              <w:rPr>
                <w:color w:val="222222"/>
              </w:rPr>
              <w:t xml:space="preserve">Атенолол, </w:t>
            </w:r>
            <w:proofErr w:type="spellStart"/>
            <w:r w:rsidRPr="00816505">
              <w:rPr>
                <w:color w:val="222222"/>
              </w:rPr>
              <w:t>Бисопролол</w:t>
            </w:r>
            <w:proofErr w:type="spellEnd"/>
            <w:r w:rsidRPr="00816505">
              <w:rPr>
                <w:color w:val="222222"/>
              </w:rPr>
              <w:t xml:space="preserve">, </w:t>
            </w:r>
            <w:proofErr w:type="spellStart"/>
            <w:r w:rsidRPr="00816505">
              <w:rPr>
                <w:color w:val="222222"/>
              </w:rPr>
              <w:t>Карведилол</w:t>
            </w:r>
            <w:proofErr w:type="spellEnd"/>
            <w:r w:rsidRPr="00816505">
              <w:rPr>
                <w:color w:val="222222"/>
              </w:rPr>
              <w:t xml:space="preserve">, </w:t>
            </w:r>
            <w:proofErr w:type="spellStart"/>
            <w:r w:rsidRPr="00816505">
              <w:rPr>
                <w:color w:val="222222"/>
              </w:rPr>
              <w:t>Метопролол</w:t>
            </w:r>
            <w:proofErr w:type="spellEnd"/>
            <w:r w:rsidRPr="00816505">
              <w:rPr>
                <w:color w:val="222222"/>
              </w:rPr>
              <w:t xml:space="preserve">, </w:t>
            </w:r>
            <w:proofErr w:type="spellStart"/>
            <w:r w:rsidRPr="00816505">
              <w:rPr>
                <w:color w:val="222222"/>
              </w:rPr>
              <w:t>Пропанолол</w:t>
            </w:r>
            <w:proofErr w:type="spellEnd"/>
            <w:r w:rsidRPr="00816505">
              <w:rPr>
                <w:color w:val="222222"/>
              </w:rPr>
              <w:t>.</w:t>
            </w:r>
            <w:r w:rsidRPr="00816505">
              <w:t xml:space="preserve"> </w:t>
            </w:r>
            <w:proofErr w:type="spellStart"/>
            <w:proofErr w:type="gramStart"/>
            <w:r w:rsidRPr="00816505">
              <w:rPr>
                <w:bCs/>
              </w:rPr>
              <w:t>Эсмолол</w:t>
            </w:r>
            <w:proofErr w:type="spellEnd"/>
            <w:r w:rsidRPr="00816505">
              <w:rPr>
                <w:bCs/>
              </w:rPr>
              <w:t xml:space="preserve"> </w:t>
            </w:r>
            <w:r w:rsidR="00A5050B">
              <w:rPr>
                <w:bCs/>
              </w:rPr>
              <w:t xml:space="preserve"> и</w:t>
            </w:r>
            <w:proofErr w:type="gramEnd"/>
            <w:r w:rsidR="00A5050B">
              <w:rPr>
                <w:bCs/>
              </w:rPr>
              <w:t xml:space="preserve"> т.д.</w:t>
            </w:r>
          </w:p>
          <w:p w:rsidR="00B86AD6" w:rsidRPr="00816505" w:rsidRDefault="00B86AD6" w:rsidP="008D53EE">
            <w:pPr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B86AD6" w:rsidRPr="00816505" w:rsidTr="00816505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6" w:rsidRPr="00816505" w:rsidRDefault="00A5050B" w:rsidP="008D53E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 xml:space="preserve">Антиаритмические </w:t>
            </w:r>
            <w:r w:rsidR="00330980">
              <w:rPr>
                <w:color w:val="222222"/>
              </w:rPr>
              <w:t>п</w:t>
            </w:r>
            <w:r w:rsidR="00B86AD6" w:rsidRPr="00816505">
              <w:rPr>
                <w:color w:val="222222"/>
              </w:rPr>
              <w:t>репараты III класса: препараты, блокирующие калиевые каналы.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6" w:rsidRPr="00816505" w:rsidRDefault="00B86AD6" w:rsidP="008D53E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16505">
              <w:rPr>
                <w:iCs/>
                <w:color w:val="222222"/>
                <w:sz w:val="24"/>
                <w:szCs w:val="24"/>
                <w:lang w:eastAsia="ru-RU"/>
              </w:rPr>
              <w:t>Соталол</w:t>
            </w:r>
            <w:proofErr w:type="spellEnd"/>
            <w:r w:rsidRPr="00816505">
              <w:rPr>
                <w:iCs/>
                <w:color w:val="222222"/>
                <w:sz w:val="24"/>
                <w:szCs w:val="24"/>
                <w:lang w:eastAsia="ru-RU"/>
              </w:rPr>
              <w:t xml:space="preserve">. Амиодарон. </w:t>
            </w:r>
            <w:r w:rsidRPr="00816505">
              <w:rPr>
                <w:sz w:val="24"/>
                <w:szCs w:val="24"/>
                <w:lang w:eastAsia="ru-RU"/>
              </w:rPr>
              <w:t xml:space="preserve"> </w:t>
            </w:r>
          </w:p>
          <w:p w:rsidR="00B86AD6" w:rsidRPr="00816505" w:rsidRDefault="00B86AD6" w:rsidP="008D53EE">
            <w:pPr>
              <w:rPr>
                <w:color w:val="222222"/>
                <w:sz w:val="24"/>
                <w:szCs w:val="24"/>
                <w:lang w:eastAsia="ru-RU"/>
              </w:rPr>
            </w:pPr>
            <w:r w:rsidRPr="00816505">
              <w:rPr>
                <w:bCs/>
                <w:sz w:val="24"/>
                <w:szCs w:val="24"/>
                <w:lang w:eastAsia="ru-RU"/>
              </w:rPr>
              <w:t>4-Нитро-N- [(1RS)-1-(4-фторфенил)-2-(1- этилпиперидин-4-</w:t>
            </w:r>
            <w:proofErr w:type="gramStart"/>
            <w:r w:rsidRPr="00816505">
              <w:rPr>
                <w:bCs/>
                <w:sz w:val="24"/>
                <w:szCs w:val="24"/>
                <w:lang w:eastAsia="ru-RU"/>
              </w:rPr>
              <w:t>ил)этил</w:t>
            </w:r>
            <w:proofErr w:type="gramEnd"/>
            <w:r w:rsidRPr="00816505">
              <w:rPr>
                <w:bCs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816505">
              <w:rPr>
                <w:bCs/>
                <w:sz w:val="24"/>
                <w:szCs w:val="24"/>
                <w:lang w:eastAsia="ru-RU"/>
              </w:rPr>
              <w:t>бензамида</w:t>
            </w:r>
            <w:proofErr w:type="spellEnd"/>
            <w:r w:rsidRPr="00816505">
              <w:rPr>
                <w:bCs/>
                <w:sz w:val="24"/>
                <w:szCs w:val="24"/>
                <w:lang w:eastAsia="ru-RU"/>
              </w:rPr>
              <w:t xml:space="preserve"> гидрохлорид </w:t>
            </w:r>
          </w:p>
        </w:tc>
      </w:tr>
      <w:tr w:rsidR="00B86AD6" w:rsidRPr="00816505" w:rsidTr="00816505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6" w:rsidRPr="00816505" w:rsidRDefault="00B86AD6" w:rsidP="008D53E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816505">
              <w:rPr>
                <w:color w:val="222222"/>
              </w:rPr>
              <w:t>Блокаторы «медленных» кальциевых каналов: антиаритмические препараты IV класса.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6" w:rsidRPr="00816505" w:rsidRDefault="00B86AD6" w:rsidP="008D53EE">
            <w:pPr>
              <w:rPr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16505">
              <w:rPr>
                <w:color w:val="222222"/>
                <w:sz w:val="24"/>
                <w:szCs w:val="24"/>
                <w:lang w:eastAsia="ru-RU"/>
              </w:rPr>
              <w:t>Верапамил</w:t>
            </w:r>
            <w:proofErr w:type="spellEnd"/>
            <w:r w:rsidRPr="00816505">
              <w:rPr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505">
              <w:rPr>
                <w:color w:val="222222"/>
                <w:sz w:val="24"/>
                <w:szCs w:val="24"/>
                <w:lang w:eastAsia="ru-RU"/>
              </w:rPr>
              <w:t>дилтиазем</w:t>
            </w:r>
            <w:proofErr w:type="spellEnd"/>
            <w:r w:rsidRPr="00816505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1F8" w:rsidRPr="00816505" w:rsidTr="00816505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F8" w:rsidRPr="00816505" w:rsidRDefault="00D901F8" w:rsidP="008D53EE">
            <w:pPr>
              <w:rPr>
                <w:rFonts w:eastAsia="Calibri"/>
                <w:sz w:val="24"/>
                <w:szCs w:val="24"/>
              </w:rPr>
            </w:pPr>
            <w:r w:rsidRPr="00816505">
              <w:rPr>
                <w:rFonts w:eastAsia="Calibri"/>
                <w:sz w:val="24"/>
                <w:szCs w:val="24"/>
              </w:rPr>
              <w:t>Сердечные гликозиды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F8" w:rsidRPr="00816505" w:rsidRDefault="00D901F8" w:rsidP="008D53EE">
            <w:pPr>
              <w:rPr>
                <w:sz w:val="24"/>
                <w:szCs w:val="24"/>
              </w:rPr>
            </w:pPr>
            <w:proofErr w:type="spellStart"/>
            <w:r w:rsidRPr="00816505">
              <w:rPr>
                <w:sz w:val="24"/>
                <w:szCs w:val="24"/>
              </w:rPr>
              <w:t>Дигоксин</w:t>
            </w:r>
            <w:proofErr w:type="spellEnd"/>
          </w:p>
        </w:tc>
      </w:tr>
      <w:tr w:rsidR="00D901F8" w:rsidRPr="00816505" w:rsidTr="00161B2C">
        <w:trPr>
          <w:trHeight w:val="1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F8" w:rsidRPr="00816505" w:rsidRDefault="00D901F8" w:rsidP="008D53EE">
            <w:pPr>
              <w:rPr>
                <w:rFonts w:eastAsia="Calibri"/>
                <w:sz w:val="24"/>
                <w:szCs w:val="24"/>
              </w:rPr>
            </w:pPr>
            <w:r w:rsidRPr="00816505">
              <w:rPr>
                <w:rFonts w:eastAsia="Calibri"/>
                <w:sz w:val="24"/>
                <w:szCs w:val="24"/>
              </w:rPr>
              <w:t xml:space="preserve">Ингибиторы </w:t>
            </w:r>
            <w:r w:rsidRPr="00816505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816505">
              <w:rPr>
                <w:rFonts w:eastAsia="Calibri"/>
                <w:sz w:val="24"/>
                <w:szCs w:val="24"/>
                <w:vertAlign w:val="subscript"/>
                <w:lang w:val="en-US"/>
              </w:rPr>
              <w:t>f</w:t>
            </w:r>
            <w:r w:rsidRPr="00816505">
              <w:rPr>
                <w:rFonts w:eastAsia="Calibri"/>
                <w:sz w:val="24"/>
                <w:szCs w:val="24"/>
              </w:rPr>
              <w:t xml:space="preserve">-каналов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F8" w:rsidRPr="00816505" w:rsidRDefault="00D901F8" w:rsidP="008D53EE">
            <w:pPr>
              <w:rPr>
                <w:sz w:val="24"/>
                <w:szCs w:val="24"/>
              </w:rPr>
            </w:pPr>
            <w:proofErr w:type="spellStart"/>
            <w:r w:rsidRPr="00816505">
              <w:rPr>
                <w:sz w:val="24"/>
                <w:szCs w:val="24"/>
              </w:rPr>
              <w:t>Ивабрадин</w:t>
            </w:r>
            <w:proofErr w:type="spellEnd"/>
          </w:p>
        </w:tc>
      </w:tr>
    </w:tbl>
    <w:p w:rsidR="007C5154" w:rsidRDefault="007C5154" w:rsidP="008D53EE">
      <w:pPr>
        <w:jc w:val="both"/>
        <w:rPr>
          <w:b/>
          <w:sz w:val="24"/>
          <w:szCs w:val="24"/>
        </w:rPr>
      </w:pPr>
    </w:p>
    <w:p w:rsidR="009A6AC2" w:rsidRDefault="004F2F15" w:rsidP="008D53EE">
      <w:pPr>
        <w:jc w:val="both"/>
        <w:rPr>
          <w:b/>
          <w:spacing w:val="58"/>
          <w:sz w:val="24"/>
          <w:szCs w:val="24"/>
        </w:rPr>
      </w:pPr>
      <w:r w:rsidRPr="00B96FCF">
        <w:rPr>
          <w:b/>
          <w:sz w:val="24"/>
          <w:szCs w:val="24"/>
        </w:rPr>
        <w:lastRenderedPageBreak/>
        <w:t>ЗАДАНИЕ</w:t>
      </w:r>
      <w:r w:rsidRPr="00B96FCF">
        <w:rPr>
          <w:b/>
          <w:spacing w:val="-3"/>
          <w:sz w:val="24"/>
          <w:szCs w:val="24"/>
        </w:rPr>
        <w:t xml:space="preserve"> </w:t>
      </w:r>
      <w:r w:rsidRPr="00B96FCF">
        <w:rPr>
          <w:b/>
          <w:sz w:val="24"/>
          <w:szCs w:val="24"/>
        </w:rPr>
        <w:t>№1.</w:t>
      </w:r>
      <w:r w:rsidRPr="00B96FCF">
        <w:rPr>
          <w:b/>
          <w:spacing w:val="58"/>
          <w:sz w:val="24"/>
          <w:szCs w:val="24"/>
        </w:rPr>
        <w:t xml:space="preserve"> </w:t>
      </w:r>
    </w:p>
    <w:p w:rsidR="00B96FCF" w:rsidRPr="00B96FCF" w:rsidRDefault="00B96FCF" w:rsidP="008D53EE">
      <w:pPr>
        <w:jc w:val="both"/>
        <w:rPr>
          <w:b/>
          <w:sz w:val="24"/>
          <w:szCs w:val="24"/>
        </w:rPr>
      </w:pPr>
      <w:r w:rsidRPr="00B96FCF">
        <w:rPr>
          <w:b/>
          <w:sz w:val="24"/>
          <w:szCs w:val="24"/>
        </w:rPr>
        <w:t>Выписать</w:t>
      </w:r>
      <w:r w:rsidRPr="00B96FCF">
        <w:rPr>
          <w:b/>
          <w:spacing w:val="-2"/>
          <w:sz w:val="24"/>
          <w:szCs w:val="24"/>
        </w:rPr>
        <w:t xml:space="preserve"> </w:t>
      </w:r>
      <w:r w:rsidRPr="00B96FCF">
        <w:rPr>
          <w:b/>
          <w:sz w:val="24"/>
          <w:szCs w:val="24"/>
        </w:rPr>
        <w:t>рецепты</w:t>
      </w:r>
    </w:p>
    <w:p w:rsidR="00B96FCF" w:rsidRPr="00D901F8" w:rsidRDefault="00D901F8" w:rsidP="008D53E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96FCF" w:rsidRPr="00D901F8">
        <w:rPr>
          <w:sz w:val="24"/>
          <w:szCs w:val="24"/>
        </w:rPr>
        <w:t xml:space="preserve">Препарат выбора для медикаментозной </w:t>
      </w:r>
      <w:proofErr w:type="spellStart"/>
      <w:r w:rsidR="00B96FCF" w:rsidRPr="00D901F8">
        <w:rPr>
          <w:sz w:val="24"/>
          <w:szCs w:val="24"/>
        </w:rPr>
        <w:t>кардиоверсии</w:t>
      </w:r>
      <w:proofErr w:type="spellEnd"/>
      <w:r w:rsidR="00B96FCF" w:rsidRPr="00D901F8">
        <w:rPr>
          <w:sz w:val="24"/>
          <w:szCs w:val="24"/>
        </w:rPr>
        <w:t xml:space="preserve"> пароксизмальной фибрилляции предсердий</w:t>
      </w:r>
      <w:r w:rsidR="00A5050B">
        <w:rPr>
          <w:sz w:val="24"/>
          <w:szCs w:val="24"/>
        </w:rPr>
        <w:t xml:space="preserve"> пациенту</w:t>
      </w:r>
      <w:r w:rsidR="00B96FCF" w:rsidRPr="00D901F8">
        <w:rPr>
          <w:sz w:val="24"/>
          <w:szCs w:val="24"/>
        </w:rPr>
        <w:t xml:space="preserve"> с органическими поражениями миокарда.</w:t>
      </w:r>
    </w:p>
    <w:p w:rsidR="00B96FCF" w:rsidRPr="00D901F8" w:rsidRDefault="00D901F8" w:rsidP="008D53E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96FCF" w:rsidRPr="00D901F8">
        <w:rPr>
          <w:sz w:val="24"/>
          <w:szCs w:val="24"/>
        </w:rPr>
        <w:t xml:space="preserve">Препарат выбора для медикаментозной </w:t>
      </w:r>
      <w:proofErr w:type="spellStart"/>
      <w:r w:rsidR="00B96FCF" w:rsidRPr="00D901F8">
        <w:rPr>
          <w:sz w:val="24"/>
          <w:szCs w:val="24"/>
        </w:rPr>
        <w:t>кардиоверсии</w:t>
      </w:r>
      <w:proofErr w:type="spellEnd"/>
      <w:r w:rsidR="00B96FCF" w:rsidRPr="00D901F8">
        <w:rPr>
          <w:sz w:val="24"/>
          <w:szCs w:val="24"/>
        </w:rPr>
        <w:t xml:space="preserve"> пароксизмальной фибрилляции предсердий </w:t>
      </w:r>
      <w:r w:rsidR="00A5050B">
        <w:rPr>
          <w:sz w:val="24"/>
          <w:szCs w:val="24"/>
        </w:rPr>
        <w:t>пациенту</w:t>
      </w:r>
      <w:r w:rsidR="00B96FCF" w:rsidRPr="00D901F8">
        <w:rPr>
          <w:sz w:val="24"/>
          <w:szCs w:val="24"/>
        </w:rPr>
        <w:t xml:space="preserve"> без </w:t>
      </w:r>
      <w:r w:rsidR="00816505">
        <w:rPr>
          <w:sz w:val="24"/>
          <w:szCs w:val="24"/>
        </w:rPr>
        <w:t>органических поражений миокарда</w:t>
      </w:r>
      <w:r w:rsidR="00A5050B">
        <w:rPr>
          <w:sz w:val="24"/>
          <w:szCs w:val="24"/>
        </w:rPr>
        <w:t>.</w:t>
      </w:r>
    </w:p>
    <w:p w:rsidR="00A5050B" w:rsidRDefault="00D901F8" w:rsidP="008D53E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96FCF" w:rsidRPr="00D901F8">
        <w:rPr>
          <w:sz w:val="24"/>
          <w:szCs w:val="24"/>
        </w:rPr>
        <w:t xml:space="preserve">Препарат для лечения мерцательной аритмии у </w:t>
      </w:r>
      <w:r w:rsidR="00330980">
        <w:rPr>
          <w:sz w:val="24"/>
          <w:szCs w:val="24"/>
        </w:rPr>
        <w:t>пациента</w:t>
      </w:r>
      <w:r w:rsidR="00B96FCF" w:rsidRPr="00D901F8">
        <w:rPr>
          <w:sz w:val="24"/>
          <w:szCs w:val="24"/>
        </w:rPr>
        <w:t xml:space="preserve"> с непереносимостью </w:t>
      </w:r>
      <w:r w:rsidR="00A5050B">
        <w:rPr>
          <w:sz w:val="24"/>
          <w:szCs w:val="24"/>
        </w:rPr>
        <w:t>БАБ.</w:t>
      </w:r>
    </w:p>
    <w:p w:rsidR="00B96FCF" w:rsidRPr="00D901F8" w:rsidRDefault="00D901F8" w:rsidP="008D53E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96FCF" w:rsidRPr="00D901F8">
        <w:rPr>
          <w:sz w:val="24"/>
          <w:szCs w:val="24"/>
        </w:rPr>
        <w:t xml:space="preserve">Препарат для </w:t>
      </w:r>
      <w:proofErr w:type="spellStart"/>
      <w:r w:rsidR="00B96FCF" w:rsidRPr="00D901F8">
        <w:rPr>
          <w:sz w:val="24"/>
          <w:szCs w:val="24"/>
        </w:rPr>
        <w:t>монотерапии</w:t>
      </w:r>
      <w:proofErr w:type="spellEnd"/>
      <w:r w:rsidR="00B96FCF" w:rsidRPr="00D901F8">
        <w:rPr>
          <w:sz w:val="24"/>
          <w:szCs w:val="24"/>
        </w:rPr>
        <w:t xml:space="preserve"> фи</w:t>
      </w:r>
      <w:r w:rsidR="00330980">
        <w:rPr>
          <w:sz w:val="24"/>
          <w:szCs w:val="24"/>
        </w:rPr>
        <w:t>брилляции предсердий у пожилых пациентов</w:t>
      </w:r>
      <w:r w:rsidR="00B96FCF" w:rsidRPr="00D901F8">
        <w:rPr>
          <w:sz w:val="24"/>
          <w:szCs w:val="24"/>
        </w:rPr>
        <w:t xml:space="preserve"> с ХСН и минимальной физической активностью.</w:t>
      </w:r>
    </w:p>
    <w:p w:rsidR="00A5050B" w:rsidRDefault="00D901F8" w:rsidP="008D53E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96FCF" w:rsidRPr="00D901F8">
        <w:rPr>
          <w:sz w:val="24"/>
          <w:szCs w:val="24"/>
        </w:rPr>
        <w:t xml:space="preserve">Препарат, требующий контроля МНО, </w:t>
      </w:r>
      <w:r w:rsidR="00330980">
        <w:rPr>
          <w:sz w:val="24"/>
          <w:szCs w:val="24"/>
        </w:rPr>
        <w:t>пациенту</w:t>
      </w:r>
      <w:r w:rsidR="00B96FCF" w:rsidRPr="00D901F8">
        <w:rPr>
          <w:sz w:val="24"/>
          <w:szCs w:val="24"/>
        </w:rPr>
        <w:t xml:space="preserve"> старше 65 лет с пароксизмальной формой фибрилляции предсердий и п</w:t>
      </w:r>
      <w:r w:rsidR="00A5050B">
        <w:rPr>
          <w:sz w:val="24"/>
          <w:szCs w:val="24"/>
        </w:rPr>
        <w:t>овышенным риском тромбоэмболий.</w:t>
      </w:r>
    </w:p>
    <w:p w:rsidR="00B96FCF" w:rsidRPr="00D901F8" w:rsidRDefault="00D901F8" w:rsidP="008D53E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96FCF" w:rsidRPr="00D901F8">
        <w:rPr>
          <w:sz w:val="24"/>
          <w:szCs w:val="24"/>
        </w:rPr>
        <w:t xml:space="preserve">Препарат для лечения пароксизмальной фибрилляции предсердий у </w:t>
      </w:r>
      <w:proofErr w:type="spellStart"/>
      <w:r w:rsidR="00330980">
        <w:rPr>
          <w:sz w:val="24"/>
          <w:szCs w:val="24"/>
        </w:rPr>
        <w:t>пациентв</w:t>
      </w:r>
      <w:proofErr w:type="spellEnd"/>
      <w:r w:rsidR="00B96FCF" w:rsidRPr="00D901F8">
        <w:rPr>
          <w:sz w:val="24"/>
          <w:szCs w:val="24"/>
        </w:rPr>
        <w:t>, вызванной физической нагрузкой.</w:t>
      </w:r>
    </w:p>
    <w:p w:rsidR="00330980" w:rsidRPr="00330980" w:rsidRDefault="00D901F8" w:rsidP="008D53E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30980">
        <w:rPr>
          <w:sz w:val="24"/>
          <w:szCs w:val="24"/>
        </w:rPr>
        <w:t xml:space="preserve">Препарат </w:t>
      </w:r>
      <w:r w:rsidR="00330980" w:rsidRPr="00330980">
        <w:rPr>
          <w:sz w:val="24"/>
          <w:szCs w:val="24"/>
        </w:rPr>
        <w:t>для лечения желудочковой эктопической активности (ЖЭ) у пациентов без структурной патологии сердца / дисфункции ЛЖ.</w:t>
      </w:r>
    </w:p>
    <w:p w:rsidR="00D03060" w:rsidRPr="00330980" w:rsidRDefault="00D901F8" w:rsidP="008D53EE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8. </w:t>
      </w:r>
      <w:r w:rsidR="00D03060" w:rsidRPr="00330980">
        <w:rPr>
          <w:iCs/>
          <w:sz w:val="24"/>
          <w:szCs w:val="24"/>
        </w:rPr>
        <w:t xml:space="preserve">Наиболее эффективное средство для лечения ЖЭ. </w:t>
      </w:r>
    </w:p>
    <w:p w:rsidR="00330980" w:rsidRPr="00330980" w:rsidRDefault="00D901F8" w:rsidP="008D53EE">
      <w:pPr>
        <w:rPr>
          <w:sz w:val="24"/>
          <w:szCs w:val="24"/>
        </w:rPr>
      </w:pPr>
      <w:r w:rsidRPr="00330980">
        <w:rPr>
          <w:sz w:val="24"/>
          <w:szCs w:val="24"/>
        </w:rPr>
        <w:t>9.</w:t>
      </w:r>
      <w:r w:rsidR="00330980" w:rsidRPr="00330980">
        <w:rPr>
          <w:sz w:val="24"/>
          <w:szCs w:val="24"/>
        </w:rPr>
        <w:t xml:space="preserve"> </w:t>
      </w:r>
      <w:r w:rsidR="00330980" w:rsidRPr="00330980">
        <w:rPr>
          <w:iCs/>
          <w:sz w:val="24"/>
          <w:szCs w:val="24"/>
        </w:rPr>
        <w:t>Препарат эффективно подавляет желудочковую эктопическую активность, не рекомендован пациентам с ФВ ЛЖ менее 20%, гипертрофию миокарда ЛЖ более 14 мм по данным ЭХОКГ, СН. </w:t>
      </w:r>
    </w:p>
    <w:p w:rsidR="00D03060" w:rsidRPr="00D901F8" w:rsidRDefault="00330980" w:rsidP="008D53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3060">
        <w:rPr>
          <w:sz w:val="24"/>
          <w:szCs w:val="24"/>
        </w:rPr>
        <w:t xml:space="preserve">10. </w:t>
      </w:r>
      <w:r w:rsidR="00D03060" w:rsidRPr="00D03060">
        <w:rPr>
          <w:sz w:val="24"/>
          <w:szCs w:val="24"/>
        </w:rPr>
        <w:t xml:space="preserve">Препарат для длительной профилактики </w:t>
      </w:r>
      <w:proofErr w:type="spellStart"/>
      <w:r w:rsidR="00D03060" w:rsidRPr="00D03060">
        <w:rPr>
          <w:sz w:val="24"/>
          <w:szCs w:val="24"/>
        </w:rPr>
        <w:t>тромбэмболических</w:t>
      </w:r>
      <w:proofErr w:type="spellEnd"/>
      <w:r w:rsidR="00D03060" w:rsidRPr="00D03060">
        <w:rPr>
          <w:sz w:val="24"/>
          <w:szCs w:val="24"/>
        </w:rPr>
        <w:t xml:space="preserve"> осложнений всем пациентам с ФП включая инсульт</w:t>
      </w:r>
      <w:r w:rsidR="00D03060">
        <w:rPr>
          <w:sz w:val="24"/>
          <w:szCs w:val="24"/>
        </w:rPr>
        <w:t>.</w:t>
      </w:r>
    </w:p>
    <w:p w:rsidR="00D901F8" w:rsidRDefault="00D901F8" w:rsidP="008D53EE"/>
    <w:p w:rsidR="00D901F8" w:rsidRPr="00D901F8" w:rsidRDefault="004F2F15" w:rsidP="008D53EE">
      <w:pPr>
        <w:rPr>
          <w:b/>
          <w:sz w:val="24"/>
          <w:szCs w:val="24"/>
          <w:lang w:eastAsia="ru-RU"/>
        </w:rPr>
      </w:pPr>
      <w:r w:rsidRPr="00D901F8">
        <w:rPr>
          <w:b/>
          <w:sz w:val="24"/>
          <w:szCs w:val="24"/>
          <w:lang w:eastAsia="ru-RU"/>
        </w:rPr>
        <w:t>ЗАДАНИЕ №2</w:t>
      </w:r>
    </w:p>
    <w:p w:rsidR="00330980" w:rsidRDefault="00330980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Заполнить таблицу</w:t>
      </w:r>
    </w:p>
    <w:p w:rsidR="00CA27C6" w:rsidRPr="00BA49CC" w:rsidRDefault="00BA49CC" w:rsidP="008D53EE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Сравнительная характеристика а</w:t>
      </w:r>
      <w:r w:rsidR="00CA27C6" w:rsidRPr="00CA27C6">
        <w:rPr>
          <w:bCs w:val="0"/>
          <w:sz w:val="24"/>
          <w:szCs w:val="24"/>
          <w:lang w:eastAsia="en-US"/>
        </w:rPr>
        <w:t>нтиаритмически</w:t>
      </w:r>
      <w:r>
        <w:rPr>
          <w:bCs w:val="0"/>
          <w:sz w:val="24"/>
          <w:szCs w:val="24"/>
          <w:lang w:eastAsia="en-US"/>
        </w:rPr>
        <w:t>х</w:t>
      </w:r>
      <w:r w:rsidR="00CA27C6" w:rsidRPr="00CA27C6">
        <w:rPr>
          <w:bCs w:val="0"/>
          <w:sz w:val="24"/>
          <w:szCs w:val="24"/>
          <w:lang w:eastAsia="en-US"/>
        </w:rPr>
        <w:t xml:space="preserve"> лекарственны</w:t>
      </w:r>
      <w:r>
        <w:rPr>
          <w:bCs w:val="0"/>
          <w:sz w:val="24"/>
          <w:szCs w:val="24"/>
          <w:lang w:eastAsia="en-US"/>
        </w:rPr>
        <w:t>х</w:t>
      </w:r>
      <w:r w:rsidR="00CA27C6" w:rsidRPr="00CA27C6">
        <w:rPr>
          <w:bCs w:val="0"/>
          <w:sz w:val="24"/>
          <w:szCs w:val="24"/>
          <w:lang w:eastAsia="en-US"/>
        </w:rPr>
        <w:t xml:space="preserve"> средств</w:t>
      </w:r>
    </w:p>
    <w:tbl>
      <w:tblPr>
        <w:tblStyle w:val="ac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708"/>
        <w:gridCol w:w="850"/>
        <w:gridCol w:w="567"/>
        <w:gridCol w:w="1419"/>
        <w:gridCol w:w="1136"/>
        <w:gridCol w:w="990"/>
        <w:gridCol w:w="1134"/>
      </w:tblGrid>
      <w:tr w:rsidR="00C8522C" w:rsidTr="00C8522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22C" w:rsidRDefault="00C8522C" w:rsidP="008D53EE">
            <w:pPr>
              <w:tabs>
                <w:tab w:val="left" w:pos="709"/>
              </w:tabs>
            </w:pPr>
            <w:r>
              <w:t xml:space="preserve">Класс антиаритмических препаратов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22C" w:rsidRDefault="00C8522C" w:rsidP="008D53EE">
            <w:pPr>
              <w:tabs>
                <w:tab w:val="left" w:pos="709"/>
              </w:tabs>
            </w:pPr>
            <w:r>
              <w:rPr>
                <w:color w:val="212529"/>
                <w:shd w:val="clear" w:color="auto" w:fill="FFFFFF"/>
              </w:rPr>
              <w:t>Отделы проводящей системы сердца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2C" w:rsidRDefault="00C8522C" w:rsidP="008D53EE">
            <w:pPr>
              <w:tabs>
                <w:tab w:val="left" w:pos="709"/>
              </w:tabs>
            </w:pPr>
            <w:r>
              <w:t>Влияние на показатели ЭКГ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2C" w:rsidRPr="00AD6CE4" w:rsidRDefault="00C8522C" w:rsidP="008D53EE">
            <w:pPr>
              <w:tabs>
                <w:tab w:val="left" w:pos="709"/>
              </w:tabs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Основные НПР</w:t>
            </w:r>
          </w:p>
        </w:tc>
      </w:tr>
      <w:tr w:rsidR="00C8522C" w:rsidTr="00C8522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AD6CE4" w:rsidRDefault="00C8522C" w:rsidP="008D53EE">
            <w:pPr>
              <w:tabs>
                <w:tab w:val="left" w:pos="709"/>
              </w:tabs>
              <w:rPr>
                <w:lang w:val="en-US"/>
              </w:rPr>
            </w:pPr>
            <w:r>
              <w:rPr>
                <w:lang w:val="en-US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AD6CE4" w:rsidRDefault="00C8522C" w:rsidP="008D53EE">
            <w:pPr>
              <w:tabs>
                <w:tab w:val="left" w:pos="709"/>
              </w:tabs>
              <w:rPr>
                <w:lang w:val="en-US"/>
              </w:rPr>
            </w:pPr>
            <w:r>
              <w:rPr>
                <w:lang w:val="en-US"/>
              </w:rPr>
              <w:t>QRS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AD6CE4" w:rsidRDefault="00C8522C" w:rsidP="008D53EE">
            <w:pPr>
              <w:tabs>
                <w:tab w:val="left" w:pos="709"/>
              </w:tabs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  <w:proofErr w:type="spellStart"/>
            <w:r>
              <w:rPr>
                <w:color w:val="212529"/>
                <w:shd w:val="clear" w:color="auto" w:fill="FFFFFF"/>
              </w:rPr>
              <w:t>Аритмогенное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действие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Брадикардия, блокады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Гипотония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Усугубление ХСН</w:t>
            </w:r>
          </w:p>
        </w:tc>
      </w:tr>
      <w:tr w:rsidR="00C8522C" w:rsidTr="00C852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2C" w:rsidRPr="00F754E7" w:rsidRDefault="00C8522C" w:rsidP="008D53EE">
            <w:pPr>
              <w:pStyle w:val="a8"/>
              <w:shd w:val="clear" w:color="auto" w:fill="FFFFFF"/>
              <w:spacing w:line="256" w:lineRule="auto"/>
              <w:rPr>
                <w:color w:val="222222"/>
              </w:rPr>
            </w:pPr>
            <w:r>
              <w:rPr>
                <w:color w:val="222222"/>
                <w:lang w:eastAsia="en-US"/>
              </w:rPr>
              <w:t>I класс антиаритмических препаратов (препараты, блокирующие натриевые каналы)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C8522C" w:rsidTr="00C852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C8522C" w:rsidTr="00C852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IB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C8522C" w:rsidTr="00C852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C8522C" w:rsidTr="00C852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</w:rPr>
              <w:t>Бета-адреноблокаторы: антиаритмические препараты II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C8522C" w:rsidTr="00C852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</w:rPr>
              <w:t>Антиаритмические препараты III класса: препараты, блокирующие калиевые каналы.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C8522C" w:rsidTr="00C852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</w:rPr>
              <w:t>Блокаторы «медленных» кальциевых каналов: антиаритмические препараты IV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C8522C" w:rsidTr="00C852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color w:val="222222"/>
              </w:rPr>
            </w:pPr>
            <w:r>
              <w:rPr>
                <w:color w:val="222222"/>
              </w:rPr>
              <w:lastRenderedPageBreak/>
              <w:t xml:space="preserve">Сердечные гликозиды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</w:tbl>
    <w:p w:rsidR="00D03060" w:rsidRDefault="00D03060" w:rsidP="008D53EE">
      <w:pPr>
        <w:jc w:val="both"/>
        <w:rPr>
          <w:b/>
          <w:sz w:val="24"/>
          <w:szCs w:val="24"/>
          <w:lang w:eastAsia="ru-RU"/>
        </w:rPr>
      </w:pPr>
    </w:p>
    <w:p w:rsidR="003C0CD8" w:rsidRDefault="003C0CD8" w:rsidP="008D53EE">
      <w:pPr>
        <w:rPr>
          <w:b/>
          <w:sz w:val="24"/>
          <w:szCs w:val="24"/>
        </w:rPr>
      </w:pPr>
    </w:p>
    <w:p w:rsidR="00AD6CE4" w:rsidRDefault="00AD6CE4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№3</w:t>
      </w:r>
    </w:p>
    <w:p w:rsidR="00D03060" w:rsidRPr="003C0CD8" w:rsidRDefault="00AD6CE4" w:rsidP="008D53EE">
      <w:pPr>
        <w:rPr>
          <w:b/>
          <w:sz w:val="24"/>
          <w:szCs w:val="24"/>
        </w:rPr>
      </w:pPr>
      <w:r w:rsidRPr="003C0CD8">
        <w:rPr>
          <w:b/>
          <w:sz w:val="24"/>
          <w:szCs w:val="24"/>
        </w:rPr>
        <w:t>Составить алгоритмы</w:t>
      </w:r>
      <w:r w:rsidR="009A6AC2" w:rsidRPr="003C0CD8">
        <w:rPr>
          <w:b/>
          <w:sz w:val="24"/>
          <w:szCs w:val="24"/>
        </w:rPr>
        <w:t>:</w:t>
      </w:r>
      <w:r w:rsidRPr="003C0CD8">
        <w:rPr>
          <w:b/>
          <w:sz w:val="24"/>
          <w:szCs w:val="24"/>
        </w:rPr>
        <w:t xml:space="preserve"> </w:t>
      </w:r>
      <w:r w:rsidR="00C8522C" w:rsidRPr="003C0CD8">
        <w:rPr>
          <w:b/>
          <w:sz w:val="24"/>
          <w:szCs w:val="24"/>
        </w:rPr>
        <w:t xml:space="preserve">Купирования пароксизма фибрилляции или трепетания предсердий. </w:t>
      </w:r>
      <w:r w:rsidR="00C8522C" w:rsidRPr="003C0CD8">
        <w:rPr>
          <w:b/>
          <w:bCs/>
          <w:sz w:val="24"/>
          <w:szCs w:val="24"/>
        </w:rPr>
        <w:t>Купирование устойчивых пароксизмов желудочковой тахикардии.</w:t>
      </w:r>
    </w:p>
    <w:p w:rsidR="009A6AC2" w:rsidRDefault="009A6AC2" w:rsidP="008D53EE">
      <w:pPr>
        <w:jc w:val="center"/>
        <w:rPr>
          <w:b/>
          <w:i/>
          <w:sz w:val="24"/>
          <w:szCs w:val="24"/>
        </w:rPr>
      </w:pPr>
    </w:p>
    <w:p w:rsidR="009A6AC2" w:rsidRDefault="009A6AC2" w:rsidP="008D53EE">
      <w:pPr>
        <w:jc w:val="center"/>
        <w:rPr>
          <w:b/>
          <w:i/>
          <w:sz w:val="24"/>
          <w:szCs w:val="24"/>
        </w:rPr>
      </w:pPr>
    </w:p>
    <w:p w:rsidR="004E2A4C" w:rsidRDefault="009F4C74" w:rsidP="008D53EE">
      <w:pPr>
        <w:jc w:val="center"/>
        <w:rPr>
          <w:b/>
          <w:sz w:val="24"/>
          <w:szCs w:val="24"/>
        </w:rPr>
      </w:pPr>
      <w:r w:rsidRPr="009A6AC2">
        <w:rPr>
          <w:b/>
          <w:sz w:val="24"/>
          <w:szCs w:val="24"/>
        </w:rPr>
        <w:t>ТЕМА 5.</w:t>
      </w:r>
      <w:r w:rsidRPr="009F4C74">
        <w:rPr>
          <w:b/>
          <w:i/>
          <w:sz w:val="24"/>
          <w:szCs w:val="24"/>
        </w:rPr>
        <w:t xml:space="preserve"> </w:t>
      </w:r>
      <w:r w:rsidRPr="009F4C74">
        <w:rPr>
          <w:b/>
          <w:sz w:val="24"/>
          <w:szCs w:val="24"/>
        </w:rPr>
        <w:t>КЛИНИЧЕСКАЯ ФАРМАКОЛОГИЯ ПРОТИВОВОСПАЛИТЕЛЬНЫХ ЛЕКАРСТВЕННЫХ СРЕДСТВ, ЦИТОСТАТИКОВ И ИММУНОДЕПРЕССАНТОВ.  КЛИНИКО-ФАРМАКОЛОГИЧЕСКИЕ ПОДХОДЫ К ВЫБОРУ И ПРИМЕНЕНИЮ ЛС ПРИ РЕВМАТИЧЕСКИХ ЗАБОЛЕВАНИЯХ.</w:t>
      </w:r>
    </w:p>
    <w:p w:rsidR="009F4C74" w:rsidRPr="009F4C74" w:rsidRDefault="009F4C74" w:rsidP="008D53EE">
      <w:pPr>
        <w:jc w:val="center"/>
        <w:rPr>
          <w:b/>
          <w:sz w:val="24"/>
          <w:szCs w:val="24"/>
        </w:rPr>
      </w:pPr>
    </w:p>
    <w:p w:rsidR="004E2A4C" w:rsidRPr="000B1552" w:rsidRDefault="004E2A4C" w:rsidP="008D53EE">
      <w:pPr>
        <w:pStyle w:val="a7"/>
        <w:ind w:left="0"/>
        <w:jc w:val="both"/>
        <w:rPr>
          <w:bCs/>
          <w:i/>
          <w:iCs/>
        </w:rPr>
      </w:pPr>
      <w:r w:rsidRPr="000B1552">
        <w:rPr>
          <w:bCs/>
          <w:i/>
          <w:iCs/>
        </w:rPr>
        <w:t>Перечень вопросов для проверки уровня усвоения темы:</w:t>
      </w:r>
    </w:p>
    <w:p w:rsidR="004E2A4C" w:rsidRPr="000B1552" w:rsidRDefault="004E2A4C" w:rsidP="002A23B0">
      <w:pPr>
        <w:widowControl/>
        <w:numPr>
          <w:ilvl w:val="0"/>
          <w:numId w:val="6"/>
        </w:numPr>
        <w:tabs>
          <w:tab w:val="num" w:pos="0"/>
          <w:tab w:val="num" w:pos="142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0B1552">
        <w:rPr>
          <w:sz w:val="24"/>
          <w:szCs w:val="24"/>
        </w:rPr>
        <w:t>Патофизиологические механизмы, стадии воспаления</w:t>
      </w:r>
      <w:r w:rsidR="00BA49CC">
        <w:rPr>
          <w:sz w:val="24"/>
          <w:szCs w:val="24"/>
        </w:rPr>
        <w:t>.</w:t>
      </w:r>
      <w:r w:rsidRPr="000B1552">
        <w:rPr>
          <w:sz w:val="24"/>
          <w:szCs w:val="24"/>
        </w:rPr>
        <w:t xml:space="preserve"> </w:t>
      </w:r>
      <w:r w:rsidR="00BA49CC">
        <w:rPr>
          <w:sz w:val="24"/>
          <w:szCs w:val="24"/>
        </w:rPr>
        <w:t>Ф</w:t>
      </w:r>
      <w:r w:rsidRPr="000B1552">
        <w:rPr>
          <w:sz w:val="24"/>
          <w:szCs w:val="24"/>
        </w:rPr>
        <w:t>акторы</w:t>
      </w:r>
      <w:r w:rsidR="00BA49CC">
        <w:rPr>
          <w:sz w:val="24"/>
          <w:szCs w:val="24"/>
        </w:rPr>
        <w:t xml:space="preserve">, </w:t>
      </w:r>
      <w:r w:rsidRPr="000B1552">
        <w:rPr>
          <w:sz w:val="24"/>
          <w:szCs w:val="24"/>
        </w:rPr>
        <w:t xml:space="preserve">поддерживающие </w:t>
      </w:r>
      <w:r w:rsidR="009A6AC2">
        <w:rPr>
          <w:sz w:val="24"/>
          <w:szCs w:val="24"/>
        </w:rPr>
        <w:t xml:space="preserve">этот </w:t>
      </w:r>
      <w:r w:rsidRPr="000B1552">
        <w:rPr>
          <w:sz w:val="24"/>
          <w:szCs w:val="24"/>
        </w:rPr>
        <w:t>процесс.</w:t>
      </w:r>
    </w:p>
    <w:p w:rsidR="004E2A4C" w:rsidRPr="000B1552" w:rsidRDefault="004E2A4C" w:rsidP="002A23B0">
      <w:pPr>
        <w:widowControl/>
        <w:numPr>
          <w:ilvl w:val="0"/>
          <w:numId w:val="6"/>
        </w:numPr>
        <w:tabs>
          <w:tab w:val="num" w:pos="0"/>
          <w:tab w:val="num" w:pos="142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0B1552">
        <w:rPr>
          <w:sz w:val="24"/>
          <w:szCs w:val="24"/>
        </w:rPr>
        <w:t>Регуляция выделения ГКС. Гипоталамо-гипофизарно-надпочечниковая система</w:t>
      </w:r>
      <w:r w:rsidR="009F4C74">
        <w:rPr>
          <w:sz w:val="24"/>
          <w:szCs w:val="24"/>
        </w:rPr>
        <w:t>.</w:t>
      </w:r>
    </w:p>
    <w:p w:rsidR="004E2A4C" w:rsidRPr="000B1552" w:rsidRDefault="004E2A4C" w:rsidP="002A23B0">
      <w:pPr>
        <w:widowControl/>
        <w:numPr>
          <w:ilvl w:val="0"/>
          <w:numId w:val="6"/>
        </w:numPr>
        <w:tabs>
          <w:tab w:val="num" w:pos="0"/>
          <w:tab w:val="num" w:pos="142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0B1552">
        <w:rPr>
          <w:sz w:val="24"/>
          <w:szCs w:val="24"/>
        </w:rPr>
        <w:t xml:space="preserve">Метаболизм </w:t>
      </w:r>
      <w:proofErr w:type="spellStart"/>
      <w:r w:rsidRPr="000B1552">
        <w:rPr>
          <w:sz w:val="24"/>
          <w:szCs w:val="24"/>
        </w:rPr>
        <w:t>арахидоновой</w:t>
      </w:r>
      <w:proofErr w:type="spellEnd"/>
      <w:r w:rsidRPr="000B1552">
        <w:rPr>
          <w:sz w:val="24"/>
          <w:szCs w:val="24"/>
        </w:rPr>
        <w:t xml:space="preserve"> кислоты. Основные биологические эффекты простагландинов.</w:t>
      </w:r>
    </w:p>
    <w:p w:rsidR="004E2A4C" w:rsidRPr="000B1552" w:rsidRDefault="004E2A4C" w:rsidP="002A23B0">
      <w:pPr>
        <w:widowControl/>
        <w:numPr>
          <w:ilvl w:val="0"/>
          <w:numId w:val="6"/>
        </w:numPr>
        <w:tabs>
          <w:tab w:val="num" w:pos="0"/>
          <w:tab w:val="num" w:pos="142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0B1552">
        <w:rPr>
          <w:sz w:val="24"/>
          <w:szCs w:val="24"/>
        </w:rPr>
        <w:t>Клиническая фармакология НПВС (классификация, механизм действия</w:t>
      </w:r>
      <w:r w:rsidR="002A256A">
        <w:rPr>
          <w:sz w:val="24"/>
          <w:szCs w:val="24"/>
        </w:rPr>
        <w:t xml:space="preserve">; </w:t>
      </w:r>
      <w:r w:rsidRPr="000B1552">
        <w:rPr>
          <w:sz w:val="24"/>
          <w:szCs w:val="24"/>
        </w:rPr>
        <w:t>основны</w:t>
      </w:r>
      <w:r w:rsidR="00890680">
        <w:rPr>
          <w:sz w:val="24"/>
          <w:szCs w:val="24"/>
        </w:rPr>
        <w:t>е фармакодинамические эффекты</w:t>
      </w:r>
      <w:r w:rsidR="002A256A">
        <w:rPr>
          <w:sz w:val="24"/>
          <w:szCs w:val="24"/>
        </w:rPr>
        <w:t xml:space="preserve"> (геномные и </w:t>
      </w:r>
      <w:proofErr w:type="spellStart"/>
      <w:r w:rsidR="002A256A">
        <w:rPr>
          <w:sz w:val="24"/>
          <w:szCs w:val="24"/>
        </w:rPr>
        <w:t>негеномные</w:t>
      </w:r>
      <w:proofErr w:type="spellEnd"/>
      <w:r w:rsidR="002A256A">
        <w:rPr>
          <w:sz w:val="24"/>
          <w:szCs w:val="24"/>
        </w:rPr>
        <w:t>)</w:t>
      </w:r>
      <w:r w:rsidRPr="000B1552">
        <w:rPr>
          <w:sz w:val="24"/>
          <w:szCs w:val="24"/>
        </w:rPr>
        <w:t xml:space="preserve">; </w:t>
      </w:r>
      <w:r w:rsidR="00890D45" w:rsidRPr="000B1552">
        <w:rPr>
          <w:sz w:val="24"/>
          <w:szCs w:val="24"/>
        </w:rPr>
        <w:t>фармакокинетика</w:t>
      </w:r>
      <w:r w:rsidR="00890D45">
        <w:rPr>
          <w:sz w:val="24"/>
          <w:szCs w:val="24"/>
        </w:rPr>
        <w:t xml:space="preserve">, </w:t>
      </w:r>
      <w:r w:rsidRPr="000B1552">
        <w:rPr>
          <w:sz w:val="24"/>
          <w:szCs w:val="24"/>
        </w:rPr>
        <w:t xml:space="preserve">показания и противопоказания к назначению; </w:t>
      </w:r>
      <w:r w:rsidRPr="000B1552">
        <w:rPr>
          <w:color w:val="000000"/>
          <w:spacing w:val="-1"/>
          <w:sz w:val="24"/>
          <w:szCs w:val="24"/>
        </w:rPr>
        <w:t xml:space="preserve">режим дозирования в зависимости от состояния </w:t>
      </w:r>
      <w:r w:rsidRPr="000B1552">
        <w:rPr>
          <w:color w:val="000000"/>
          <w:sz w:val="24"/>
          <w:szCs w:val="24"/>
        </w:rPr>
        <w:t xml:space="preserve">органов метаболизма и экскреции у </w:t>
      </w:r>
      <w:r w:rsidR="00825F29">
        <w:rPr>
          <w:color w:val="000000"/>
          <w:sz w:val="24"/>
          <w:szCs w:val="24"/>
        </w:rPr>
        <w:t>пациента</w:t>
      </w:r>
      <w:r w:rsidRPr="000B1552">
        <w:rPr>
          <w:color w:val="000000"/>
          <w:spacing w:val="2"/>
          <w:sz w:val="24"/>
          <w:szCs w:val="24"/>
        </w:rPr>
        <w:t xml:space="preserve">; </w:t>
      </w:r>
      <w:r w:rsidRPr="000B1552">
        <w:rPr>
          <w:color w:val="000000"/>
          <w:spacing w:val="-1"/>
          <w:sz w:val="24"/>
          <w:szCs w:val="24"/>
        </w:rPr>
        <w:t xml:space="preserve">диагностика, коррекция и профилактика нежелательных реакций; </w:t>
      </w:r>
      <w:r w:rsidRPr="000B1552">
        <w:rPr>
          <w:color w:val="000000"/>
          <w:spacing w:val="-2"/>
          <w:sz w:val="24"/>
          <w:szCs w:val="24"/>
        </w:rPr>
        <w:t>методы оценки эффектив</w:t>
      </w:r>
      <w:r w:rsidRPr="000B1552">
        <w:rPr>
          <w:color w:val="000000"/>
          <w:spacing w:val="-2"/>
          <w:sz w:val="24"/>
          <w:szCs w:val="24"/>
        </w:rPr>
        <w:softHyphen/>
        <w:t xml:space="preserve">ности и безопасности; возможные взаимодействия с </w:t>
      </w:r>
      <w:r w:rsidRPr="000B1552">
        <w:rPr>
          <w:color w:val="000000"/>
          <w:spacing w:val="-1"/>
          <w:sz w:val="24"/>
          <w:szCs w:val="24"/>
        </w:rPr>
        <w:t xml:space="preserve">препаратами других групп). </w:t>
      </w:r>
    </w:p>
    <w:p w:rsidR="004E2A4C" w:rsidRPr="000B1552" w:rsidRDefault="004E2A4C" w:rsidP="002A23B0">
      <w:pPr>
        <w:widowControl/>
        <w:numPr>
          <w:ilvl w:val="0"/>
          <w:numId w:val="6"/>
        </w:numPr>
        <w:tabs>
          <w:tab w:val="num" w:pos="0"/>
          <w:tab w:val="num" w:pos="142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0B1552">
        <w:rPr>
          <w:color w:val="000000"/>
          <w:spacing w:val="-2"/>
          <w:sz w:val="24"/>
          <w:szCs w:val="24"/>
        </w:rPr>
        <w:t>Принципы выбора и определения путей введения, режима дози</w:t>
      </w:r>
      <w:r w:rsidRPr="000B1552">
        <w:rPr>
          <w:color w:val="000000"/>
          <w:spacing w:val="-2"/>
          <w:sz w:val="24"/>
          <w:szCs w:val="24"/>
        </w:rPr>
        <w:softHyphen/>
      </w:r>
      <w:r w:rsidRPr="000B1552">
        <w:rPr>
          <w:color w:val="000000"/>
          <w:sz w:val="24"/>
          <w:szCs w:val="24"/>
        </w:rPr>
        <w:t xml:space="preserve">рования НПВС и стероидных ЛС с учетом </w:t>
      </w:r>
      <w:r w:rsidRPr="000B1552">
        <w:rPr>
          <w:color w:val="000000"/>
          <w:spacing w:val="3"/>
          <w:sz w:val="24"/>
          <w:szCs w:val="24"/>
        </w:rPr>
        <w:t xml:space="preserve">особенностей воспалительного процесса: </w:t>
      </w:r>
      <w:r w:rsidRPr="000B1552">
        <w:rPr>
          <w:color w:val="000000"/>
          <w:spacing w:val="-1"/>
          <w:sz w:val="24"/>
          <w:szCs w:val="24"/>
        </w:rPr>
        <w:t>локализации, интенсивности, состояния желудочно-кишечного тракта, системы кровообраще</w:t>
      </w:r>
      <w:r w:rsidRPr="000B1552">
        <w:rPr>
          <w:color w:val="000000"/>
          <w:spacing w:val="-1"/>
          <w:sz w:val="24"/>
          <w:szCs w:val="24"/>
        </w:rPr>
        <w:softHyphen/>
      </w:r>
      <w:r w:rsidRPr="000B1552">
        <w:rPr>
          <w:color w:val="000000"/>
          <w:spacing w:val="-4"/>
          <w:sz w:val="24"/>
          <w:szCs w:val="24"/>
        </w:rPr>
        <w:t xml:space="preserve">ния, особенности их </w:t>
      </w:r>
      <w:r w:rsidRPr="000B1552">
        <w:rPr>
          <w:color w:val="000000"/>
          <w:spacing w:val="-2"/>
          <w:sz w:val="24"/>
          <w:szCs w:val="24"/>
        </w:rPr>
        <w:t>применение при</w:t>
      </w:r>
      <w:r w:rsidRPr="000B1552">
        <w:rPr>
          <w:color w:val="000000"/>
          <w:sz w:val="24"/>
          <w:szCs w:val="24"/>
        </w:rPr>
        <w:t xml:space="preserve"> беременности и </w:t>
      </w:r>
      <w:proofErr w:type="spellStart"/>
      <w:r w:rsidRPr="000B1552">
        <w:rPr>
          <w:color w:val="000000"/>
          <w:sz w:val="24"/>
          <w:szCs w:val="24"/>
        </w:rPr>
        <w:t>лактирующих</w:t>
      </w:r>
      <w:proofErr w:type="spellEnd"/>
      <w:r w:rsidRPr="000B1552">
        <w:rPr>
          <w:color w:val="000000"/>
          <w:sz w:val="24"/>
          <w:szCs w:val="24"/>
        </w:rPr>
        <w:t xml:space="preserve"> женщин и др</w:t>
      </w:r>
      <w:r w:rsidRPr="000B1552">
        <w:rPr>
          <w:color w:val="000000"/>
          <w:spacing w:val="-4"/>
          <w:sz w:val="24"/>
          <w:szCs w:val="24"/>
        </w:rPr>
        <w:t xml:space="preserve">. </w:t>
      </w:r>
    </w:p>
    <w:p w:rsidR="004E2A4C" w:rsidRPr="000B1552" w:rsidRDefault="004E2A4C" w:rsidP="002A23B0">
      <w:pPr>
        <w:widowControl/>
        <w:numPr>
          <w:ilvl w:val="0"/>
          <w:numId w:val="6"/>
        </w:numPr>
        <w:tabs>
          <w:tab w:val="num" w:pos="0"/>
          <w:tab w:val="num" w:pos="142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0B1552">
        <w:rPr>
          <w:sz w:val="24"/>
          <w:szCs w:val="24"/>
        </w:rPr>
        <w:t>Клиническая фармакология ГКС (классификация, механизм действия и основны</w:t>
      </w:r>
      <w:r w:rsidR="00890D45">
        <w:rPr>
          <w:sz w:val="24"/>
          <w:szCs w:val="24"/>
        </w:rPr>
        <w:t xml:space="preserve">е фармакодинамические эффекты, </w:t>
      </w:r>
      <w:r w:rsidR="00890D45" w:rsidRPr="000B1552">
        <w:rPr>
          <w:sz w:val="24"/>
          <w:szCs w:val="24"/>
        </w:rPr>
        <w:t>фармакокинетика</w:t>
      </w:r>
      <w:r w:rsidR="00BA49CC">
        <w:rPr>
          <w:sz w:val="24"/>
          <w:szCs w:val="24"/>
        </w:rPr>
        <w:t xml:space="preserve">, </w:t>
      </w:r>
      <w:r w:rsidRPr="000B1552">
        <w:rPr>
          <w:sz w:val="24"/>
          <w:szCs w:val="24"/>
        </w:rPr>
        <w:t xml:space="preserve">показания и противопоказания к назначению; </w:t>
      </w:r>
      <w:r w:rsidRPr="000B1552">
        <w:rPr>
          <w:color w:val="000000"/>
          <w:spacing w:val="-1"/>
          <w:sz w:val="24"/>
          <w:szCs w:val="24"/>
        </w:rPr>
        <w:t xml:space="preserve">режим дозирования в зависимости от состояния </w:t>
      </w:r>
      <w:r w:rsidRPr="000B1552">
        <w:rPr>
          <w:color w:val="000000"/>
          <w:sz w:val="24"/>
          <w:szCs w:val="24"/>
        </w:rPr>
        <w:t xml:space="preserve">органов метаболизма и экскреции у </w:t>
      </w:r>
      <w:r w:rsidR="00825F29">
        <w:rPr>
          <w:color w:val="000000"/>
          <w:sz w:val="24"/>
          <w:szCs w:val="24"/>
        </w:rPr>
        <w:t>пациента</w:t>
      </w:r>
      <w:r w:rsidRPr="000B1552">
        <w:rPr>
          <w:color w:val="000000"/>
          <w:spacing w:val="2"/>
          <w:sz w:val="24"/>
          <w:szCs w:val="24"/>
        </w:rPr>
        <w:t xml:space="preserve">; </w:t>
      </w:r>
      <w:r w:rsidRPr="000B1552">
        <w:rPr>
          <w:color w:val="000000"/>
          <w:spacing w:val="-1"/>
          <w:sz w:val="24"/>
          <w:szCs w:val="24"/>
        </w:rPr>
        <w:t xml:space="preserve">диагностика, коррекция и профилактика нежелательных реакций; </w:t>
      </w:r>
      <w:r w:rsidRPr="000B1552">
        <w:rPr>
          <w:color w:val="000000"/>
          <w:spacing w:val="-2"/>
          <w:sz w:val="24"/>
          <w:szCs w:val="24"/>
        </w:rPr>
        <w:t>методы оценки эффектив</w:t>
      </w:r>
      <w:r w:rsidRPr="000B1552">
        <w:rPr>
          <w:color w:val="000000"/>
          <w:spacing w:val="-2"/>
          <w:sz w:val="24"/>
          <w:szCs w:val="24"/>
        </w:rPr>
        <w:softHyphen/>
        <w:t xml:space="preserve">ности и безопасности; возможные взаимодействия с </w:t>
      </w:r>
      <w:r w:rsidRPr="000B1552">
        <w:rPr>
          <w:color w:val="000000"/>
          <w:spacing w:val="-1"/>
          <w:sz w:val="24"/>
          <w:szCs w:val="24"/>
        </w:rPr>
        <w:t>препаратами других групп).</w:t>
      </w:r>
    </w:p>
    <w:p w:rsidR="004E2A4C" w:rsidRPr="003E4BB5" w:rsidRDefault="004E2A4C" w:rsidP="002A23B0">
      <w:pPr>
        <w:widowControl/>
        <w:numPr>
          <w:ilvl w:val="0"/>
          <w:numId w:val="6"/>
        </w:numPr>
        <w:tabs>
          <w:tab w:val="num" w:pos="0"/>
          <w:tab w:val="num" w:pos="142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0B1552">
        <w:rPr>
          <w:sz w:val="24"/>
          <w:szCs w:val="24"/>
        </w:rPr>
        <w:t xml:space="preserve">Виды терапии ГКС: заместительная, </w:t>
      </w:r>
      <w:proofErr w:type="spellStart"/>
      <w:r w:rsidRPr="000B1552">
        <w:rPr>
          <w:sz w:val="24"/>
          <w:szCs w:val="24"/>
        </w:rPr>
        <w:t>супрессивная</w:t>
      </w:r>
      <w:proofErr w:type="spellEnd"/>
      <w:r w:rsidRPr="000B1552">
        <w:rPr>
          <w:sz w:val="24"/>
          <w:szCs w:val="24"/>
        </w:rPr>
        <w:t xml:space="preserve">, фармакодинамическая. Режимы фармакодинамической терапии. </w:t>
      </w:r>
      <w:r w:rsidRPr="000B1552">
        <w:rPr>
          <w:color w:val="000000"/>
          <w:spacing w:val="-3"/>
          <w:sz w:val="24"/>
          <w:szCs w:val="24"/>
        </w:rPr>
        <w:t>Альтернирующая терапия, пульс-терапия.</w:t>
      </w:r>
      <w:r w:rsidRPr="000B1552">
        <w:rPr>
          <w:sz w:val="24"/>
          <w:szCs w:val="24"/>
        </w:rPr>
        <w:t xml:space="preserve"> Варианты перевода пациента на альтернирующую терапию. Клинические проявления и факторы риска развития вторичной надпочечниковой недостаточности. Способы постепенной отмены ГКС в зависимости от их дозы и продолжительности терапии. Способы профилактики вторичной </w:t>
      </w:r>
      <w:r w:rsidRPr="003E4BB5">
        <w:rPr>
          <w:sz w:val="24"/>
          <w:szCs w:val="24"/>
        </w:rPr>
        <w:t xml:space="preserve">надпочечниковой недостаточности. </w:t>
      </w:r>
    </w:p>
    <w:p w:rsidR="004E2A4C" w:rsidRPr="003E4BB5" w:rsidRDefault="004E2A4C" w:rsidP="002A23B0">
      <w:pPr>
        <w:widowControl/>
        <w:numPr>
          <w:ilvl w:val="0"/>
          <w:numId w:val="6"/>
        </w:numPr>
        <w:tabs>
          <w:tab w:val="num" w:pos="0"/>
          <w:tab w:val="num" w:pos="142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3E4BB5">
        <w:rPr>
          <w:sz w:val="24"/>
          <w:szCs w:val="24"/>
        </w:rPr>
        <w:t xml:space="preserve">Клиническая фармакология </w:t>
      </w:r>
      <w:r w:rsidR="003E4BB5" w:rsidRPr="003E4BB5">
        <w:rPr>
          <w:color w:val="000000"/>
          <w:sz w:val="24"/>
          <w:szCs w:val="24"/>
        </w:rPr>
        <w:t>м</w:t>
      </w:r>
      <w:r w:rsidR="00825F29" w:rsidRPr="003E4BB5">
        <w:rPr>
          <w:color w:val="000000"/>
          <w:sz w:val="24"/>
          <w:szCs w:val="24"/>
        </w:rPr>
        <w:t>етотрексата</w:t>
      </w:r>
      <w:r w:rsidR="00825F29" w:rsidRPr="003E4BB5">
        <w:rPr>
          <w:sz w:val="24"/>
          <w:szCs w:val="24"/>
        </w:rPr>
        <w:t xml:space="preserve"> </w:t>
      </w:r>
      <w:r w:rsidR="009F4C74" w:rsidRPr="003E4BB5">
        <w:rPr>
          <w:sz w:val="24"/>
          <w:szCs w:val="24"/>
        </w:rPr>
        <w:t xml:space="preserve">(механизм </w:t>
      </w:r>
      <w:r w:rsidRPr="003E4BB5">
        <w:rPr>
          <w:sz w:val="24"/>
          <w:szCs w:val="24"/>
        </w:rPr>
        <w:t xml:space="preserve">действия и основные фармакодинамические эффекты; </w:t>
      </w:r>
      <w:r w:rsidR="00890D45" w:rsidRPr="003E4BB5">
        <w:rPr>
          <w:sz w:val="24"/>
          <w:szCs w:val="24"/>
        </w:rPr>
        <w:t xml:space="preserve">фармакокинетика, </w:t>
      </w:r>
      <w:r w:rsidRPr="003E4BB5">
        <w:rPr>
          <w:sz w:val="24"/>
          <w:szCs w:val="24"/>
        </w:rPr>
        <w:t xml:space="preserve">показания и противопоказания к назначению; </w:t>
      </w:r>
      <w:r w:rsidRPr="003E4BB5">
        <w:rPr>
          <w:color w:val="000000"/>
          <w:spacing w:val="-1"/>
          <w:sz w:val="24"/>
          <w:szCs w:val="24"/>
        </w:rPr>
        <w:t xml:space="preserve">режим дозирования в зависимости от состояния </w:t>
      </w:r>
      <w:r w:rsidRPr="003E4BB5">
        <w:rPr>
          <w:color w:val="000000"/>
          <w:sz w:val="24"/>
          <w:szCs w:val="24"/>
        </w:rPr>
        <w:t xml:space="preserve">органов метаболизма и экскреции у </w:t>
      </w:r>
      <w:r w:rsidR="00825F29" w:rsidRPr="003E4BB5">
        <w:rPr>
          <w:color w:val="000000"/>
          <w:sz w:val="24"/>
          <w:szCs w:val="24"/>
        </w:rPr>
        <w:t>пациента</w:t>
      </w:r>
      <w:r w:rsidRPr="003E4BB5">
        <w:rPr>
          <w:color w:val="000000"/>
          <w:spacing w:val="2"/>
          <w:sz w:val="24"/>
          <w:szCs w:val="24"/>
        </w:rPr>
        <w:t xml:space="preserve">; </w:t>
      </w:r>
      <w:r w:rsidRPr="003E4BB5">
        <w:rPr>
          <w:color w:val="000000"/>
          <w:spacing w:val="-1"/>
          <w:sz w:val="24"/>
          <w:szCs w:val="24"/>
        </w:rPr>
        <w:t xml:space="preserve">диагностика, коррекция и профилактика нежелательных реакций; </w:t>
      </w:r>
      <w:r w:rsidRPr="003E4BB5">
        <w:rPr>
          <w:color w:val="000000"/>
          <w:spacing w:val="-2"/>
          <w:sz w:val="24"/>
          <w:szCs w:val="24"/>
        </w:rPr>
        <w:t>методы оценки эффектив</w:t>
      </w:r>
      <w:r w:rsidRPr="003E4BB5">
        <w:rPr>
          <w:color w:val="000000"/>
          <w:spacing w:val="-2"/>
          <w:sz w:val="24"/>
          <w:szCs w:val="24"/>
        </w:rPr>
        <w:softHyphen/>
        <w:t xml:space="preserve">ности и безопасности; возможные взаимодействия с </w:t>
      </w:r>
      <w:r w:rsidRPr="003E4BB5">
        <w:rPr>
          <w:color w:val="000000"/>
          <w:spacing w:val="-1"/>
          <w:sz w:val="24"/>
          <w:szCs w:val="24"/>
        </w:rPr>
        <w:t>препаратами других групп).</w:t>
      </w:r>
    </w:p>
    <w:p w:rsidR="009A6AC2" w:rsidRPr="003E4BB5" w:rsidRDefault="004E2A4C" w:rsidP="002A23B0">
      <w:pPr>
        <w:widowControl/>
        <w:numPr>
          <w:ilvl w:val="0"/>
          <w:numId w:val="6"/>
        </w:numPr>
        <w:tabs>
          <w:tab w:val="num" w:pos="0"/>
          <w:tab w:val="num" w:pos="142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3E4BB5">
        <w:rPr>
          <w:sz w:val="24"/>
          <w:szCs w:val="24"/>
        </w:rPr>
        <w:t xml:space="preserve">Клиническая фармакология </w:t>
      </w:r>
      <w:r w:rsidR="003E4BB5" w:rsidRPr="003E4BB5">
        <w:rPr>
          <w:color w:val="000000"/>
          <w:sz w:val="24"/>
          <w:szCs w:val="24"/>
        </w:rPr>
        <w:t>ингибиторов фактора некроза опухоли альфа (ФНО-альфа)</w:t>
      </w:r>
      <w:r w:rsidR="003E4BB5" w:rsidRPr="003E4BB5">
        <w:rPr>
          <w:sz w:val="24"/>
          <w:szCs w:val="24"/>
        </w:rPr>
        <w:t xml:space="preserve"> </w:t>
      </w:r>
      <w:r w:rsidR="003E4BB5">
        <w:rPr>
          <w:sz w:val="24"/>
          <w:szCs w:val="24"/>
        </w:rPr>
        <w:t>(</w:t>
      </w:r>
      <w:r w:rsidRPr="003E4BB5">
        <w:rPr>
          <w:sz w:val="24"/>
          <w:szCs w:val="24"/>
        </w:rPr>
        <w:t xml:space="preserve">механизм действия и основные фармакодинамические эффекты; </w:t>
      </w:r>
      <w:r w:rsidR="00890D45">
        <w:rPr>
          <w:sz w:val="24"/>
          <w:szCs w:val="24"/>
        </w:rPr>
        <w:t xml:space="preserve">фармакокинетика, </w:t>
      </w:r>
      <w:r w:rsidRPr="003E4BB5">
        <w:rPr>
          <w:sz w:val="24"/>
          <w:szCs w:val="24"/>
        </w:rPr>
        <w:t xml:space="preserve">показания и противопоказания к назначению; </w:t>
      </w:r>
      <w:r w:rsidRPr="003E4BB5">
        <w:rPr>
          <w:color w:val="000000"/>
          <w:spacing w:val="-1"/>
          <w:sz w:val="24"/>
          <w:szCs w:val="24"/>
        </w:rPr>
        <w:t xml:space="preserve">режим дозирования в зависимости от состояния </w:t>
      </w:r>
      <w:r w:rsidRPr="003E4BB5">
        <w:rPr>
          <w:color w:val="000000"/>
          <w:sz w:val="24"/>
          <w:szCs w:val="24"/>
        </w:rPr>
        <w:t xml:space="preserve">органов метаболизма и экскреции </w:t>
      </w:r>
      <w:r w:rsidR="00825F29" w:rsidRPr="003E4BB5">
        <w:rPr>
          <w:color w:val="000000"/>
          <w:sz w:val="24"/>
          <w:szCs w:val="24"/>
        </w:rPr>
        <w:t>у пациента</w:t>
      </w:r>
      <w:r w:rsidRPr="003E4BB5">
        <w:rPr>
          <w:color w:val="000000"/>
          <w:spacing w:val="2"/>
          <w:sz w:val="24"/>
          <w:szCs w:val="24"/>
        </w:rPr>
        <w:t xml:space="preserve">; </w:t>
      </w:r>
      <w:r w:rsidRPr="003E4BB5">
        <w:rPr>
          <w:color w:val="000000"/>
          <w:spacing w:val="-1"/>
          <w:sz w:val="24"/>
          <w:szCs w:val="24"/>
        </w:rPr>
        <w:t xml:space="preserve">диагностика, коррекция и профилактика нежелательных реакций; </w:t>
      </w:r>
      <w:r w:rsidRPr="003E4BB5">
        <w:rPr>
          <w:color w:val="000000"/>
          <w:spacing w:val="-2"/>
          <w:sz w:val="24"/>
          <w:szCs w:val="24"/>
        </w:rPr>
        <w:t>методы оценки эффектив</w:t>
      </w:r>
      <w:r w:rsidRPr="003E4BB5">
        <w:rPr>
          <w:color w:val="000000"/>
          <w:spacing w:val="-2"/>
          <w:sz w:val="24"/>
          <w:szCs w:val="24"/>
        </w:rPr>
        <w:softHyphen/>
        <w:t xml:space="preserve">ности и безопасности; возможные взаимодействия с </w:t>
      </w:r>
      <w:r w:rsidRPr="003E4BB5">
        <w:rPr>
          <w:color w:val="000000"/>
          <w:spacing w:val="-1"/>
          <w:sz w:val="24"/>
          <w:szCs w:val="24"/>
        </w:rPr>
        <w:t>препаратами других групп).</w:t>
      </w:r>
    </w:p>
    <w:p w:rsidR="00825F29" w:rsidRPr="003E4BB5" w:rsidRDefault="00825F29" w:rsidP="002A23B0">
      <w:pPr>
        <w:widowControl/>
        <w:numPr>
          <w:ilvl w:val="0"/>
          <w:numId w:val="6"/>
        </w:numPr>
        <w:tabs>
          <w:tab w:val="num" w:pos="0"/>
          <w:tab w:val="num" w:pos="142"/>
          <w:tab w:val="left" w:pos="284"/>
        </w:tabs>
        <w:autoSpaceDE/>
        <w:ind w:left="0" w:firstLine="0"/>
        <w:jc w:val="both"/>
        <w:rPr>
          <w:sz w:val="24"/>
          <w:szCs w:val="24"/>
        </w:rPr>
      </w:pPr>
      <w:r w:rsidRPr="003E4BB5">
        <w:rPr>
          <w:sz w:val="24"/>
          <w:szCs w:val="24"/>
        </w:rPr>
        <w:t xml:space="preserve">Клиническая фармакология </w:t>
      </w:r>
      <w:r w:rsidR="003E4BB5" w:rsidRPr="003E4BB5">
        <w:rPr>
          <w:color w:val="000000"/>
          <w:sz w:val="24"/>
          <w:szCs w:val="24"/>
        </w:rPr>
        <w:t>и</w:t>
      </w:r>
      <w:r w:rsidRPr="003E4BB5">
        <w:rPr>
          <w:color w:val="000000"/>
          <w:sz w:val="24"/>
          <w:szCs w:val="24"/>
        </w:rPr>
        <w:t>нгибиторов интерлейкина</w:t>
      </w:r>
      <w:r w:rsidR="003E4BB5">
        <w:rPr>
          <w:sz w:val="24"/>
          <w:szCs w:val="24"/>
        </w:rPr>
        <w:t xml:space="preserve"> (</w:t>
      </w:r>
      <w:r w:rsidRPr="003E4BB5">
        <w:rPr>
          <w:sz w:val="24"/>
          <w:szCs w:val="24"/>
        </w:rPr>
        <w:t xml:space="preserve">механизм действия и основные фармакодинамические эффекты; </w:t>
      </w:r>
      <w:r w:rsidR="00890D45">
        <w:rPr>
          <w:sz w:val="24"/>
          <w:szCs w:val="24"/>
        </w:rPr>
        <w:t xml:space="preserve">фармакокинетика, </w:t>
      </w:r>
      <w:r w:rsidRPr="003E4BB5">
        <w:rPr>
          <w:sz w:val="24"/>
          <w:szCs w:val="24"/>
        </w:rPr>
        <w:t xml:space="preserve">показания и противопоказания к </w:t>
      </w:r>
      <w:r w:rsidRPr="003E4BB5">
        <w:rPr>
          <w:sz w:val="24"/>
          <w:szCs w:val="24"/>
        </w:rPr>
        <w:lastRenderedPageBreak/>
        <w:t xml:space="preserve">назначению; </w:t>
      </w:r>
      <w:r w:rsidRPr="003E4BB5">
        <w:rPr>
          <w:color w:val="000000"/>
          <w:spacing w:val="-1"/>
          <w:sz w:val="24"/>
          <w:szCs w:val="24"/>
        </w:rPr>
        <w:t xml:space="preserve">режим дозирования в зависимости от состояния </w:t>
      </w:r>
      <w:r w:rsidRPr="003E4BB5">
        <w:rPr>
          <w:color w:val="000000"/>
          <w:sz w:val="24"/>
          <w:szCs w:val="24"/>
        </w:rPr>
        <w:t>органов метаболизма и экскреции у пациента</w:t>
      </w:r>
      <w:r w:rsidRPr="003E4BB5">
        <w:rPr>
          <w:color w:val="000000"/>
          <w:spacing w:val="2"/>
          <w:sz w:val="24"/>
          <w:szCs w:val="24"/>
        </w:rPr>
        <w:t xml:space="preserve">; </w:t>
      </w:r>
      <w:r w:rsidRPr="003E4BB5">
        <w:rPr>
          <w:color w:val="000000"/>
          <w:spacing w:val="-1"/>
          <w:sz w:val="24"/>
          <w:szCs w:val="24"/>
        </w:rPr>
        <w:t xml:space="preserve">диагностика, коррекция и профилактика нежелательных реакций; </w:t>
      </w:r>
      <w:r w:rsidRPr="003E4BB5">
        <w:rPr>
          <w:color w:val="000000"/>
          <w:spacing w:val="-2"/>
          <w:sz w:val="24"/>
          <w:szCs w:val="24"/>
        </w:rPr>
        <w:t>методы оценки эффектив</w:t>
      </w:r>
      <w:r w:rsidRPr="003E4BB5">
        <w:rPr>
          <w:color w:val="000000"/>
          <w:spacing w:val="-2"/>
          <w:sz w:val="24"/>
          <w:szCs w:val="24"/>
        </w:rPr>
        <w:softHyphen/>
        <w:t xml:space="preserve">ности и безопасности; возможные взаимодействия с </w:t>
      </w:r>
      <w:r w:rsidRPr="003E4BB5">
        <w:rPr>
          <w:color w:val="000000"/>
          <w:spacing w:val="-1"/>
          <w:sz w:val="24"/>
          <w:szCs w:val="24"/>
        </w:rPr>
        <w:t>препаратами других групп).</w:t>
      </w:r>
    </w:p>
    <w:p w:rsidR="000F7C4F" w:rsidRDefault="004E2A4C" w:rsidP="000F7C4F">
      <w:pPr>
        <w:widowControl/>
        <w:numPr>
          <w:ilvl w:val="0"/>
          <w:numId w:val="6"/>
        </w:numPr>
        <w:tabs>
          <w:tab w:val="num" w:pos="0"/>
          <w:tab w:val="num" w:pos="142"/>
          <w:tab w:val="left" w:pos="284"/>
        </w:tabs>
        <w:autoSpaceDE/>
        <w:autoSpaceDN/>
        <w:ind w:left="0" w:firstLine="0"/>
        <w:jc w:val="both"/>
        <w:rPr>
          <w:color w:val="000000"/>
          <w:spacing w:val="-2"/>
          <w:sz w:val="24"/>
          <w:szCs w:val="24"/>
        </w:rPr>
      </w:pPr>
      <w:r w:rsidRPr="003E4BB5">
        <w:rPr>
          <w:sz w:val="24"/>
          <w:szCs w:val="24"/>
        </w:rPr>
        <w:t xml:space="preserve">Клинико-фармакологические подходы к выбору и применению </w:t>
      </w:r>
      <w:r w:rsidRPr="002A256A">
        <w:rPr>
          <w:color w:val="000000"/>
          <w:spacing w:val="-2"/>
          <w:sz w:val="24"/>
          <w:szCs w:val="24"/>
        </w:rPr>
        <w:t xml:space="preserve">ЛС при </w:t>
      </w:r>
      <w:proofErr w:type="spellStart"/>
      <w:r w:rsidR="009A6AC2" w:rsidRPr="002A256A">
        <w:rPr>
          <w:color w:val="000000"/>
          <w:spacing w:val="-2"/>
          <w:sz w:val="24"/>
          <w:szCs w:val="24"/>
        </w:rPr>
        <w:t>псориатическом</w:t>
      </w:r>
      <w:proofErr w:type="spellEnd"/>
      <w:r w:rsidR="009A6AC2" w:rsidRPr="002A256A">
        <w:rPr>
          <w:color w:val="000000"/>
          <w:spacing w:val="-2"/>
          <w:sz w:val="24"/>
          <w:szCs w:val="24"/>
        </w:rPr>
        <w:t xml:space="preserve"> артрите, </w:t>
      </w:r>
      <w:r w:rsidR="00890680" w:rsidRPr="002A256A">
        <w:rPr>
          <w:color w:val="000000"/>
          <w:spacing w:val="-2"/>
          <w:sz w:val="24"/>
          <w:szCs w:val="24"/>
        </w:rPr>
        <w:t xml:space="preserve">ревматоидном </w:t>
      </w:r>
      <w:r w:rsidR="009A6AC2" w:rsidRPr="002A256A">
        <w:rPr>
          <w:color w:val="000000"/>
          <w:spacing w:val="-2"/>
          <w:sz w:val="24"/>
          <w:szCs w:val="24"/>
        </w:rPr>
        <w:t>артрите</w:t>
      </w:r>
      <w:r w:rsidRPr="002A256A">
        <w:rPr>
          <w:color w:val="000000"/>
          <w:spacing w:val="-2"/>
          <w:sz w:val="24"/>
          <w:szCs w:val="24"/>
        </w:rPr>
        <w:t>: цель лечения, принципы выбора ЛС и их режима дозирования, оценка эффективности и безопасности проводимой терапии.</w:t>
      </w:r>
    </w:p>
    <w:p w:rsidR="00890680" w:rsidRPr="000F7C4F" w:rsidRDefault="004E2A4C" w:rsidP="000F7C4F">
      <w:pPr>
        <w:widowControl/>
        <w:numPr>
          <w:ilvl w:val="0"/>
          <w:numId w:val="6"/>
        </w:numPr>
        <w:tabs>
          <w:tab w:val="num" w:pos="0"/>
          <w:tab w:val="num" w:pos="142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0F7C4F">
        <w:rPr>
          <w:sz w:val="24"/>
          <w:szCs w:val="24"/>
        </w:rPr>
        <w:t xml:space="preserve">Клинические рекомендации </w:t>
      </w:r>
      <w:proofErr w:type="spellStart"/>
      <w:r w:rsidR="00890680" w:rsidRPr="000F7C4F">
        <w:rPr>
          <w:sz w:val="24"/>
          <w:szCs w:val="24"/>
        </w:rPr>
        <w:t>Псориатический</w:t>
      </w:r>
      <w:proofErr w:type="spellEnd"/>
      <w:r w:rsidR="00890680" w:rsidRPr="000F7C4F">
        <w:rPr>
          <w:sz w:val="24"/>
          <w:szCs w:val="24"/>
        </w:rPr>
        <w:t xml:space="preserve"> артрит.</w:t>
      </w:r>
      <w:r w:rsidR="00CF4BBC" w:rsidRPr="000F7C4F">
        <w:rPr>
          <w:sz w:val="24"/>
          <w:szCs w:val="24"/>
        </w:rPr>
        <w:t xml:space="preserve"> Ревматоидный артрит.</w:t>
      </w:r>
      <w:r w:rsidR="000F7C4F" w:rsidRPr="000F7C4F">
        <w:rPr>
          <w:b/>
          <w:bCs/>
          <w:color w:val="666666"/>
          <w:sz w:val="42"/>
          <w:szCs w:val="42"/>
        </w:rPr>
        <w:t xml:space="preserve"> </w:t>
      </w:r>
      <w:r w:rsidR="000F7C4F" w:rsidRPr="000F7C4F">
        <w:rPr>
          <w:sz w:val="24"/>
          <w:szCs w:val="24"/>
        </w:rPr>
        <w:t>Рациональное использование нестероидных противовоспалительных препаратов</w:t>
      </w:r>
      <w:r w:rsidR="000F7C4F" w:rsidRPr="000F7C4F">
        <w:rPr>
          <w:sz w:val="24"/>
          <w:szCs w:val="24"/>
        </w:rPr>
        <w:t xml:space="preserve">. </w:t>
      </w:r>
    </w:p>
    <w:p w:rsidR="004E2A4C" w:rsidRPr="00890680" w:rsidRDefault="004E2A4C" w:rsidP="008D53EE">
      <w:pPr>
        <w:widowControl/>
        <w:shd w:val="clear" w:color="auto" w:fill="FFFFFF"/>
        <w:tabs>
          <w:tab w:val="num" w:pos="142"/>
          <w:tab w:val="left" w:pos="284"/>
        </w:tabs>
        <w:autoSpaceDE/>
        <w:autoSpaceDN/>
        <w:ind w:rightChars="-45" w:right="-99"/>
        <w:jc w:val="both"/>
        <w:rPr>
          <w:b/>
          <w:i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28"/>
      </w:tblGrid>
      <w:tr w:rsidR="004E2A4C" w:rsidRPr="000B1552" w:rsidTr="000F7C4F">
        <w:trPr>
          <w:trHeight w:val="4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C" w:rsidRPr="000B1552" w:rsidRDefault="004E2A4C" w:rsidP="001C32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1552">
              <w:rPr>
                <w:b/>
                <w:color w:val="000000"/>
                <w:sz w:val="24"/>
                <w:szCs w:val="24"/>
              </w:rPr>
              <w:t>Группа лекарственных средств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C" w:rsidRPr="000B1552" w:rsidRDefault="004E2A4C" w:rsidP="001C32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1552">
              <w:rPr>
                <w:b/>
                <w:color w:val="000000"/>
                <w:sz w:val="24"/>
                <w:szCs w:val="24"/>
              </w:rPr>
              <w:t>Лекарственные средства</w:t>
            </w:r>
          </w:p>
        </w:tc>
      </w:tr>
      <w:tr w:rsidR="009F4C74" w:rsidRPr="000B1552" w:rsidTr="000F7C4F">
        <w:trPr>
          <w:trHeight w:val="4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4" w:rsidRDefault="009F4C74" w:rsidP="001C32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НПВС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4" w:rsidRDefault="009F4C74" w:rsidP="001C32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Диклофенак, ибупрофен, </w:t>
            </w:r>
            <w:proofErr w:type="spellStart"/>
            <w:r>
              <w:rPr>
                <w:color w:val="000000"/>
                <w:sz w:val="24"/>
                <w:szCs w:val="24"/>
              </w:rPr>
              <w:t>лорноксикам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целекоксиб, </w:t>
            </w:r>
            <w:proofErr w:type="spellStart"/>
            <w:r>
              <w:rPr>
                <w:color w:val="000000"/>
                <w:sz w:val="24"/>
                <w:szCs w:val="24"/>
              </w:rPr>
              <w:t>этодолак</w:t>
            </w:r>
            <w:proofErr w:type="spellEnd"/>
            <w:r w:rsidRPr="00FA2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8C0">
              <w:rPr>
                <w:color w:val="000000"/>
                <w:sz w:val="24"/>
                <w:szCs w:val="24"/>
              </w:rPr>
              <w:t>Ацеклофенак</w:t>
            </w:r>
            <w:proofErr w:type="spellEnd"/>
            <w:r w:rsidRPr="00FA28C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ацетилсалициловая кислота, </w:t>
            </w:r>
            <w:proofErr w:type="spellStart"/>
            <w:r w:rsidRPr="00FA28C0">
              <w:rPr>
                <w:color w:val="000000"/>
                <w:sz w:val="24"/>
                <w:szCs w:val="24"/>
              </w:rPr>
              <w:t>индометацин</w:t>
            </w:r>
            <w:proofErr w:type="spellEnd"/>
            <w:r w:rsidRPr="00FA28C0">
              <w:rPr>
                <w:color w:val="000000"/>
                <w:sz w:val="24"/>
                <w:szCs w:val="24"/>
              </w:rPr>
              <w:t xml:space="preserve">, кетопрофен, </w:t>
            </w:r>
            <w:proofErr w:type="spellStart"/>
            <w:r w:rsidRPr="00FA28C0">
              <w:rPr>
                <w:color w:val="000000"/>
                <w:sz w:val="24"/>
                <w:szCs w:val="24"/>
              </w:rPr>
              <w:t>кеторолак</w:t>
            </w:r>
            <w:proofErr w:type="spellEnd"/>
            <w:r w:rsidRPr="00FA28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28C0">
              <w:rPr>
                <w:color w:val="000000"/>
                <w:sz w:val="24"/>
                <w:szCs w:val="24"/>
              </w:rPr>
              <w:t>мелоксикам</w:t>
            </w:r>
            <w:proofErr w:type="spellEnd"/>
            <w:r w:rsidRPr="00FA28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28C0">
              <w:rPr>
                <w:color w:val="000000"/>
                <w:sz w:val="24"/>
                <w:szCs w:val="24"/>
              </w:rPr>
              <w:t>метамизол</w:t>
            </w:r>
            <w:proofErr w:type="spellEnd"/>
            <w:r w:rsidRPr="00FA28C0">
              <w:rPr>
                <w:color w:val="000000"/>
                <w:sz w:val="24"/>
                <w:szCs w:val="24"/>
              </w:rPr>
              <w:t xml:space="preserve"> натрия, </w:t>
            </w:r>
            <w:proofErr w:type="spellStart"/>
            <w:proofErr w:type="gramStart"/>
            <w:r w:rsidRPr="00FA28C0">
              <w:rPr>
                <w:color w:val="000000"/>
                <w:sz w:val="24"/>
                <w:szCs w:val="24"/>
              </w:rPr>
              <w:t>нимесулид</w:t>
            </w:r>
            <w:proofErr w:type="spellEnd"/>
            <w:r w:rsidR="004F2F15" w:rsidRPr="000B1552">
              <w:rPr>
                <w:color w:val="000000"/>
                <w:sz w:val="24"/>
                <w:szCs w:val="24"/>
              </w:rPr>
              <w:t xml:space="preserve"> </w:t>
            </w:r>
            <w:r w:rsidR="004F2F15">
              <w:rPr>
                <w:color w:val="000000"/>
                <w:sz w:val="24"/>
                <w:szCs w:val="24"/>
              </w:rPr>
              <w:t>,</w:t>
            </w:r>
            <w:proofErr w:type="gramEnd"/>
            <w:r w:rsidR="004F2F15">
              <w:rPr>
                <w:color w:val="000000"/>
                <w:sz w:val="24"/>
                <w:szCs w:val="24"/>
              </w:rPr>
              <w:t xml:space="preserve"> </w:t>
            </w:r>
            <w:r w:rsidR="004F2F15" w:rsidRPr="000B1552">
              <w:rPr>
                <w:color w:val="000000"/>
                <w:sz w:val="24"/>
                <w:szCs w:val="24"/>
              </w:rPr>
              <w:t>Парацетамол</w:t>
            </w:r>
          </w:p>
        </w:tc>
      </w:tr>
      <w:tr w:rsidR="009F4C74" w:rsidRPr="000B1552" w:rsidTr="000F7C4F">
        <w:trPr>
          <w:trHeight w:val="4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4" w:rsidRDefault="009F4C74" w:rsidP="001C32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4" w:rsidRDefault="009F4C74" w:rsidP="001C32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A28C0">
              <w:rPr>
                <w:color w:val="000000"/>
                <w:sz w:val="24"/>
                <w:szCs w:val="24"/>
              </w:rPr>
              <w:t>Дексаметазон</w:t>
            </w:r>
            <w:proofErr w:type="spellEnd"/>
            <w:r w:rsidRPr="00FA28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28C0">
              <w:rPr>
                <w:color w:val="000000"/>
                <w:sz w:val="24"/>
                <w:szCs w:val="24"/>
              </w:rPr>
              <w:t>метилпреднизолон</w:t>
            </w:r>
            <w:proofErr w:type="spellEnd"/>
            <w:r w:rsidRPr="00FA28C0">
              <w:rPr>
                <w:color w:val="000000"/>
                <w:sz w:val="24"/>
                <w:szCs w:val="24"/>
              </w:rPr>
              <w:t xml:space="preserve">, преднизолон, </w:t>
            </w:r>
            <w:proofErr w:type="spellStart"/>
            <w:r w:rsidRPr="00FA28C0">
              <w:rPr>
                <w:color w:val="000000"/>
                <w:sz w:val="24"/>
                <w:szCs w:val="24"/>
              </w:rPr>
              <w:t>триамц</w:t>
            </w:r>
            <w:r w:rsidR="009A6AC2" w:rsidRPr="00FA28C0">
              <w:rPr>
                <w:color w:val="000000"/>
                <w:sz w:val="24"/>
                <w:szCs w:val="24"/>
              </w:rPr>
              <w:t>и</w:t>
            </w:r>
            <w:r w:rsidRPr="00FA28C0">
              <w:rPr>
                <w:color w:val="000000"/>
                <w:sz w:val="24"/>
                <w:szCs w:val="24"/>
              </w:rPr>
              <w:t>н</w:t>
            </w:r>
            <w:r w:rsidR="009A6AC2" w:rsidRPr="00FA28C0">
              <w:rPr>
                <w:color w:val="000000"/>
                <w:sz w:val="24"/>
                <w:szCs w:val="24"/>
              </w:rPr>
              <w:t>о</w:t>
            </w:r>
            <w:r w:rsidRPr="00FA28C0">
              <w:rPr>
                <w:color w:val="000000"/>
                <w:sz w:val="24"/>
                <w:szCs w:val="24"/>
              </w:rPr>
              <w:t>лон</w:t>
            </w:r>
            <w:proofErr w:type="spellEnd"/>
            <w:r w:rsidR="009A6AC2" w:rsidRPr="00FA28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A6AC2" w:rsidRPr="00FA28C0">
              <w:rPr>
                <w:color w:val="000000"/>
                <w:sz w:val="24"/>
                <w:szCs w:val="24"/>
              </w:rPr>
              <w:t>бетаметазон</w:t>
            </w:r>
            <w:proofErr w:type="spellEnd"/>
          </w:p>
        </w:tc>
      </w:tr>
      <w:tr w:rsidR="004E2A4C" w:rsidRPr="000B1552" w:rsidTr="000F7C4F">
        <w:trPr>
          <w:trHeight w:val="4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C" w:rsidRPr="000B1552" w:rsidRDefault="004E2A4C" w:rsidP="001C32E0">
            <w:pPr>
              <w:jc w:val="both"/>
              <w:rPr>
                <w:color w:val="000000"/>
                <w:sz w:val="24"/>
                <w:szCs w:val="24"/>
              </w:rPr>
            </w:pPr>
            <w:r w:rsidRPr="000B1552">
              <w:rPr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C" w:rsidRPr="000B1552" w:rsidRDefault="00937232" w:rsidP="001C32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="00FA28C0" w:rsidRPr="00FA28C0">
              <w:rPr>
                <w:color w:val="000000"/>
                <w:sz w:val="24"/>
                <w:szCs w:val="24"/>
              </w:rPr>
              <w:t>ульфасалазин</w:t>
            </w:r>
            <w:proofErr w:type="spellEnd"/>
            <w:r w:rsidR="00FA28C0" w:rsidRPr="00FA28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A28C0" w:rsidRPr="00FA28C0">
              <w:rPr>
                <w:color w:val="000000"/>
                <w:sz w:val="24"/>
                <w:szCs w:val="24"/>
              </w:rPr>
              <w:t>лефлуномид</w:t>
            </w:r>
            <w:proofErr w:type="spellEnd"/>
            <w:r w:rsidR="00FA28C0" w:rsidRPr="00FA28C0">
              <w:rPr>
                <w:color w:val="000000"/>
                <w:sz w:val="24"/>
                <w:szCs w:val="24"/>
              </w:rPr>
              <w:t>, циклоспорин,</w:t>
            </w:r>
            <w:r w:rsidR="004F2F15" w:rsidRPr="00FA2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2F15" w:rsidRPr="00FA28C0">
              <w:rPr>
                <w:color w:val="000000"/>
                <w:sz w:val="24"/>
                <w:szCs w:val="24"/>
              </w:rPr>
              <w:t>апремиласт</w:t>
            </w:r>
            <w:proofErr w:type="spellEnd"/>
            <w:r w:rsidR="004F2F15" w:rsidRPr="00FA28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F2F15" w:rsidRPr="00FA28C0">
              <w:rPr>
                <w:color w:val="000000"/>
                <w:sz w:val="24"/>
                <w:szCs w:val="24"/>
              </w:rPr>
              <w:t>тофацитиниб</w:t>
            </w:r>
            <w:proofErr w:type="spellEnd"/>
            <w:r w:rsidR="00FA28C0" w:rsidRPr="00FA28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A28C0" w:rsidRPr="00FA28C0">
              <w:rPr>
                <w:color w:val="000000"/>
                <w:sz w:val="24"/>
                <w:szCs w:val="24"/>
              </w:rPr>
              <w:t>барицитиниб</w:t>
            </w:r>
            <w:proofErr w:type="spellEnd"/>
            <w:r w:rsidR="00FA28C0" w:rsidRPr="00FA28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E2A4C" w:rsidRPr="000B1552" w:rsidTr="000F7C4F">
        <w:trPr>
          <w:trHeight w:val="21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C" w:rsidRPr="000B1552" w:rsidRDefault="004E2A4C" w:rsidP="001C32E0">
            <w:pPr>
              <w:jc w:val="both"/>
              <w:rPr>
                <w:color w:val="000000"/>
                <w:sz w:val="24"/>
                <w:szCs w:val="24"/>
              </w:rPr>
            </w:pPr>
            <w:r w:rsidRPr="000B1552">
              <w:rPr>
                <w:color w:val="000000"/>
                <w:sz w:val="24"/>
                <w:szCs w:val="24"/>
              </w:rPr>
              <w:t>Хондропротекторы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C" w:rsidRPr="000B1552" w:rsidRDefault="004E2A4C" w:rsidP="001C32E0">
            <w:pPr>
              <w:jc w:val="both"/>
              <w:rPr>
                <w:color w:val="000000"/>
                <w:sz w:val="24"/>
                <w:szCs w:val="24"/>
              </w:rPr>
            </w:pPr>
            <w:r w:rsidRPr="00FA28C0">
              <w:rPr>
                <w:color w:val="000000"/>
                <w:sz w:val="24"/>
                <w:szCs w:val="24"/>
              </w:rPr>
              <w:t>Глюкозамин, хондроитин сульфат</w:t>
            </w:r>
          </w:p>
        </w:tc>
      </w:tr>
      <w:tr w:rsidR="004E2A4C" w:rsidRPr="000B1552" w:rsidTr="000F7C4F">
        <w:trPr>
          <w:trHeight w:val="2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C" w:rsidRPr="000B1552" w:rsidRDefault="004E2A4C" w:rsidP="001C32E0">
            <w:pPr>
              <w:jc w:val="both"/>
              <w:rPr>
                <w:color w:val="000000"/>
                <w:sz w:val="24"/>
                <w:szCs w:val="24"/>
              </w:rPr>
            </w:pPr>
            <w:r w:rsidRPr="000B1552">
              <w:rPr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C" w:rsidRPr="000B1552" w:rsidRDefault="004F2F15" w:rsidP="001C32E0">
            <w:pPr>
              <w:jc w:val="both"/>
              <w:rPr>
                <w:color w:val="000000"/>
                <w:sz w:val="24"/>
                <w:szCs w:val="24"/>
              </w:rPr>
            </w:pPr>
            <w:r w:rsidRPr="00FA28C0">
              <w:rPr>
                <w:color w:val="000000"/>
                <w:sz w:val="24"/>
                <w:szCs w:val="24"/>
              </w:rPr>
              <w:t>Метотрексат</w:t>
            </w:r>
          </w:p>
        </w:tc>
      </w:tr>
      <w:tr w:rsidR="004E2A4C" w:rsidRPr="000B1552" w:rsidTr="000F7C4F">
        <w:trPr>
          <w:trHeight w:val="4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C" w:rsidRPr="000B1552" w:rsidRDefault="004E2A4C" w:rsidP="001C32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B1552">
              <w:rPr>
                <w:color w:val="000000"/>
                <w:sz w:val="24"/>
                <w:szCs w:val="24"/>
              </w:rPr>
              <w:t>Бисфосфонаты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C" w:rsidRPr="000B1552" w:rsidRDefault="004E2A4C" w:rsidP="001C32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A28C0">
              <w:rPr>
                <w:color w:val="000000"/>
                <w:sz w:val="24"/>
                <w:szCs w:val="24"/>
              </w:rPr>
              <w:t>Алендроновая</w:t>
            </w:r>
            <w:proofErr w:type="spellEnd"/>
            <w:r w:rsidRPr="00FA28C0">
              <w:rPr>
                <w:color w:val="000000"/>
                <w:sz w:val="24"/>
                <w:szCs w:val="24"/>
              </w:rPr>
              <w:t xml:space="preserve"> кислота, </w:t>
            </w:r>
            <w:proofErr w:type="spellStart"/>
            <w:r w:rsidRPr="00FA28C0">
              <w:rPr>
                <w:color w:val="000000"/>
                <w:sz w:val="24"/>
                <w:szCs w:val="24"/>
              </w:rPr>
              <w:t>золедроновая</w:t>
            </w:r>
            <w:proofErr w:type="spellEnd"/>
            <w:r w:rsidRPr="00FA28C0">
              <w:rPr>
                <w:color w:val="000000"/>
                <w:sz w:val="24"/>
                <w:szCs w:val="24"/>
              </w:rPr>
              <w:t xml:space="preserve"> кислота</w:t>
            </w:r>
            <w:r w:rsidRPr="000B155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1552">
              <w:rPr>
                <w:color w:val="000000"/>
                <w:sz w:val="24"/>
                <w:szCs w:val="24"/>
              </w:rPr>
              <w:t>ибандроновая</w:t>
            </w:r>
            <w:proofErr w:type="spellEnd"/>
            <w:r w:rsidRPr="000B1552">
              <w:rPr>
                <w:color w:val="000000"/>
                <w:sz w:val="24"/>
                <w:szCs w:val="24"/>
              </w:rPr>
              <w:t xml:space="preserve"> кислота, </w:t>
            </w:r>
            <w:proofErr w:type="spellStart"/>
            <w:r w:rsidRPr="000B1552">
              <w:rPr>
                <w:color w:val="000000"/>
                <w:sz w:val="24"/>
                <w:szCs w:val="24"/>
              </w:rPr>
              <w:t>р</w:t>
            </w:r>
            <w:r w:rsidRPr="00FA28C0">
              <w:rPr>
                <w:color w:val="000000"/>
                <w:sz w:val="24"/>
                <w:szCs w:val="24"/>
              </w:rPr>
              <w:t>изедроновая</w:t>
            </w:r>
            <w:proofErr w:type="spellEnd"/>
            <w:r w:rsidRPr="00FA28C0">
              <w:rPr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4E2A4C" w:rsidRPr="00FA28C0" w:rsidTr="000F7C4F">
        <w:trPr>
          <w:trHeight w:val="4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C" w:rsidRPr="000B1552" w:rsidRDefault="004F2F15" w:rsidP="001C32E0">
            <w:pPr>
              <w:jc w:val="both"/>
              <w:rPr>
                <w:color w:val="000000"/>
                <w:sz w:val="24"/>
                <w:szCs w:val="24"/>
              </w:rPr>
            </w:pPr>
            <w:r w:rsidRPr="00FA28C0">
              <w:rPr>
                <w:color w:val="000000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C" w:rsidRPr="000B1552" w:rsidRDefault="00937232" w:rsidP="001C32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="00FA28C0">
              <w:rPr>
                <w:color w:val="000000"/>
                <w:sz w:val="24"/>
                <w:szCs w:val="24"/>
              </w:rPr>
              <w:t>нфликсимаб</w:t>
            </w:r>
            <w:proofErr w:type="spellEnd"/>
            <w:r w:rsidR="00FA28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A28C0">
              <w:rPr>
                <w:color w:val="000000"/>
                <w:sz w:val="24"/>
                <w:szCs w:val="24"/>
              </w:rPr>
              <w:t>адалимумаб</w:t>
            </w:r>
            <w:proofErr w:type="spellEnd"/>
            <w:r w:rsidR="00FA28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A28C0">
              <w:rPr>
                <w:color w:val="000000"/>
                <w:sz w:val="24"/>
                <w:szCs w:val="24"/>
              </w:rPr>
              <w:t>голимумаб</w:t>
            </w:r>
            <w:proofErr w:type="spellEnd"/>
            <w:r w:rsidR="004F2F15" w:rsidRPr="00FA28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F2F15" w:rsidRPr="00FA28C0">
              <w:rPr>
                <w:color w:val="000000"/>
                <w:sz w:val="24"/>
                <w:szCs w:val="24"/>
              </w:rPr>
              <w:t>цертолизумаба</w:t>
            </w:r>
            <w:proofErr w:type="spellEnd"/>
            <w:r w:rsidR="00CF4BBC" w:rsidRPr="00FA2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2F15" w:rsidRPr="00FA28C0">
              <w:rPr>
                <w:color w:val="000000"/>
                <w:sz w:val="24"/>
                <w:szCs w:val="24"/>
              </w:rPr>
              <w:t>пэго</w:t>
            </w:r>
            <w:r w:rsidR="00FA28C0">
              <w:rPr>
                <w:color w:val="000000"/>
                <w:sz w:val="24"/>
                <w:szCs w:val="24"/>
              </w:rPr>
              <w:t>л</w:t>
            </w:r>
            <w:proofErr w:type="spellEnd"/>
            <w:r w:rsidR="00FA28C0">
              <w:rPr>
                <w:color w:val="000000"/>
                <w:sz w:val="24"/>
                <w:szCs w:val="24"/>
              </w:rPr>
              <w:t>, этанерцепт,</w:t>
            </w:r>
            <w:r w:rsidR="00CF4BBC" w:rsidRPr="00FA2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28C0">
              <w:rPr>
                <w:color w:val="000000"/>
                <w:sz w:val="24"/>
                <w:szCs w:val="24"/>
              </w:rPr>
              <w:t>абатацепт</w:t>
            </w:r>
            <w:proofErr w:type="spellEnd"/>
            <w:r w:rsidR="00FA28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A28C0">
              <w:rPr>
                <w:color w:val="000000"/>
                <w:sz w:val="24"/>
                <w:szCs w:val="24"/>
              </w:rPr>
              <w:t>тоцилизумаб</w:t>
            </w:r>
            <w:proofErr w:type="spellEnd"/>
            <w:r w:rsidR="00FA28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A28C0">
              <w:rPr>
                <w:color w:val="000000"/>
                <w:sz w:val="24"/>
                <w:szCs w:val="24"/>
              </w:rPr>
              <w:t>ритуксимаб</w:t>
            </w:r>
            <w:proofErr w:type="spellEnd"/>
            <w:r w:rsidR="00CF4BBC" w:rsidRPr="00FA28C0">
              <w:rPr>
                <w:color w:val="000000"/>
                <w:sz w:val="24"/>
                <w:szCs w:val="24"/>
              </w:rPr>
              <w:t>.</w:t>
            </w:r>
          </w:p>
        </w:tc>
      </w:tr>
      <w:tr w:rsidR="004F2F15" w:rsidRPr="00FA28C0" w:rsidTr="000F7C4F">
        <w:trPr>
          <w:trHeight w:val="2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FA28C0" w:rsidRDefault="004F2F15" w:rsidP="001C32E0">
            <w:pPr>
              <w:jc w:val="both"/>
              <w:rPr>
                <w:color w:val="000000"/>
                <w:sz w:val="24"/>
                <w:szCs w:val="24"/>
              </w:rPr>
            </w:pPr>
            <w:r w:rsidRPr="00FA28C0">
              <w:rPr>
                <w:color w:val="000000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FA28C0" w:rsidRDefault="00937232" w:rsidP="001C32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</w:t>
            </w:r>
            <w:r w:rsidR="00FA28C0">
              <w:rPr>
                <w:color w:val="000000"/>
                <w:sz w:val="24"/>
                <w:szCs w:val="24"/>
              </w:rPr>
              <w:t>стекинумаб</w:t>
            </w:r>
            <w:proofErr w:type="spellEnd"/>
            <w:r w:rsidR="00FA28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A28C0">
              <w:rPr>
                <w:color w:val="000000"/>
                <w:sz w:val="24"/>
                <w:szCs w:val="24"/>
              </w:rPr>
              <w:t>секукинумаб</w:t>
            </w:r>
            <w:proofErr w:type="spellEnd"/>
            <w:r w:rsidR="004F2F15" w:rsidRPr="00FA28C0">
              <w:rPr>
                <w:color w:val="000000"/>
                <w:sz w:val="24"/>
                <w:szCs w:val="24"/>
              </w:rPr>
              <w:t>,</w:t>
            </w:r>
            <w:r w:rsidR="00FA2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2F15" w:rsidRPr="00FA28C0">
              <w:rPr>
                <w:color w:val="000000"/>
                <w:sz w:val="24"/>
                <w:szCs w:val="24"/>
              </w:rPr>
              <w:t>иксекизумаб</w:t>
            </w:r>
            <w:proofErr w:type="spellEnd"/>
          </w:p>
        </w:tc>
      </w:tr>
      <w:tr w:rsidR="00A9618E" w:rsidRPr="00FA28C0" w:rsidTr="000F7C4F">
        <w:trPr>
          <w:trHeight w:val="2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E" w:rsidRPr="00FA28C0" w:rsidRDefault="00A9618E" w:rsidP="001C32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Витамины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E" w:rsidRDefault="00A9618E" w:rsidP="001C32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Фолиевая кислота</w:t>
            </w:r>
          </w:p>
        </w:tc>
      </w:tr>
      <w:tr w:rsidR="00A9618E" w:rsidRPr="00FA28C0" w:rsidTr="000F7C4F">
        <w:trPr>
          <w:trHeight w:val="2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E" w:rsidRDefault="00A9618E" w:rsidP="001C32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A9618E">
              <w:rPr>
                <w:color w:val="000000"/>
                <w:sz w:val="24"/>
                <w:szCs w:val="24"/>
              </w:rPr>
              <w:t xml:space="preserve">итамин - антидот антагонистов фолиевой кислоты (модификатор биологического действия </w:t>
            </w:r>
            <w:proofErr w:type="spellStart"/>
            <w:r w:rsidRPr="00A9618E">
              <w:rPr>
                <w:color w:val="000000"/>
                <w:sz w:val="24"/>
                <w:szCs w:val="24"/>
              </w:rPr>
              <w:t>фторурацила</w:t>
            </w:r>
            <w:proofErr w:type="spellEnd"/>
            <w:r w:rsidRPr="00A961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8E" w:rsidRDefault="00A9618E" w:rsidP="001C32E0">
            <w:pPr>
              <w:jc w:val="both"/>
              <w:rPr>
                <w:color w:val="000000"/>
                <w:sz w:val="24"/>
                <w:szCs w:val="24"/>
              </w:rPr>
            </w:pPr>
            <w:r w:rsidRPr="00A9618E">
              <w:rPr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A9618E">
              <w:rPr>
                <w:color w:val="000000"/>
                <w:sz w:val="24"/>
                <w:szCs w:val="24"/>
              </w:rPr>
              <w:t>фолинат</w:t>
            </w:r>
            <w:proofErr w:type="spellEnd"/>
          </w:p>
        </w:tc>
      </w:tr>
    </w:tbl>
    <w:p w:rsidR="004F2F15" w:rsidRPr="00FA28C0" w:rsidRDefault="004F2F15" w:rsidP="008D53EE">
      <w:pPr>
        <w:shd w:val="clear" w:color="auto" w:fill="FFFFFF"/>
        <w:ind w:rightChars="-45" w:right="-99"/>
        <w:jc w:val="both"/>
        <w:rPr>
          <w:color w:val="000000"/>
          <w:sz w:val="24"/>
          <w:szCs w:val="24"/>
        </w:rPr>
      </w:pPr>
    </w:p>
    <w:p w:rsidR="004E2A4C" w:rsidRPr="000B1552" w:rsidRDefault="000B1552" w:rsidP="008D53EE">
      <w:pPr>
        <w:shd w:val="clear" w:color="auto" w:fill="FFFFFF"/>
        <w:ind w:rightChars="-45" w:right="-99"/>
        <w:jc w:val="both"/>
        <w:rPr>
          <w:b/>
          <w:sz w:val="24"/>
          <w:szCs w:val="24"/>
        </w:rPr>
      </w:pPr>
      <w:r w:rsidRPr="000B1552">
        <w:rPr>
          <w:b/>
          <w:sz w:val="24"/>
          <w:szCs w:val="24"/>
        </w:rPr>
        <w:t>ЗАДАНИЕ №1</w:t>
      </w:r>
    </w:p>
    <w:p w:rsidR="000B1552" w:rsidRPr="000B1552" w:rsidRDefault="000B1552" w:rsidP="008D53EE">
      <w:pPr>
        <w:rPr>
          <w:sz w:val="24"/>
          <w:szCs w:val="24"/>
        </w:rPr>
      </w:pPr>
      <w:r w:rsidRPr="000B1552">
        <w:rPr>
          <w:sz w:val="24"/>
          <w:szCs w:val="24"/>
        </w:rPr>
        <w:t>Выписать рецепты</w:t>
      </w:r>
    </w:p>
    <w:p w:rsidR="000B1552" w:rsidRPr="000B1552" w:rsidRDefault="000B1552" w:rsidP="008D53EE">
      <w:pPr>
        <w:rPr>
          <w:sz w:val="24"/>
          <w:szCs w:val="24"/>
        </w:rPr>
      </w:pPr>
      <w:r w:rsidRPr="000B1552">
        <w:rPr>
          <w:sz w:val="24"/>
          <w:szCs w:val="24"/>
        </w:rPr>
        <w:t>1. Нестероидный противовоспалительный пр</w:t>
      </w:r>
      <w:r>
        <w:rPr>
          <w:sz w:val="24"/>
          <w:szCs w:val="24"/>
        </w:rPr>
        <w:t>епарат (НПВП) для симптоматиче</w:t>
      </w:r>
      <w:r w:rsidRPr="000B1552">
        <w:rPr>
          <w:sz w:val="24"/>
          <w:szCs w:val="24"/>
        </w:rPr>
        <w:t>ского лечения артрита у пациента, страдающего язвенной болезнью 12-перстной кишки.</w:t>
      </w:r>
    </w:p>
    <w:p w:rsidR="000B1552" w:rsidRDefault="000B1552" w:rsidP="008D53EE">
      <w:pPr>
        <w:rPr>
          <w:sz w:val="24"/>
          <w:szCs w:val="24"/>
        </w:rPr>
      </w:pPr>
      <w:r w:rsidRPr="000B1552">
        <w:rPr>
          <w:sz w:val="24"/>
          <w:szCs w:val="24"/>
        </w:rPr>
        <w:t xml:space="preserve">2. </w:t>
      </w:r>
      <w:r w:rsidR="00890680">
        <w:rPr>
          <w:sz w:val="24"/>
          <w:szCs w:val="24"/>
        </w:rPr>
        <w:t>Лекарственный препара</w:t>
      </w:r>
      <w:r w:rsidRPr="000B1552">
        <w:rPr>
          <w:sz w:val="24"/>
          <w:szCs w:val="24"/>
        </w:rPr>
        <w:t>т с анальгетическим и противовос</w:t>
      </w:r>
      <w:r>
        <w:rPr>
          <w:sz w:val="24"/>
          <w:szCs w:val="24"/>
        </w:rPr>
        <w:t>палительным эффектом для устра</w:t>
      </w:r>
      <w:r w:rsidRPr="000B1552">
        <w:rPr>
          <w:sz w:val="24"/>
          <w:szCs w:val="24"/>
        </w:rPr>
        <w:t>нения лихорадки</w:t>
      </w:r>
      <w:r w:rsidR="00890680">
        <w:rPr>
          <w:sz w:val="24"/>
          <w:szCs w:val="24"/>
        </w:rPr>
        <w:t>.</w:t>
      </w:r>
      <w:r w:rsidRPr="000B1552">
        <w:rPr>
          <w:sz w:val="24"/>
          <w:szCs w:val="24"/>
        </w:rPr>
        <w:t xml:space="preserve"> </w:t>
      </w:r>
    </w:p>
    <w:p w:rsidR="000B1552" w:rsidRPr="000B1552" w:rsidRDefault="000B1552" w:rsidP="008D53EE">
      <w:pPr>
        <w:rPr>
          <w:sz w:val="24"/>
          <w:szCs w:val="24"/>
        </w:rPr>
      </w:pPr>
      <w:r w:rsidRPr="000B1552">
        <w:rPr>
          <w:sz w:val="24"/>
          <w:szCs w:val="24"/>
        </w:rPr>
        <w:t xml:space="preserve">3. </w:t>
      </w:r>
      <w:r w:rsidR="004F2F15">
        <w:rPr>
          <w:sz w:val="24"/>
          <w:szCs w:val="24"/>
        </w:rPr>
        <w:t>Лекарственный препарат</w:t>
      </w:r>
      <w:r w:rsidR="000F7C4F">
        <w:rPr>
          <w:sz w:val="24"/>
          <w:szCs w:val="24"/>
        </w:rPr>
        <w:t>,</w:t>
      </w:r>
      <w:r w:rsidR="004F2F15">
        <w:rPr>
          <w:sz w:val="24"/>
          <w:szCs w:val="24"/>
        </w:rPr>
        <w:t xml:space="preserve"> </w:t>
      </w:r>
      <w:r w:rsidR="004F2F15" w:rsidRPr="004F2F15">
        <w:rPr>
          <w:sz w:val="24"/>
          <w:szCs w:val="24"/>
        </w:rPr>
        <w:t xml:space="preserve">назначаемый при прогрессировании </w:t>
      </w:r>
      <w:proofErr w:type="spellStart"/>
      <w:r w:rsidR="004F2F15" w:rsidRPr="004F2F15">
        <w:rPr>
          <w:sz w:val="24"/>
          <w:szCs w:val="24"/>
        </w:rPr>
        <w:t>псориатического</w:t>
      </w:r>
      <w:proofErr w:type="spellEnd"/>
      <w:r w:rsidR="004F2F15" w:rsidRPr="004F2F15">
        <w:rPr>
          <w:sz w:val="24"/>
          <w:szCs w:val="24"/>
        </w:rPr>
        <w:t xml:space="preserve"> артрита</w:t>
      </w:r>
      <w:r w:rsidRPr="000B1552">
        <w:rPr>
          <w:sz w:val="24"/>
          <w:szCs w:val="24"/>
        </w:rPr>
        <w:t>.</w:t>
      </w:r>
    </w:p>
    <w:p w:rsidR="000B1552" w:rsidRPr="000B1552" w:rsidRDefault="000B1552" w:rsidP="008D53EE">
      <w:pPr>
        <w:rPr>
          <w:sz w:val="24"/>
          <w:szCs w:val="24"/>
        </w:rPr>
      </w:pPr>
      <w:r w:rsidRPr="000B1552">
        <w:rPr>
          <w:sz w:val="24"/>
          <w:szCs w:val="24"/>
        </w:rPr>
        <w:t>4. Комбинированный НОА для купирования сильной головной боли.</w:t>
      </w:r>
    </w:p>
    <w:p w:rsidR="000B1552" w:rsidRPr="000B1552" w:rsidRDefault="000B1552" w:rsidP="008D53E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0B1552">
        <w:rPr>
          <w:sz w:val="24"/>
          <w:szCs w:val="24"/>
        </w:rPr>
        <w:t xml:space="preserve">. </w:t>
      </w:r>
      <w:r w:rsidR="00890680">
        <w:rPr>
          <w:sz w:val="24"/>
          <w:szCs w:val="24"/>
        </w:rPr>
        <w:t>Лекарственный препарат</w:t>
      </w:r>
      <w:r w:rsidR="000F7C4F">
        <w:rPr>
          <w:sz w:val="24"/>
          <w:szCs w:val="24"/>
        </w:rPr>
        <w:t>,</w:t>
      </w:r>
      <w:r w:rsidR="00890680">
        <w:rPr>
          <w:sz w:val="24"/>
          <w:szCs w:val="24"/>
        </w:rPr>
        <w:t xml:space="preserve"> повышающий минеральную плотность костей в поясничном отделе позвоночника и проксимальном отделе бедра, снижает риск переломов позвонков</w:t>
      </w:r>
      <w:r w:rsidR="00CF4BBC">
        <w:rPr>
          <w:sz w:val="24"/>
          <w:szCs w:val="24"/>
        </w:rPr>
        <w:t xml:space="preserve"> при терапии ГКС</w:t>
      </w:r>
      <w:r w:rsidR="00890680">
        <w:rPr>
          <w:sz w:val="24"/>
          <w:szCs w:val="24"/>
        </w:rPr>
        <w:t>.</w:t>
      </w:r>
    </w:p>
    <w:p w:rsidR="00CF4BBC" w:rsidRDefault="000B1552" w:rsidP="008D53E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0B1552">
        <w:rPr>
          <w:sz w:val="24"/>
          <w:szCs w:val="24"/>
        </w:rPr>
        <w:t>. Комбинированный симптоматический препа</w:t>
      </w:r>
      <w:r>
        <w:rPr>
          <w:sz w:val="24"/>
          <w:szCs w:val="24"/>
        </w:rPr>
        <w:t>рат замедленного действия с до</w:t>
      </w:r>
      <w:r w:rsidRPr="000B1552">
        <w:rPr>
          <w:sz w:val="24"/>
          <w:szCs w:val="24"/>
        </w:rPr>
        <w:t xml:space="preserve">полнительным </w:t>
      </w:r>
      <w:r w:rsidR="00890680">
        <w:rPr>
          <w:sz w:val="24"/>
          <w:szCs w:val="24"/>
        </w:rPr>
        <w:t>противовоспалительным эффектом.</w:t>
      </w:r>
    </w:p>
    <w:p w:rsidR="00CF4BBC" w:rsidRPr="00CF4BBC" w:rsidRDefault="000B1552" w:rsidP="008D53E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0B1552">
        <w:rPr>
          <w:sz w:val="24"/>
          <w:szCs w:val="24"/>
        </w:rPr>
        <w:t xml:space="preserve">. </w:t>
      </w:r>
      <w:r w:rsidR="00CF4BBC" w:rsidRPr="00CF4BBC">
        <w:rPr>
          <w:sz w:val="24"/>
          <w:szCs w:val="24"/>
        </w:rPr>
        <w:t xml:space="preserve">ГК для проведения локальной инъекционной терапии при обострении </w:t>
      </w:r>
      <w:proofErr w:type="spellStart"/>
      <w:r w:rsidR="00CF4BBC" w:rsidRPr="00CF4BBC">
        <w:rPr>
          <w:sz w:val="24"/>
          <w:szCs w:val="24"/>
        </w:rPr>
        <w:t>мон</w:t>
      </w:r>
      <w:proofErr w:type="spellEnd"/>
      <w:r w:rsidR="00CF4BBC" w:rsidRPr="00CF4BBC">
        <w:rPr>
          <w:sz w:val="24"/>
          <w:szCs w:val="24"/>
        </w:rPr>
        <w:t>/</w:t>
      </w:r>
      <w:proofErr w:type="spellStart"/>
      <w:r w:rsidR="00CF4BBC" w:rsidRPr="00CF4BBC">
        <w:rPr>
          <w:sz w:val="24"/>
          <w:szCs w:val="24"/>
        </w:rPr>
        <w:t>олигоартрита</w:t>
      </w:r>
      <w:proofErr w:type="spellEnd"/>
      <w:r w:rsidR="00CF4BBC" w:rsidRPr="00CF4BBC">
        <w:rPr>
          <w:sz w:val="24"/>
          <w:szCs w:val="24"/>
        </w:rPr>
        <w:t xml:space="preserve"> на фоне лечения </w:t>
      </w:r>
      <w:proofErr w:type="spellStart"/>
      <w:r w:rsidR="00CF4BBC" w:rsidRPr="00CF4BBC">
        <w:rPr>
          <w:sz w:val="24"/>
          <w:szCs w:val="24"/>
        </w:rPr>
        <w:t>сБПВП</w:t>
      </w:r>
      <w:proofErr w:type="spellEnd"/>
      <w:r w:rsidR="00CF4BBC" w:rsidRPr="00CF4BBC">
        <w:rPr>
          <w:sz w:val="24"/>
          <w:szCs w:val="24"/>
        </w:rPr>
        <w:t xml:space="preserve"> у пациентов с ревматоидным артритом.</w:t>
      </w:r>
    </w:p>
    <w:p w:rsidR="000B1552" w:rsidRDefault="000B1552" w:rsidP="008D53E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0B1552">
        <w:rPr>
          <w:sz w:val="24"/>
          <w:szCs w:val="24"/>
        </w:rPr>
        <w:t>. Препарат для лечения артрита у пожилого</w:t>
      </w:r>
      <w:r>
        <w:rPr>
          <w:sz w:val="24"/>
          <w:szCs w:val="24"/>
        </w:rPr>
        <w:t xml:space="preserve"> пациента, страдающего ишемиче</w:t>
      </w:r>
      <w:r w:rsidRPr="000B1552">
        <w:rPr>
          <w:sz w:val="24"/>
          <w:szCs w:val="24"/>
        </w:rPr>
        <w:t>ской болезнью сердца.</w:t>
      </w:r>
    </w:p>
    <w:p w:rsidR="00890680" w:rsidRDefault="00890680" w:rsidP="008D53EE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Pr="00890680">
        <w:rPr>
          <w:sz w:val="24"/>
          <w:szCs w:val="24"/>
        </w:rPr>
        <w:t xml:space="preserve"> </w:t>
      </w:r>
      <w:r>
        <w:rPr>
          <w:sz w:val="24"/>
          <w:szCs w:val="24"/>
        </w:rPr>
        <w:t>Лекарственный препарат ингибирующий фактор некроза опухолей альфа.</w:t>
      </w:r>
    </w:p>
    <w:p w:rsidR="001C32E0" w:rsidRDefault="00890680" w:rsidP="001C32E0">
      <w:pPr>
        <w:rPr>
          <w:sz w:val="24"/>
          <w:szCs w:val="24"/>
        </w:rPr>
      </w:pPr>
      <w:r>
        <w:rPr>
          <w:sz w:val="24"/>
          <w:szCs w:val="24"/>
        </w:rPr>
        <w:t xml:space="preserve">10. Лекарственный препарат "первой" линии при </w:t>
      </w:r>
      <w:r w:rsidR="00FA28C0">
        <w:rPr>
          <w:sz w:val="24"/>
          <w:szCs w:val="24"/>
        </w:rPr>
        <w:t>ревматоидном артрите</w:t>
      </w:r>
      <w:r>
        <w:rPr>
          <w:sz w:val="24"/>
          <w:szCs w:val="24"/>
        </w:rPr>
        <w:t>.</w:t>
      </w:r>
    </w:p>
    <w:p w:rsidR="006203E4" w:rsidRPr="001C32E0" w:rsidRDefault="000B1552" w:rsidP="001C32E0">
      <w:pPr>
        <w:rPr>
          <w:sz w:val="24"/>
          <w:szCs w:val="24"/>
        </w:rPr>
      </w:pPr>
      <w:r w:rsidRPr="000B1552">
        <w:rPr>
          <w:b/>
          <w:sz w:val="24"/>
          <w:szCs w:val="24"/>
        </w:rPr>
        <w:lastRenderedPageBreak/>
        <w:t>ЗАДАНИЕ №2</w:t>
      </w:r>
    </w:p>
    <w:p w:rsidR="004F2F15" w:rsidRDefault="004F2F15" w:rsidP="008D53EE">
      <w:pPr>
        <w:shd w:val="clear" w:color="auto" w:fill="FFFFFF"/>
        <w:ind w:rightChars="-45" w:right="-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Заполнить таблицу</w:t>
      </w:r>
      <w:r w:rsidR="00F82D1F">
        <w:rPr>
          <w:b/>
          <w:sz w:val="24"/>
          <w:szCs w:val="24"/>
        </w:rPr>
        <w:t xml:space="preserve"> </w:t>
      </w:r>
    </w:p>
    <w:p w:rsidR="00CA27C6" w:rsidRPr="00CA27C6" w:rsidRDefault="00BA49CC" w:rsidP="008D53EE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Сравнительная характеристика н</w:t>
      </w:r>
      <w:r w:rsidR="00CA27C6" w:rsidRPr="00CA27C6">
        <w:rPr>
          <w:bCs w:val="0"/>
          <w:sz w:val="24"/>
          <w:szCs w:val="24"/>
          <w:lang w:eastAsia="en-US"/>
        </w:rPr>
        <w:t>естероидны</w:t>
      </w:r>
      <w:r>
        <w:rPr>
          <w:bCs w:val="0"/>
          <w:sz w:val="24"/>
          <w:szCs w:val="24"/>
          <w:lang w:eastAsia="en-US"/>
        </w:rPr>
        <w:t>х</w:t>
      </w:r>
      <w:r w:rsidR="00CA27C6" w:rsidRPr="00CA27C6">
        <w:rPr>
          <w:bCs w:val="0"/>
          <w:sz w:val="24"/>
          <w:szCs w:val="24"/>
          <w:lang w:eastAsia="en-US"/>
        </w:rPr>
        <w:t xml:space="preserve"> противовоспалительны</w:t>
      </w:r>
      <w:r>
        <w:rPr>
          <w:bCs w:val="0"/>
          <w:sz w:val="24"/>
          <w:szCs w:val="24"/>
          <w:lang w:eastAsia="en-US"/>
        </w:rPr>
        <w:t>х</w:t>
      </w:r>
      <w:r w:rsidR="00CA27C6" w:rsidRPr="00CA27C6">
        <w:rPr>
          <w:bCs w:val="0"/>
          <w:sz w:val="24"/>
          <w:szCs w:val="24"/>
          <w:lang w:eastAsia="en-US"/>
        </w:rPr>
        <w:t xml:space="preserve"> средств</w:t>
      </w:r>
    </w:p>
    <w:p w:rsidR="004E2A4C" w:rsidRDefault="004E2A4C" w:rsidP="008D53EE">
      <w:pPr>
        <w:shd w:val="clear" w:color="auto" w:fill="FFFFFF"/>
        <w:jc w:val="both"/>
        <w:rPr>
          <w:b/>
          <w:i/>
        </w:rPr>
      </w:pP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995"/>
        <w:gridCol w:w="850"/>
        <w:gridCol w:w="1276"/>
        <w:gridCol w:w="1275"/>
        <w:gridCol w:w="1417"/>
        <w:gridCol w:w="1418"/>
      </w:tblGrid>
      <w:tr w:rsidR="00E15157" w:rsidRPr="00F82D1F" w:rsidTr="00E151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7" w:rsidRPr="00480FA5" w:rsidRDefault="00E15157" w:rsidP="008D53EE">
            <w:pPr>
              <w:tabs>
                <w:tab w:val="left" w:pos="709"/>
              </w:tabs>
            </w:pPr>
            <w:r w:rsidRPr="00480FA5">
              <w:t>Препарат. Форма выпуска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7" w:rsidRPr="00480FA5" w:rsidRDefault="00E15157" w:rsidP="008D53EE">
            <w:pPr>
              <w:tabs>
                <w:tab w:val="left" w:pos="709"/>
              </w:tabs>
            </w:pPr>
            <w:r w:rsidRPr="00480FA5">
              <w:rPr>
                <w:color w:val="212529"/>
                <w:shd w:val="clear" w:color="auto" w:fill="FFFFFF"/>
              </w:rPr>
              <w:t>Селективность ЦОГ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7" w:rsidRPr="00480FA5" w:rsidRDefault="00E15157" w:rsidP="008D53EE">
            <w:pPr>
              <w:tabs>
                <w:tab w:val="left" w:pos="709"/>
              </w:tabs>
            </w:pPr>
            <w:r w:rsidRPr="00480FA5">
              <w:t>Наступление эффекта,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7" w:rsidRPr="00480FA5" w:rsidRDefault="00E15157" w:rsidP="008D53EE">
            <w:pPr>
              <w:tabs>
                <w:tab w:val="left" w:pos="709"/>
              </w:tabs>
            </w:pPr>
            <w:r w:rsidRPr="00480FA5">
              <w:t>Продолжительность действия,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7" w:rsidRPr="008538C6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t>Максимальная суточная доза у взрослых, мг/</w:t>
            </w:r>
            <w:proofErr w:type="spellStart"/>
            <w:r>
              <w:t>сут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  <w:r w:rsidRPr="00480FA5">
              <w:rPr>
                <w:rFonts w:ascii="Roboto" w:hAnsi="Roboto"/>
                <w:color w:val="000000"/>
                <w:shd w:val="clear" w:color="auto" w:fill="FFFFFF"/>
              </w:rPr>
              <w:t>Противовоспалительный эффект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  <w:r w:rsidRPr="00480FA5">
              <w:rPr>
                <w:rFonts w:ascii="Roboto" w:hAnsi="Roboto"/>
                <w:color w:val="000000"/>
                <w:shd w:val="clear" w:color="auto" w:fill="FFFFFF"/>
              </w:rPr>
              <w:t>Жаропонижающий эффект 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7" w:rsidRPr="00480FA5" w:rsidRDefault="00E15157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  <w:proofErr w:type="gramStart"/>
            <w:r w:rsidRPr="00480FA5">
              <w:rPr>
                <w:rFonts w:ascii="Roboto" w:hAnsi="Roboto"/>
                <w:color w:val="000000"/>
                <w:shd w:val="clear" w:color="auto" w:fill="FFFFFF"/>
              </w:rPr>
              <w:t>Анальгетический  эффект</w:t>
            </w:r>
            <w:proofErr w:type="gramEnd"/>
          </w:p>
        </w:tc>
      </w:tr>
      <w:tr w:rsidR="008538C6" w:rsidRPr="00F82D1F" w:rsidTr="00E15157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6" w:rsidRPr="008538C6" w:rsidRDefault="008538C6" w:rsidP="008D53E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8538C6">
              <w:rPr>
                <w:b/>
                <w:sz w:val="24"/>
                <w:szCs w:val="24"/>
              </w:rPr>
              <w:t>Ацетилсалициловая кислота</w:t>
            </w:r>
          </w:p>
        </w:tc>
      </w:tr>
      <w:tr w:rsidR="00E15157" w:rsidRPr="00F82D1F" w:rsidTr="00E151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</w:pPr>
            <w:r w:rsidRPr="008538C6">
              <w:t>таблетки кишечнорастворимые, покрытые пленочной оболочкой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  <w:rPr>
                <w:rFonts w:ascii="Roboto" w:hAnsi="Roboto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  <w:rPr>
                <w:rFonts w:ascii="Roboto" w:hAnsi="Roboto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  <w:rPr>
                <w:rFonts w:ascii="Roboto" w:hAnsi="Roboto"/>
                <w:color w:val="000000"/>
                <w:shd w:val="clear" w:color="auto" w:fill="FFFFFF"/>
              </w:rPr>
            </w:pPr>
          </w:p>
        </w:tc>
      </w:tr>
      <w:tr w:rsidR="00E15157" w:rsidRPr="00F82D1F" w:rsidTr="00E151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</w:pPr>
            <w:r w:rsidRPr="008538C6">
              <w:t>таблетки шипучие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  <w:rPr>
                <w:rFonts w:ascii="Roboto" w:hAnsi="Roboto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  <w:rPr>
                <w:rFonts w:ascii="Roboto" w:hAnsi="Roboto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480FA5" w:rsidRDefault="00E15157" w:rsidP="008D53EE">
            <w:pPr>
              <w:tabs>
                <w:tab w:val="left" w:pos="709"/>
              </w:tabs>
              <w:rPr>
                <w:rFonts w:ascii="Roboto" w:hAnsi="Roboto"/>
                <w:color w:val="000000"/>
                <w:shd w:val="clear" w:color="auto" w:fill="FFFFFF"/>
              </w:rPr>
            </w:pPr>
          </w:p>
        </w:tc>
      </w:tr>
      <w:tr w:rsidR="00937232" w:rsidRPr="00F82D1F" w:rsidTr="00E15157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32" w:rsidRPr="008538C6" w:rsidRDefault="00937232" w:rsidP="008D53E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8538C6">
              <w:rPr>
                <w:b/>
                <w:sz w:val="24"/>
                <w:szCs w:val="24"/>
              </w:rPr>
              <w:t>Кеторолак</w:t>
            </w:r>
            <w:proofErr w:type="spellEnd"/>
          </w:p>
        </w:tc>
      </w:tr>
      <w:tr w:rsidR="00E15157" w:rsidRPr="00F82D1F" w:rsidTr="00E151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7" w:rsidRPr="008538C6" w:rsidRDefault="00E15157" w:rsidP="008D53EE">
            <w:pPr>
              <w:tabs>
                <w:tab w:val="left" w:pos="709"/>
              </w:tabs>
            </w:pPr>
            <w:r w:rsidRPr="008538C6">
              <w:t>таблетки, покрытые пленочной оболочкой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8538C6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E15157" w:rsidRPr="00F82D1F" w:rsidTr="00E151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7" w:rsidRPr="008538C6" w:rsidRDefault="00E15157" w:rsidP="008D53EE">
            <w:pPr>
              <w:tabs>
                <w:tab w:val="left" w:pos="709"/>
              </w:tabs>
            </w:pPr>
            <w:r w:rsidRPr="008538C6">
              <w:t>раствор для внутривенного и внутримышечного введения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8538C6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937232" w:rsidRPr="00F82D1F" w:rsidTr="00E15157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32" w:rsidRPr="008538C6" w:rsidRDefault="00937232" w:rsidP="008D53E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8538C6">
              <w:rPr>
                <w:b/>
                <w:sz w:val="24"/>
                <w:szCs w:val="24"/>
              </w:rPr>
              <w:t>Диклофенак</w:t>
            </w:r>
            <w:r w:rsidR="008538C6" w:rsidRPr="008538C6">
              <w:rPr>
                <w:color w:val="333333"/>
                <w:sz w:val="27"/>
                <w:szCs w:val="27"/>
                <w:shd w:val="clear" w:color="auto" w:fill="FFFBE1"/>
              </w:rPr>
              <w:t xml:space="preserve"> </w:t>
            </w:r>
          </w:p>
        </w:tc>
      </w:tr>
      <w:tr w:rsidR="00E15157" w:rsidRPr="00F82D1F" w:rsidTr="00E151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7" w:rsidRPr="008538C6" w:rsidRDefault="00E15157" w:rsidP="008D53EE">
            <w:pPr>
              <w:tabs>
                <w:tab w:val="left" w:pos="709"/>
              </w:tabs>
            </w:pPr>
            <w:r w:rsidRPr="008538C6">
              <w:rPr>
                <w:iCs/>
              </w:rPr>
              <w:t>раствор для внутримышечного введения</w:t>
            </w:r>
            <w:r w:rsidRPr="008538C6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8538C6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E15157" w:rsidRPr="00F82D1F" w:rsidTr="00E151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7" w:rsidRPr="008538C6" w:rsidRDefault="00E15157" w:rsidP="008D53EE">
            <w:pPr>
              <w:tabs>
                <w:tab w:val="left" w:pos="709"/>
              </w:tabs>
            </w:pPr>
            <w:r w:rsidRPr="008538C6">
              <w:rPr>
                <w:iCs/>
              </w:rPr>
              <w:t>таблетки с пролонгированным высвобождением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8538C6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937232" w:rsidRPr="00F82D1F" w:rsidTr="00E15157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32" w:rsidRPr="008538C6" w:rsidRDefault="00937232" w:rsidP="008D53E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38C6">
              <w:rPr>
                <w:b/>
                <w:sz w:val="24"/>
                <w:szCs w:val="24"/>
              </w:rPr>
              <w:t>Мелоксикам</w:t>
            </w:r>
            <w:proofErr w:type="spellEnd"/>
          </w:p>
        </w:tc>
      </w:tr>
      <w:tr w:rsidR="00E15157" w:rsidRPr="00F82D1F" w:rsidTr="00E151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7" w:rsidRPr="008538C6" w:rsidRDefault="00E15157" w:rsidP="008D53EE">
            <w:pPr>
              <w:tabs>
                <w:tab w:val="left" w:pos="709"/>
              </w:tabs>
              <w:rPr>
                <w:iCs/>
              </w:rPr>
            </w:pPr>
            <w:r w:rsidRPr="008538C6">
              <w:t>раствор для внутримышечного введения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8538C6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E15157" w:rsidRPr="00F82D1F" w:rsidTr="00E151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7" w:rsidRPr="008538C6" w:rsidRDefault="00E15157" w:rsidP="008D53EE">
            <w:pPr>
              <w:tabs>
                <w:tab w:val="left" w:pos="709"/>
              </w:tabs>
              <w:rPr>
                <w:iCs/>
              </w:rPr>
            </w:pPr>
            <w:r w:rsidRPr="008538C6">
              <w:rPr>
                <w:iCs/>
              </w:rPr>
              <w:t xml:space="preserve">таблетки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8538C6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F82D1F" w:rsidRDefault="00E15157" w:rsidP="008D53EE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937232" w:rsidTr="00E15157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32" w:rsidRPr="008538C6" w:rsidRDefault="008538C6" w:rsidP="008D53E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38C6">
              <w:rPr>
                <w:b/>
                <w:iCs/>
                <w:sz w:val="24"/>
                <w:szCs w:val="24"/>
              </w:rPr>
              <w:t>Эторикоксиб</w:t>
            </w:r>
            <w:proofErr w:type="spellEnd"/>
          </w:p>
        </w:tc>
      </w:tr>
      <w:tr w:rsidR="00E15157" w:rsidTr="00E151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8538C6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538C6">
              <w:t>таблетки, покрытые пленочной оболочкой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8538C6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937232" w:rsidTr="00E15157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32" w:rsidRPr="008538C6" w:rsidRDefault="00937232" w:rsidP="008D53EE">
            <w:pPr>
              <w:tabs>
                <w:tab w:val="left" w:pos="709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538C6">
              <w:rPr>
                <w:b/>
                <w:iCs/>
                <w:sz w:val="24"/>
                <w:szCs w:val="24"/>
              </w:rPr>
              <w:t>Парацетамол</w:t>
            </w:r>
          </w:p>
        </w:tc>
      </w:tr>
      <w:tr w:rsidR="00E15157" w:rsidTr="00E151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8538C6" w:rsidRDefault="00E15157" w:rsidP="008D53EE">
            <w:pPr>
              <w:tabs>
                <w:tab w:val="left" w:pos="709"/>
              </w:tabs>
            </w:pPr>
            <w:r w:rsidRPr="008538C6">
              <w:lastRenderedPageBreak/>
              <w:t>таблетки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E15157" w:rsidTr="00E151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Pr="008538C6" w:rsidRDefault="00E15157" w:rsidP="008D53EE">
            <w:pPr>
              <w:tabs>
                <w:tab w:val="left" w:pos="709"/>
              </w:tabs>
            </w:pPr>
            <w:r w:rsidRPr="008538C6">
              <w:t>раствор для инфузий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7" w:rsidRDefault="00E15157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</w:tbl>
    <w:p w:rsidR="004E2A4C" w:rsidRDefault="004E2A4C" w:rsidP="008D53EE">
      <w:pPr>
        <w:shd w:val="clear" w:color="auto" w:fill="FFFFFF"/>
        <w:ind w:rightChars="-45" w:right="-99"/>
        <w:jc w:val="both"/>
        <w:rPr>
          <w:b/>
          <w:i/>
        </w:rPr>
      </w:pPr>
    </w:p>
    <w:p w:rsidR="004E2A4C" w:rsidRDefault="004E2A4C" w:rsidP="008D53EE">
      <w:pPr>
        <w:shd w:val="clear" w:color="auto" w:fill="FFFFFF"/>
        <w:ind w:rightChars="-45" w:right="-99"/>
        <w:jc w:val="both"/>
        <w:rPr>
          <w:b/>
          <w:i/>
        </w:rPr>
      </w:pPr>
    </w:p>
    <w:p w:rsidR="00F82D1F" w:rsidRDefault="00F82D1F" w:rsidP="008D53EE">
      <w:pPr>
        <w:shd w:val="clear" w:color="auto" w:fill="FFFFFF"/>
        <w:ind w:rightChars="-45" w:right="-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№3</w:t>
      </w:r>
    </w:p>
    <w:p w:rsidR="004E2A4C" w:rsidRPr="005D54F1" w:rsidRDefault="005D54F1" w:rsidP="008D53EE">
      <w:pPr>
        <w:spacing w:before="61"/>
        <w:rPr>
          <w:b/>
          <w:sz w:val="24"/>
          <w:szCs w:val="24"/>
        </w:rPr>
      </w:pPr>
      <w:r>
        <w:rPr>
          <w:b/>
          <w:sz w:val="24"/>
          <w:szCs w:val="24"/>
        </w:rPr>
        <w:t>Ответить на вопросы</w:t>
      </w:r>
    </w:p>
    <w:p w:rsidR="009A69A6" w:rsidRPr="005D54F1" w:rsidRDefault="009A69A6" w:rsidP="002A23B0">
      <w:pPr>
        <w:pStyle w:val="a7"/>
        <w:numPr>
          <w:ilvl w:val="0"/>
          <w:numId w:val="15"/>
        </w:numPr>
        <w:shd w:val="clear" w:color="auto" w:fill="FFFFFF"/>
        <w:tabs>
          <w:tab w:val="left" w:pos="284"/>
        </w:tabs>
        <w:ind w:left="0" w:rightChars="-45" w:right="-99" w:firstLine="0"/>
        <w:jc w:val="both"/>
        <w:rPr>
          <w:lang w:eastAsia="en-US"/>
        </w:rPr>
      </w:pPr>
      <w:r w:rsidRPr="005D54F1">
        <w:rPr>
          <w:lang w:eastAsia="en-US"/>
        </w:rPr>
        <w:t>Опишите основные фармакокинетические параметры и механизм действия</w:t>
      </w:r>
      <w:r w:rsidR="003E4BB5">
        <w:rPr>
          <w:lang w:eastAsia="en-US"/>
        </w:rPr>
        <w:t xml:space="preserve"> </w:t>
      </w:r>
      <w:r w:rsidRPr="005D54F1">
        <w:rPr>
          <w:lang w:eastAsia="en-US"/>
        </w:rPr>
        <w:t>метотрексата.</w:t>
      </w:r>
    </w:p>
    <w:p w:rsidR="009A69A6" w:rsidRPr="005D54F1" w:rsidRDefault="009A69A6" w:rsidP="002A23B0">
      <w:pPr>
        <w:pStyle w:val="a7"/>
        <w:numPr>
          <w:ilvl w:val="0"/>
          <w:numId w:val="15"/>
        </w:numPr>
        <w:shd w:val="clear" w:color="auto" w:fill="FFFFFF"/>
        <w:tabs>
          <w:tab w:val="left" w:pos="284"/>
        </w:tabs>
        <w:ind w:left="0" w:rightChars="-45" w:right="-99" w:firstLine="0"/>
        <w:jc w:val="both"/>
        <w:rPr>
          <w:lang w:eastAsia="en-US"/>
        </w:rPr>
      </w:pPr>
      <w:r w:rsidRPr="005D54F1">
        <w:rPr>
          <w:lang w:eastAsia="en-US"/>
        </w:rPr>
        <w:t>Перечислите и о</w:t>
      </w:r>
      <w:r w:rsidR="003E4BB5">
        <w:rPr>
          <w:lang w:eastAsia="en-US"/>
        </w:rPr>
        <w:t>боснуйте показания к применению</w:t>
      </w:r>
      <w:r w:rsidRPr="005D54F1">
        <w:rPr>
          <w:lang w:eastAsia="en-US"/>
        </w:rPr>
        <w:t xml:space="preserve"> метотрексата. </w:t>
      </w:r>
    </w:p>
    <w:p w:rsidR="003039A1" w:rsidRPr="005D54F1" w:rsidRDefault="009A69A6" w:rsidP="002A23B0">
      <w:pPr>
        <w:pStyle w:val="a7"/>
        <w:numPr>
          <w:ilvl w:val="0"/>
          <w:numId w:val="15"/>
        </w:numPr>
        <w:shd w:val="clear" w:color="auto" w:fill="FFFFFF"/>
        <w:tabs>
          <w:tab w:val="left" w:pos="284"/>
        </w:tabs>
        <w:ind w:left="0" w:rightChars="-45" w:right="-99" w:firstLine="0"/>
        <w:jc w:val="both"/>
        <w:rPr>
          <w:lang w:eastAsia="en-US"/>
        </w:rPr>
      </w:pPr>
      <w:r w:rsidRPr="005D54F1">
        <w:rPr>
          <w:lang w:eastAsia="en-US"/>
        </w:rPr>
        <w:t xml:space="preserve">Перечислите </w:t>
      </w:r>
      <w:r w:rsidR="003039A1" w:rsidRPr="005D54F1">
        <w:rPr>
          <w:lang w:eastAsia="en-US"/>
        </w:rPr>
        <w:t xml:space="preserve">очень частые и частые </w:t>
      </w:r>
      <w:r w:rsidRPr="005D54F1">
        <w:rPr>
          <w:lang w:eastAsia="en-US"/>
        </w:rPr>
        <w:t xml:space="preserve">нежелательные реакции метотрексата, механизмы </w:t>
      </w:r>
      <w:r w:rsidR="003E4BB5">
        <w:rPr>
          <w:lang w:eastAsia="en-US"/>
        </w:rPr>
        <w:t xml:space="preserve">их </w:t>
      </w:r>
      <w:r w:rsidRPr="005D54F1">
        <w:rPr>
          <w:lang w:eastAsia="en-US"/>
        </w:rPr>
        <w:t>развития</w:t>
      </w:r>
      <w:r w:rsidR="003039A1" w:rsidRPr="005D54F1">
        <w:rPr>
          <w:lang w:eastAsia="en-US"/>
        </w:rPr>
        <w:t>.</w:t>
      </w:r>
    </w:p>
    <w:p w:rsidR="003039A1" w:rsidRPr="005D54F1" w:rsidRDefault="00161B2C" w:rsidP="002A23B0">
      <w:pPr>
        <w:pStyle w:val="a7"/>
        <w:numPr>
          <w:ilvl w:val="0"/>
          <w:numId w:val="15"/>
        </w:numPr>
        <w:shd w:val="clear" w:color="auto" w:fill="FFFFFF"/>
        <w:tabs>
          <w:tab w:val="left" w:pos="284"/>
        </w:tabs>
        <w:ind w:left="0" w:rightChars="-45" w:right="-99" w:firstLine="0"/>
        <w:jc w:val="both"/>
        <w:rPr>
          <w:lang w:eastAsia="en-US"/>
        </w:rPr>
      </w:pPr>
      <w:r>
        <w:rPr>
          <w:lang w:eastAsia="en-US"/>
        </w:rPr>
        <w:t>Дайте и обоснуйте р</w:t>
      </w:r>
      <w:r w:rsidR="003039A1" w:rsidRPr="005D54F1">
        <w:rPr>
          <w:lang w:eastAsia="en-US"/>
        </w:rPr>
        <w:t>екомендации по профилактике и лечению нежелательных реакций, связанных с приемом метотрексата</w:t>
      </w:r>
      <w:r w:rsidR="005D54F1" w:rsidRPr="005D54F1">
        <w:rPr>
          <w:lang w:eastAsia="en-US"/>
        </w:rPr>
        <w:t>.</w:t>
      </w:r>
    </w:p>
    <w:p w:rsidR="004E2A4C" w:rsidRDefault="004E2A4C" w:rsidP="008D53EE">
      <w:pPr>
        <w:shd w:val="clear" w:color="auto" w:fill="FFFFFF"/>
        <w:ind w:rightChars="-45" w:right="-99"/>
        <w:jc w:val="both"/>
        <w:rPr>
          <w:b/>
          <w:i/>
        </w:rPr>
      </w:pPr>
    </w:p>
    <w:p w:rsidR="004E2A4C" w:rsidRDefault="004E2A4C" w:rsidP="008D53EE">
      <w:pPr>
        <w:shd w:val="clear" w:color="auto" w:fill="FFFFFF"/>
        <w:ind w:rightChars="-45" w:right="-99"/>
        <w:jc w:val="both"/>
        <w:rPr>
          <w:b/>
          <w:i/>
        </w:rPr>
      </w:pPr>
    </w:p>
    <w:p w:rsidR="00DC129C" w:rsidRDefault="003E4BB5" w:rsidP="008D53EE">
      <w:pPr>
        <w:shd w:val="clear" w:color="auto" w:fill="FFFFFF"/>
        <w:ind w:rightChars="-45" w:right="-99"/>
        <w:jc w:val="center"/>
        <w:rPr>
          <w:b/>
          <w:sz w:val="24"/>
          <w:szCs w:val="24"/>
        </w:rPr>
      </w:pPr>
      <w:r w:rsidRPr="003E4BB5">
        <w:rPr>
          <w:b/>
          <w:sz w:val="24"/>
          <w:szCs w:val="24"/>
        </w:rPr>
        <w:t xml:space="preserve">ТЕМА 6. КЛИНИЧЕСКАЯ ФАРМАКОЛОГИЯ ПРЕПАРАТОВ, ВЛИЯЮЩИХ НА БРОНХИАЛЬНУЮ ПРОХОДИМОСТЬ. КЛИНИКО-ФАРМАКОЛОГИЧЕСКИЕ ПОДХОДЫ К ВЫБОРУ И ПРИМЕНЕНИЮ </w:t>
      </w:r>
      <w:r w:rsidR="003C0CD8">
        <w:rPr>
          <w:b/>
          <w:sz w:val="24"/>
          <w:szCs w:val="24"/>
        </w:rPr>
        <w:t>ЛЕКАРСТВЕННЫХ СРЕСТВ</w:t>
      </w:r>
      <w:r w:rsidRPr="003E4BB5">
        <w:rPr>
          <w:b/>
          <w:sz w:val="24"/>
          <w:szCs w:val="24"/>
        </w:rPr>
        <w:t xml:space="preserve"> ПРИ БРОНХИАЛЬНОЙ АСТМЕ, ХРОНИЧЕСКОЙ ОБСТРУКТИВНОЙ БОЛЕЗНИ ЛЕГКИХ.</w:t>
      </w:r>
    </w:p>
    <w:p w:rsidR="003E4BB5" w:rsidRPr="003E4BB5" w:rsidRDefault="003E4BB5" w:rsidP="008D53EE">
      <w:pPr>
        <w:shd w:val="clear" w:color="auto" w:fill="FFFFFF"/>
        <w:ind w:rightChars="-45" w:right="-99"/>
        <w:jc w:val="center"/>
        <w:rPr>
          <w:b/>
          <w:sz w:val="24"/>
          <w:szCs w:val="24"/>
        </w:rPr>
      </w:pPr>
    </w:p>
    <w:p w:rsidR="00DC129C" w:rsidRPr="00832B5E" w:rsidRDefault="00DC129C" w:rsidP="008D53EE">
      <w:pPr>
        <w:pStyle w:val="a7"/>
        <w:ind w:left="0"/>
        <w:jc w:val="both"/>
        <w:rPr>
          <w:bCs/>
          <w:i/>
          <w:iCs/>
        </w:rPr>
      </w:pPr>
      <w:r w:rsidRPr="00832B5E">
        <w:rPr>
          <w:bCs/>
          <w:i/>
          <w:iCs/>
        </w:rPr>
        <w:t>Перечень вопросов для проверки уровня усвоения темы:</w:t>
      </w:r>
    </w:p>
    <w:p w:rsidR="00DC129C" w:rsidRPr="003E4BB5" w:rsidRDefault="00DC129C" w:rsidP="002A23B0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3E4BB5">
        <w:rPr>
          <w:sz w:val="24"/>
          <w:szCs w:val="24"/>
        </w:rPr>
        <w:t>Клиническая фармакология агонистов β</w:t>
      </w:r>
      <w:r w:rsidRPr="003E4BB5">
        <w:rPr>
          <w:sz w:val="24"/>
          <w:szCs w:val="24"/>
          <w:vertAlign w:val="subscript"/>
        </w:rPr>
        <w:t>2</w:t>
      </w:r>
      <w:r w:rsidRPr="003E4BB5">
        <w:rPr>
          <w:sz w:val="24"/>
          <w:szCs w:val="24"/>
        </w:rPr>
        <w:t>-адренорецепторов: (</w:t>
      </w:r>
      <w:r w:rsidR="003E4BB5" w:rsidRPr="003E4BB5">
        <w:rPr>
          <w:color w:val="000000"/>
          <w:spacing w:val="-2"/>
          <w:sz w:val="24"/>
          <w:szCs w:val="24"/>
        </w:rPr>
        <w:t xml:space="preserve">классификация, механизм действия и основные фармакодинамические эффекты, </w:t>
      </w:r>
      <w:r w:rsidR="00890D45" w:rsidRPr="003E4BB5">
        <w:rPr>
          <w:color w:val="000000"/>
          <w:spacing w:val="-2"/>
          <w:sz w:val="24"/>
          <w:szCs w:val="24"/>
        </w:rPr>
        <w:t>фармакокинетика;</w:t>
      </w:r>
      <w:r w:rsidR="00890D45">
        <w:rPr>
          <w:color w:val="000000"/>
          <w:spacing w:val="-2"/>
          <w:sz w:val="24"/>
          <w:szCs w:val="24"/>
        </w:rPr>
        <w:t xml:space="preserve"> </w:t>
      </w:r>
      <w:r w:rsidR="003E4BB5" w:rsidRPr="003E4BB5">
        <w:rPr>
          <w:color w:val="000000"/>
          <w:spacing w:val="-2"/>
          <w:sz w:val="24"/>
          <w:szCs w:val="24"/>
        </w:rPr>
        <w:t>показания и противопоказания к назначению; режим дозирования в зависимости от состояния органов метаболизма и/или экскреции; факто</w:t>
      </w:r>
      <w:r w:rsidR="003E4BB5" w:rsidRPr="003E4BB5">
        <w:rPr>
          <w:color w:val="000000"/>
          <w:spacing w:val="-2"/>
          <w:sz w:val="24"/>
          <w:szCs w:val="24"/>
        </w:rPr>
        <w:softHyphen/>
        <w:t>ров, способствующих изменению чувствительности к препаратам; диагностика, коррекция и профилактика нежелательных реакций; методы оценки эффектив</w:t>
      </w:r>
      <w:r w:rsidR="003E4BB5" w:rsidRPr="003E4BB5">
        <w:rPr>
          <w:color w:val="000000"/>
          <w:spacing w:val="-2"/>
          <w:sz w:val="24"/>
          <w:szCs w:val="24"/>
        </w:rPr>
        <w:softHyphen/>
        <w:t>ности и безопасности; возможные взаимодействия с препаратами других групп)</w:t>
      </w:r>
      <w:r w:rsidR="003E4BB5" w:rsidRPr="003E4BB5">
        <w:rPr>
          <w:sz w:val="24"/>
          <w:szCs w:val="24"/>
          <w:lang w:eastAsia="ru-RU"/>
        </w:rPr>
        <w:t>.</w:t>
      </w:r>
    </w:p>
    <w:p w:rsidR="002A256A" w:rsidRDefault="00DC129C" w:rsidP="002A23B0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832B5E">
        <w:rPr>
          <w:sz w:val="24"/>
          <w:szCs w:val="24"/>
        </w:rPr>
        <w:t>Клиническая фармакология блокаторов М-</w:t>
      </w:r>
      <w:proofErr w:type="spellStart"/>
      <w:r w:rsidRPr="00832B5E">
        <w:rPr>
          <w:sz w:val="24"/>
          <w:szCs w:val="24"/>
        </w:rPr>
        <w:t>холинорецепторов</w:t>
      </w:r>
      <w:proofErr w:type="spellEnd"/>
      <w:r w:rsidRPr="00832B5E">
        <w:rPr>
          <w:sz w:val="24"/>
          <w:szCs w:val="24"/>
        </w:rPr>
        <w:t xml:space="preserve"> (антихолинергические): (классификация, механизм действия и основны</w:t>
      </w:r>
      <w:r w:rsidR="00684AF3">
        <w:rPr>
          <w:sz w:val="24"/>
          <w:szCs w:val="24"/>
        </w:rPr>
        <w:t xml:space="preserve">е фармакодинамические эффекты, </w:t>
      </w:r>
      <w:r w:rsidR="00890D45" w:rsidRPr="00832B5E">
        <w:rPr>
          <w:sz w:val="24"/>
          <w:szCs w:val="24"/>
        </w:rPr>
        <w:t>фармакокинетика;</w:t>
      </w:r>
      <w:r w:rsidR="00890D45">
        <w:rPr>
          <w:sz w:val="24"/>
          <w:szCs w:val="24"/>
        </w:rPr>
        <w:t xml:space="preserve"> </w:t>
      </w:r>
      <w:r w:rsidRPr="00832B5E">
        <w:rPr>
          <w:sz w:val="24"/>
          <w:szCs w:val="24"/>
        </w:rPr>
        <w:t xml:space="preserve">показания и противопоказания к назначению; </w:t>
      </w:r>
      <w:r w:rsidRPr="00832B5E">
        <w:rPr>
          <w:color w:val="000000"/>
          <w:spacing w:val="-1"/>
          <w:sz w:val="24"/>
          <w:szCs w:val="24"/>
        </w:rPr>
        <w:t>режим дозирования</w:t>
      </w:r>
      <w:r w:rsidRPr="00832B5E">
        <w:rPr>
          <w:color w:val="000000"/>
          <w:spacing w:val="2"/>
          <w:sz w:val="24"/>
          <w:szCs w:val="24"/>
        </w:rPr>
        <w:t xml:space="preserve">; </w:t>
      </w:r>
      <w:r w:rsidRPr="00832B5E">
        <w:rPr>
          <w:color w:val="000000"/>
          <w:spacing w:val="-1"/>
          <w:sz w:val="24"/>
          <w:szCs w:val="24"/>
        </w:rPr>
        <w:t xml:space="preserve">диагностика, коррекция и профилактика нежелательных реакций; </w:t>
      </w:r>
      <w:r w:rsidRPr="00832B5E">
        <w:rPr>
          <w:color w:val="000000"/>
          <w:spacing w:val="-2"/>
          <w:sz w:val="24"/>
          <w:szCs w:val="24"/>
        </w:rPr>
        <w:t>методы оценки эффектив</w:t>
      </w:r>
      <w:r w:rsidRPr="00832B5E">
        <w:rPr>
          <w:color w:val="000000"/>
          <w:spacing w:val="-2"/>
          <w:sz w:val="24"/>
          <w:szCs w:val="24"/>
        </w:rPr>
        <w:softHyphen/>
        <w:t xml:space="preserve">ности и безопасности; возможные взаимодействия с </w:t>
      </w:r>
      <w:r w:rsidRPr="00832B5E">
        <w:rPr>
          <w:color w:val="000000"/>
          <w:spacing w:val="-1"/>
          <w:sz w:val="24"/>
          <w:szCs w:val="24"/>
        </w:rPr>
        <w:t>препаратами других групп).</w:t>
      </w:r>
    </w:p>
    <w:p w:rsidR="00DC129C" w:rsidRPr="002A256A" w:rsidRDefault="00DC129C" w:rsidP="002A23B0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2A256A">
        <w:rPr>
          <w:sz w:val="24"/>
          <w:szCs w:val="24"/>
        </w:rPr>
        <w:t xml:space="preserve">Клиническая фармакология ингибиторов </w:t>
      </w:r>
      <w:proofErr w:type="spellStart"/>
      <w:r w:rsidRPr="002A256A">
        <w:rPr>
          <w:sz w:val="24"/>
          <w:szCs w:val="24"/>
        </w:rPr>
        <w:t>фосфодиэстеразы</w:t>
      </w:r>
      <w:proofErr w:type="spellEnd"/>
      <w:r w:rsidRPr="002A256A">
        <w:rPr>
          <w:sz w:val="24"/>
          <w:szCs w:val="24"/>
        </w:rPr>
        <w:t xml:space="preserve"> (</w:t>
      </w:r>
      <w:r w:rsidR="002A256A" w:rsidRPr="002A256A">
        <w:rPr>
          <w:color w:val="000000"/>
          <w:spacing w:val="-2"/>
          <w:sz w:val="24"/>
          <w:szCs w:val="24"/>
        </w:rPr>
        <w:t xml:space="preserve">классификация, механизм действия и основные фармакодинамические эффекты, </w:t>
      </w:r>
      <w:r w:rsidR="00890D45" w:rsidRPr="002A256A">
        <w:rPr>
          <w:color w:val="000000"/>
          <w:spacing w:val="-2"/>
          <w:sz w:val="24"/>
          <w:szCs w:val="24"/>
        </w:rPr>
        <w:t>фармакокинетика;</w:t>
      </w:r>
      <w:r w:rsidR="00890D45">
        <w:rPr>
          <w:color w:val="000000"/>
          <w:spacing w:val="-2"/>
          <w:sz w:val="24"/>
          <w:szCs w:val="24"/>
        </w:rPr>
        <w:t xml:space="preserve"> </w:t>
      </w:r>
      <w:r w:rsidR="002A256A" w:rsidRPr="002A256A">
        <w:rPr>
          <w:color w:val="000000"/>
          <w:spacing w:val="-2"/>
          <w:sz w:val="24"/>
          <w:szCs w:val="24"/>
        </w:rPr>
        <w:t>показания и противопоказания к назначению; режим дозирования в зависимости от состояния органов метаболизма и/или экскреции; факто</w:t>
      </w:r>
      <w:r w:rsidR="002A256A" w:rsidRPr="002A256A">
        <w:rPr>
          <w:color w:val="000000"/>
          <w:spacing w:val="-2"/>
          <w:sz w:val="24"/>
          <w:szCs w:val="24"/>
        </w:rPr>
        <w:softHyphen/>
        <w:t>ров, способствующих изменению чувствительности к препаратам; диагностика, коррекция и профилактика нежелательных реакций; методы оценки эффектив</w:t>
      </w:r>
      <w:r w:rsidR="002A256A" w:rsidRPr="002A256A">
        <w:rPr>
          <w:color w:val="000000"/>
          <w:spacing w:val="-2"/>
          <w:sz w:val="24"/>
          <w:szCs w:val="24"/>
        </w:rPr>
        <w:softHyphen/>
        <w:t>ности и безопасности; возможные взаимодействия с препаратами других групп)</w:t>
      </w:r>
      <w:r w:rsidR="002A256A" w:rsidRPr="002A256A">
        <w:rPr>
          <w:sz w:val="24"/>
          <w:szCs w:val="24"/>
          <w:lang w:eastAsia="ru-RU"/>
        </w:rPr>
        <w:t>.</w:t>
      </w:r>
    </w:p>
    <w:p w:rsidR="00DC129C" w:rsidRPr="00684AF3" w:rsidRDefault="00DC129C" w:rsidP="002A23B0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832B5E">
        <w:rPr>
          <w:sz w:val="24"/>
          <w:szCs w:val="24"/>
        </w:rPr>
        <w:t>Клиническая фармакология ингаляционных ГКС (классификация,</w:t>
      </w:r>
      <w:r w:rsidR="002A256A">
        <w:rPr>
          <w:sz w:val="24"/>
          <w:szCs w:val="24"/>
        </w:rPr>
        <w:t xml:space="preserve"> механизм действия, </w:t>
      </w:r>
      <w:r w:rsidR="00890D45" w:rsidRPr="00832B5E">
        <w:rPr>
          <w:sz w:val="24"/>
          <w:szCs w:val="24"/>
        </w:rPr>
        <w:t>фармакокинетика;</w:t>
      </w:r>
      <w:r w:rsidR="00890D45">
        <w:rPr>
          <w:sz w:val="24"/>
          <w:szCs w:val="24"/>
        </w:rPr>
        <w:t xml:space="preserve"> </w:t>
      </w:r>
      <w:r w:rsidRPr="00832B5E">
        <w:rPr>
          <w:sz w:val="24"/>
          <w:szCs w:val="24"/>
        </w:rPr>
        <w:t xml:space="preserve">показания и противопоказания к назначению; </w:t>
      </w:r>
      <w:r w:rsidR="00684AF3" w:rsidRPr="00684AF3">
        <w:rPr>
          <w:color w:val="000000"/>
          <w:spacing w:val="2"/>
          <w:sz w:val="24"/>
          <w:szCs w:val="24"/>
        </w:rPr>
        <w:t>а</w:t>
      </w:r>
      <w:r w:rsidRPr="00684AF3">
        <w:rPr>
          <w:color w:val="000000"/>
          <w:spacing w:val="2"/>
          <w:sz w:val="24"/>
          <w:szCs w:val="24"/>
        </w:rPr>
        <w:t xml:space="preserve">бсорбция ингаляционных ГКС с поверхности бронхов и период полувыведения, </w:t>
      </w:r>
      <w:r w:rsidRPr="00684AF3">
        <w:rPr>
          <w:color w:val="000000"/>
          <w:spacing w:val="-1"/>
          <w:sz w:val="24"/>
          <w:szCs w:val="24"/>
        </w:rPr>
        <w:t xml:space="preserve">диагностика, коррекция и профилактика нежелательных реакций; </w:t>
      </w:r>
      <w:r w:rsidRPr="00684AF3">
        <w:rPr>
          <w:color w:val="000000"/>
          <w:spacing w:val="-2"/>
          <w:sz w:val="24"/>
          <w:szCs w:val="24"/>
        </w:rPr>
        <w:t>методы оценки эффектив</w:t>
      </w:r>
      <w:r w:rsidRPr="00684AF3">
        <w:rPr>
          <w:color w:val="000000"/>
          <w:spacing w:val="-2"/>
          <w:sz w:val="24"/>
          <w:szCs w:val="24"/>
        </w:rPr>
        <w:softHyphen/>
        <w:t xml:space="preserve">ности и безопасности; возможные взаимодействия с </w:t>
      </w:r>
      <w:r w:rsidRPr="00684AF3">
        <w:rPr>
          <w:color w:val="000000"/>
          <w:spacing w:val="-1"/>
          <w:sz w:val="24"/>
          <w:szCs w:val="24"/>
        </w:rPr>
        <w:t>препаратами других групп</w:t>
      </w:r>
      <w:r w:rsidR="00684AF3" w:rsidRPr="00684AF3">
        <w:rPr>
          <w:color w:val="000000"/>
          <w:spacing w:val="-1"/>
          <w:sz w:val="24"/>
          <w:szCs w:val="24"/>
        </w:rPr>
        <w:t>, терапевтическое действие ингаляционных ГКС у пациентов с БА и ХОБЛ</w:t>
      </w:r>
      <w:r w:rsidRPr="00684AF3">
        <w:rPr>
          <w:color w:val="000000"/>
          <w:spacing w:val="-1"/>
          <w:sz w:val="24"/>
          <w:szCs w:val="24"/>
        </w:rPr>
        <w:t xml:space="preserve">). </w:t>
      </w:r>
    </w:p>
    <w:p w:rsidR="00573479" w:rsidRPr="00573479" w:rsidRDefault="00DC129C" w:rsidP="002A23B0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80"/>
          <w:tab w:val="left" w:pos="426"/>
          <w:tab w:val="num" w:pos="540"/>
        </w:tabs>
        <w:autoSpaceDE/>
        <w:autoSpaceDN/>
        <w:ind w:left="0" w:right="-2" w:firstLine="0"/>
        <w:jc w:val="both"/>
        <w:rPr>
          <w:sz w:val="24"/>
          <w:szCs w:val="24"/>
        </w:rPr>
      </w:pPr>
      <w:r w:rsidRPr="00832B5E">
        <w:rPr>
          <w:sz w:val="24"/>
          <w:szCs w:val="24"/>
        </w:rPr>
        <w:t xml:space="preserve">Клиническая фармакология стабилизаторов мембран тучных клеток и ингибиторов синтеза </w:t>
      </w:r>
      <w:proofErr w:type="spellStart"/>
      <w:r w:rsidRPr="00832B5E">
        <w:rPr>
          <w:sz w:val="24"/>
          <w:szCs w:val="24"/>
        </w:rPr>
        <w:t>лейкотриенов</w:t>
      </w:r>
      <w:proofErr w:type="spellEnd"/>
      <w:r w:rsidRPr="00832B5E">
        <w:rPr>
          <w:sz w:val="24"/>
          <w:szCs w:val="24"/>
        </w:rPr>
        <w:t xml:space="preserve"> (механизм действия и основны</w:t>
      </w:r>
      <w:r w:rsidR="00167698">
        <w:rPr>
          <w:sz w:val="24"/>
          <w:szCs w:val="24"/>
        </w:rPr>
        <w:t xml:space="preserve">е фармакодинамические эффекты, </w:t>
      </w:r>
      <w:r w:rsidR="00890D45" w:rsidRPr="00832B5E">
        <w:rPr>
          <w:sz w:val="24"/>
          <w:szCs w:val="24"/>
        </w:rPr>
        <w:t xml:space="preserve">фармакокинетика; </w:t>
      </w:r>
      <w:r w:rsidRPr="00832B5E">
        <w:rPr>
          <w:sz w:val="24"/>
          <w:szCs w:val="24"/>
        </w:rPr>
        <w:t xml:space="preserve">показания и противопоказания к назначению; </w:t>
      </w:r>
      <w:r w:rsidRPr="00832B5E">
        <w:rPr>
          <w:color w:val="000000"/>
          <w:spacing w:val="-1"/>
          <w:sz w:val="24"/>
          <w:szCs w:val="24"/>
        </w:rPr>
        <w:t>режим дозирования</w:t>
      </w:r>
      <w:r w:rsidRPr="00832B5E">
        <w:rPr>
          <w:color w:val="000000"/>
          <w:spacing w:val="2"/>
          <w:sz w:val="24"/>
          <w:szCs w:val="24"/>
        </w:rPr>
        <w:t xml:space="preserve">; </w:t>
      </w:r>
      <w:r w:rsidRPr="00832B5E">
        <w:rPr>
          <w:color w:val="000000"/>
          <w:spacing w:val="-1"/>
          <w:sz w:val="24"/>
          <w:szCs w:val="24"/>
        </w:rPr>
        <w:t xml:space="preserve">диагностика, коррекция и профилактика нежелательных реакций; </w:t>
      </w:r>
      <w:r w:rsidRPr="00832B5E">
        <w:rPr>
          <w:color w:val="000000"/>
          <w:spacing w:val="-2"/>
          <w:sz w:val="24"/>
          <w:szCs w:val="24"/>
        </w:rPr>
        <w:t>методы оценки эффектив</w:t>
      </w:r>
      <w:r w:rsidRPr="00832B5E">
        <w:rPr>
          <w:color w:val="000000"/>
          <w:spacing w:val="-2"/>
          <w:sz w:val="24"/>
          <w:szCs w:val="24"/>
        </w:rPr>
        <w:softHyphen/>
        <w:t xml:space="preserve">ности и безопасности; возможные взаимодействия с </w:t>
      </w:r>
      <w:r w:rsidRPr="00832B5E">
        <w:rPr>
          <w:color w:val="000000"/>
          <w:spacing w:val="-1"/>
          <w:sz w:val="24"/>
          <w:szCs w:val="24"/>
        </w:rPr>
        <w:t>препаратами других групп).</w:t>
      </w:r>
    </w:p>
    <w:p w:rsidR="00684AF3" w:rsidRPr="00167698" w:rsidRDefault="00684AF3" w:rsidP="002A23B0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80"/>
          <w:tab w:val="left" w:pos="426"/>
          <w:tab w:val="num" w:pos="540"/>
        </w:tabs>
        <w:autoSpaceDE/>
        <w:autoSpaceDN/>
        <w:ind w:left="0" w:right="-2" w:firstLine="0"/>
        <w:jc w:val="both"/>
        <w:rPr>
          <w:color w:val="000000"/>
          <w:spacing w:val="-1"/>
          <w:sz w:val="24"/>
          <w:szCs w:val="24"/>
        </w:rPr>
      </w:pPr>
      <w:r w:rsidRPr="00573479">
        <w:rPr>
          <w:color w:val="000000"/>
          <w:spacing w:val="2"/>
          <w:sz w:val="24"/>
          <w:szCs w:val="24"/>
        </w:rPr>
        <w:t xml:space="preserve">Системы доставки ингаляционных лекарственных </w:t>
      </w:r>
      <w:r w:rsidRPr="00167698">
        <w:rPr>
          <w:color w:val="000000"/>
          <w:spacing w:val="-1"/>
          <w:sz w:val="24"/>
          <w:szCs w:val="24"/>
        </w:rPr>
        <w:t>препаратов при заболеваниях дыхательных путей</w:t>
      </w:r>
      <w:r w:rsidR="00167698" w:rsidRPr="00167698">
        <w:rPr>
          <w:color w:val="000000"/>
          <w:spacing w:val="-1"/>
          <w:sz w:val="24"/>
          <w:szCs w:val="24"/>
        </w:rPr>
        <w:t>. Типы ингаляционных устройств.</w:t>
      </w:r>
      <w:r w:rsidRPr="00167698">
        <w:rPr>
          <w:color w:val="000000"/>
          <w:spacing w:val="-1"/>
          <w:sz w:val="24"/>
          <w:szCs w:val="24"/>
        </w:rPr>
        <w:t xml:space="preserve"> </w:t>
      </w:r>
      <w:r w:rsidR="00573479" w:rsidRPr="00167698">
        <w:rPr>
          <w:color w:val="000000"/>
          <w:spacing w:val="-1"/>
          <w:sz w:val="24"/>
          <w:szCs w:val="24"/>
        </w:rPr>
        <w:t xml:space="preserve">Преимущества и недостатки ингаляционной терапии. </w:t>
      </w:r>
    </w:p>
    <w:p w:rsidR="00DC129C" w:rsidRPr="00832B5E" w:rsidRDefault="00DC129C" w:rsidP="002A23B0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832B5E">
        <w:rPr>
          <w:sz w:val="24"/>
          <w:szCs w:val="24"/>
        </w:rPr>
        <w:lastRenderedPageBreak/>
        <w:t>Клинико-фармакологические подходы к выбору и применению ЛС при БА и ХОБЛ: цель лечения, принципы выбора ЛС и их режима дозирования, оценка эффективности и безопасности проводимой терапии, коррекция. Ступенчатая терапия БА.</w:t>
      </w:r>
    </w:p>
    <w:p w:rsidR="00DC129C" w:rsidRPr="00832B5E" w:rsidRDefault="00DC129C" w:rsidP="002A23B0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80"/>
          <w:tab w:val="left" w:pos="426"/>
          <w:tab w:val="num" w:pos="540"/>
        </w:tabs>
        <w:autoSpaceDE/>
        <w:autoSpaceDN/>
        <w:ind w:left="0" w:right="-2" w:firstLine="0"/>
        <w:jc w:val="both"/>
        <w:rPr>
          <w:sz w:val="24"/>
          <w:szCs w:val="24"/>
        </w:rPr>
      </w:pPr>
      <w:r w:rsidRPr="00832B5E">
        <w:rPr>
          <w:sz w:val="24"/>
          <w:szCs w:val="24"/>
        </w:rPr>
        <w:t xml:space="preserve">Клинические рекомендации </w:t>
      </w:r>
      <w:r w:rsidR="00167698">
        <w:rPr>
          <w:sz w:val="24"/>
          <w:szCs w:val="24"/>
        </w:rPr>
        <w:t>Бронхиальная астма. Хроническая обструктивная болезнь легких</w:t>
      </w:r>
      <w:r w:rsidRPr="00832B5E">
        <w:rPr>
          <w:sz w:val="24"/>
          <w:szCs w:val="24"/>
        </w:rPr>
        <w:t xml:space="preserve">. </w:t>
      </w:r>
    </w:p>
    <w:p w:rsidR="00DC129C" w:rsidRPr="00FA10A9" w:rsidRDefault="00DC129C" w:rsidP="008D53EE">
      <w:pPr>
        <w:pStyle w:val="a7"/>
        <w:tabs>
          <w:tab w:val="left" w:pos="2454"/>
        </w:tabs>
        <w:ind w:left="0"/>
        <w:jc w:val="both"/>
        <w:rPr>
          <w:bCs/>
          <w:iCs/>
        </w:rPr>
      </w:pPr>
      <w:r w:rsidRPr="00E97D5F">
        <w:rPr>
          <w:bCs/>
          <w:iCs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237"/>
      </w:tblGrid>
      <w:tr w:rsidR="00DC129C" w:rsidTr="00161B2C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C" w:rsidRDefault="00DC129C" w:rsidP="008D53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Группа лекарственных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C" w:rsidRDefault="00DC129C" w:rsidP="008D53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Лекарственные средства</w:t>
            </w:r>
          </w:p>
        </w:tc>
      </w:tr>
      <w:tr w:rsidR="00DC129C" w:rsidTr="00161B2C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C" w:rsidRPr="0084785F" w:rsidRDefault="00DC129C" w:rsidP="008D53EE">
            <w:pPr>
              <w:rPr>
                <w:sz w:val="24"/>
                <w:szCs w:val="24"/>
              </w:rPr>
            </w:pPr>
            <w:r w:rsidRPr="0084785F">
              <w:rPr>
                <w:sz w:val="24"/>
                <w:szCs w:val="24"/>
              </w:rPr>
              <w:t>Стабилизаторы мембран тучных клеток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C" w:rsidRPr="0084785F" w:rsidRDefault="00DC129C" w:rsidP="008D53EE">
            <w:pPr>
              <w:rPr>
                <w:sz w:val="24"/>
                <w:szCs w:val="24"/>
              </w:rPr>
            </w:pPr>
            <w:proofErr w:type="spellStart"/>
            <w:r w:rsidRPr="0084785F">
              <w:rPr>
                <w:sz w:val="24"/>
                <w:szCs w:val="24"/>
              </w:rPr>
              <w:t>Кромоглициевая</w:t>
            </w:r>
            <w:proofErr w:type="spellEnd"/>
            <w:r w:rsidRPr="0084785F">
              <w:rPr>
                <w:sz w:val="24"/>
                <w:szCs w:val="24"/>
              </w:rPr>
              <w:t xml:space="preserve"> кислота, </w:t>
            </w:r>
            <w:proofErr w:type="spellStart"/>
            <w:r w:rsidRPr="0084785F">
              <w:rPr>
                <w:sz w:val="24"/>
                <w:szCs w:val="24"/>
              </w:rPr>
              <w:t>недокромил</w:t>
            </w:r>
            <w:proofErr w:type="spellEnd"/>
            <w:r w:rsidRPr="0084785F">
              <w:rPr>
                <w:sz w:val="24"/>
                <w:szCs w:val="24"/>
              </w:rPr>
              <w:t xml:space="preserve"> </w:t>
            </w:r>
          </w:p>
        </w:tc>
      </w:tr>
      <w:tr w:rsidR="00DC129C" w:rsidTr="00161B2C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C" w:rsidRPr="0084785F" w:rsidRDefault="00DC129C" w:rsidP="008D53EE">
            <w:pPr>
              <w:rPr>
                <w:sz w:val="24"/>
                <w:szCs w:val="24"/>
              </w:rPr>
            </w:pPr>
            <w:r w:rsidRPr="0084785F">
              <w:rPr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84785F">
              <w:rPr>
                <w:sz w:val="24"/>
                <w:szCs w:val="24"/>
              </w:rPr>
              <w:t>лейкотриенов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C" w:rsidRPr="0084785F" w:rsidRDefault="00DC129C" w:rsidP="008D53EE">
            <w:pPr>
              <w:rPr>
                <w:sz w:val="24"/>
                <w:szCs w:val="24"/>
              </w:rPr>
            </w:pPr>
            <w:proofErr w:type="spellStart"/>
            <w:r w:rsidRPr="0084785F">
              <w:rPr>
                <w:sz w:val="24"/>
                <w:szCs w:val="24"/>
              </w:rPr>
              <w:t>Зафирлукаст</w:t>
            </w:r>
            <w:proofErr w:type="spellEnd"/>
            <w:r w:rsidRPr="0084785F">
              <w:rPr>
                <w:sz w:val="24"/>
                <w:szCs w:val="24"/>
              </w:rPr>
              <w:t xml:space="preserve">, </w:t>
            </w:r>
            <w:proofErr w:type="spellStart"/>
            <w:r w:rsidRPr="0084785F">
              <w:rPr>
                <w:sz w:val="24"/>
                <w:szCs w:val="24"/>
              </w:rPr>
              <w:t>монтелукаст</w:t>
            </w:r>
            <w:proofErr w:type="spellEnd"/>
          </w:p>
        </w:tc>
      </w:tr>
      <w:tr w:rsidR="00DC129C" w:rsidTr="00161B2C">
        <w:trPr>
          <w:trHeight w:val="1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C" w:rsidRPr="0084785F" w:rsidRDefault="00DC129C" w:rsidP="008D53EE">
            <w:pPr>
              <w:rPr>
                <w:sz w:val="24"/>
                <w:szCs w:val="24"/>
              </w:rPr>
            </w:pPr>
            <w:proofErr w:type="spellStart"/>
            <w:r w:rsidRPr="0084785F">
              <w:rPr>
                <w:sz w:val="24"/>
                <w:szCs w:val="24"/>
              </w:rPr>
              <w:t>Муколитики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C" w:rsidRPr="0084785F" w:rsidRDefault="00DC129C" w:rsidP="008D53EE">
            <w:pPr>
              <w:rPr>
                <w:sz w:val="24"/>
                <w:szCs w:val="24"/>
              </w:rPr>
            </w:pPr>
            <w:r w:rsidRPr="0084785F">
              <w:rPr>
                <w:sz w:val="24"/>
                <w:szCs w:val="24"/>
              </w:rPr>
              <w:t xml:space="preserve">Ацетилцистеин, </w:t>
            </w:r>
            <w:proofErr w:type="spellStart"/>
            <w:r w:rsidRPr="0084785F">
              <w:rPr>
                <w:sz w:val="24"/>
                <w:szCs w:val="24"/>
              </w:rPr>
              <w:t>амброксол</w:t>
            </w:r>
            <w:proofErr w:type="spellEnd"/>
            <w:r w:rsidRPr="0084785F">
              <w:rPr>
                <w:sz w:val="24"/>
                <w:szCs w:val="24"/>
              </w:rPr>
              <w:t xml:space="preserve">, бромгексин, </w:t>
            </w:r>
            <w:proofErr w:type="spellStart"/>
            <w:r w:rsidRPr="0084785F">
              <w:rPr>
                <w:sz w:val="24"/>
                <w:szCs w:val="24"/>
              </w:rPr>
              <w:t>карбоцистеин</w:t>
            </w:r>
            <w:proofErr w:type="spellEnd"/>
          </w:p>
        </w:tc>
      </w:tr>
      <w:tr w:rsidR="00DC129C" w:rsidTr="00161B2C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C" w:rsidRPr="0084785F" w:rsidRDefault="00DC129C" w:rsidP="008D53EE">
            <w:pPr>
              <w:rPr>
                <w:sz w:val="24"/>
                <w:szCs w:val="24"/>
              </w:rPr>
            </w:pPr>
            <w:r w:rsidRPr="0084785F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C" w:rsidRPr="0084785F" w:rsidRDefault="00DC129C" w:rsidP="008D53EE">
            <w:pPr>
              <w:rPr>
                <w:sz w:val="24"/>
                <w:szCs w:val="24"/>
              </w:rPr>
            </w:pPr>
            <w:proofErr w:type="spellStart"/>
            <w:r w:rsidRPr="0084785F">
              <w:rPr>
                <w:sz w:val="24"/>
                <w:szCs w:val="24"/>
              </w:rPr>
              <w:t>Омализумаб</w:t>
            </w:r>
            <w:proofErr w:type="spellEnd"/>
          </w:p>
        </w:tc>
      </w:tr>
      <w:tr w:rsidR="009F4751" w:rsidTr="00161B2C">
        <w:trPr>
          <w:trHeight w:val="17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1" w:rsidRPr="0084785F" w:rsidRDefault="00167698" w:rsidP="008D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Агонисты β</w:t>
            </w:r>
            <w:r w:rsidRPr="008478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-адренорецепторов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1" w:rsidRPr="0084785F" w:rsidRDefault="00167698" w:rsidP="008D53EE">
            <w:pPr>
              <w:rPr>
                <w:sz w:val="24"/>
                <w:szCs w:val="24"/>
              </w:rPr>
            </w:pPr>
            <w:proofErr w:type="spellStart"/>
            <w:r w:rsidRPr="0084785F">
              <w:rPr>
                <w:sz w:val="24"/>
                <w:szCs w:val="24"/>
              </w:rPr>
              <w:t>Сальбутамол</w:t>
            </w:r>
            <w:proofErr w:type="spellEnd"/>
            <w:r w:rsidRPr="0084785F">
              <w:rPr>
                <w:sz w:val="24"/>
                <w:szCs w:val="24"/>
              </w:rPr>
              <w:t xml:space="preserve">, </w:t>
            </w:r>
            <w:r w:rsidR="009F4751" w:rsidRPr="0084785F">
              <w:rPr>
                <w:sz w:val="24"/>
                <w:szCs w:val="24"/>
              </w:rPr>
              <w:t>Фенотерол</w:t>
            </w:r>
            <w:r w:rsidRPr="0084785F">
              <w:rPr>
                <w:sz w:val="24"/>
                <w:szCs w:val="24"/>
              </w:rPr>
              <w:t>,</w:t>
            </w:r>
            <w:r w:rsidR="009F4751" w:rsidRPr="0084785F">
              <w:rPr>
                <w:sz w:val="24"/>
                <w:szCs w:val="24"/>
              </w:rPr>
              <w:t xml:space="preserve"> </w:t>
            </w:r>
            <w:proofErr w:type="spellStart"/>
            <w:r w:rsidR="009F4751" w:rsidRPr="0084785F">
              <w:rPr>
                <w:sz w:val="24"/>
                <w:szCs w:val="24"/>
              </w:rPr>
              <w:t>Индакатерол</w:t>
            </w:r>
            <w:proofErr w:type="spellEnd"/>
            <w:r w:rsidRPr="0084785F">
              <w:rPr>
                <w:sz w:val="24"/>
                <w:szCs w:val="24"/>
              </w:rPr>
              <w:t xml:space="preserve">, </w:t>
            </w:r>
            <w:proofErr w:type="spellStart"/>
            <w:r w:rsidR="009F4751" w:rsidRPr="0084785F">
              <w:rPr>
                <w:sz w:val="24"/>
                <w:szCs w:val="24"/>
              </w:rPr>
              <w:t>Формотерол</w:t>
            </w:r>
            <w:proofErr w:type="spellEnd"/>
          </w:p>
        </w:tc>
      </w:tr>
      <w:tr w:rsidR="009F4751" w:rsidTr="00161B2C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1" w:rsidRPr="0084785F" w:rsidRDefault="00167698" w:rsidP="008D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Блокаторы М-</w:t>
            </w:r>
            <w:proofErr w:type="spellStart"/>
            <w:r>
              <w:rPr>
                <w:sz w:val="24"/>
                <w:szCs w:val="24"/>
              </w:rPr>
              <w:t>холинорецепторов</w:t>
            </w:r>
            <w:proofErr w:type="spellEnd"/>
            <w:r>
              <w:rPr>
                <w:sz w:val="24"/>
                <w:szCs w:val="24"/>
              </w:rPr>
              <w:t xml:space="preserve"> (антихолинергические)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1" w:rsidRPr="0084785F" w:rsidRDefault="009F4751" w:rsidP="008D53EE">
            <w:pPr>
              <w:rPr>
                <w:sz w:val="24"/>
                <w:szCs w:val="24"/>
              </w:rPr>
            </w:pPr>
            <w:proofErr w:type="spellStart"/>
            <w:r w:rsidRPr="0084785F">
              <w:rPr>
                <w:sz w:val="24"/>
                <w:szCs w:val="24"/>
              </w:rPr>
              <w:t>Ипратропия</w:t>
            </w:r>
            <w:proofErr w:type="spellEnd"/>
            <w:r w:rsidRPr="0084785F">
              <w:rPr>
                <w:sz w:val="24"/>
                <w:szCs w:val="24"/>
              </w:rPr>
              <w:t xml:space="preserve"> бромид</w:t>
            </w:r>
            <w:r w:rsidR="00167698" w:rsidRPr="0084785F">
              <w:rPr>
                <w:sz w:val="24"/>
                <w:szCs w:val="24"/>
              </w:rPr>
              <w:t>,</w:t>
            </w:r>
            <w:r w:rsidRPr="0084785F">
              <w:rPr>
                <w:sz w:val="24"/>
                <w:szCs w:val="24"/>
              </w:rPr>
              <w:t xml:space="preserve"> </w:t>
            </w:r>
            <w:proofErr w:type="spellStart"/>
            <w:r w:rsidRPr="0084785F">
              <w:rPr>
                <w:sz w:val="24"/>
                <w:szCs w:val="24"/>
              </w:rPr>
              <w:t>Аклидиния</w:t>
            </w:r>
            <w:proofErr w:type="spellEnd"/>
            <w:r w:rsidRPr="0084785F">
              <w:rPr>
                <w:sz w:val="24"/>
                <w:szCs w:val="24"/>
              </w:rPr>
              <w:t xml:space="preserve"> бромид</w:t>
            </w:r>
            <w:r w:rsidR="00167698" w:rsidRPr="0084785F">
              <w:rPr>
                <w:sz w:val="24"/>
                <w:szCs w:val="24"/>
              </w:rPr>
              <w:t>,</w:t>
            </w:r>
          </w:p>
          <w:p w:rsidR="009F4751" w:rsidRPr="0084785F" w:rsidRDefault="009F4751" w:rsidP="008D53EE">
            <w:pPr>
              <w:rPr>
                <w:sz w:val="24"/>
                <w:szCs w:val="24"/>
              </w:rPr>
            </w:pPr>
            <w:proofErr w:type="spellStart"/>
            <w:r w:rsidRPr="0084785F">
              <w:rPr>
                <w:sz w:val="24"/>
                <w:szCs w:val="24"/>
              </w:rPr>
              <w:t>Гликопиррония</w:t>
            </w:r>
            <w:proofErr w:type="spellEnd"/>
            <w:r w:rsidRPr="0084785F">
              <w:rPr>
                <w:sz w:val="24"/>
                <w:szCs w:val="24"/>
              </w:rPr>
              <w:t xml:space="preserve"> бромид</w:t>
            </w:r>
            <w:r w:rsidR="00167698" w:rsidRPr="0084785F">
              <w:rPr>
                <w:sz w:val="24"/>
                <w:szCs w:val="24"/>
              </w:rPr>
              <w:t xml:space="preserve">, </w:t>
            </w:r>
            <w:proofErr w:type="spellStart"/>
            <w:r w:rsidRPr="0084785F">
              <w:rPr>
                <w:sz w:val="24"/>
                <w:szCs w:val="24"/>
              </w:rPr>
              <w:t>Тиотропия</w:t>
            </w:r>
            <w:proofErr w:type="spellEnd"/>
            <w:r w:rsidRPr="0084785F">
              <w:rPr>
                <w:sz w:val="24"/>
                <w:szCs w:val="24"/>
              </w:rPr>
              <w:t xml:space="preserve"> бромид</w:t>
            </w:r>
          </w:p>
        </w:tc>
      </w:tr>
      <w:tr w:rsidR="00167698" w:rsidTr="00161B2C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8" w:rsidRDefault="00167698" w:rsidP="008D53EE">
            <w:pPr>
              <w:rPr>
                <w:sz w:val="24"/>
                <w:szCs w:val="24"/>
              </w:rPr>
            </w:pPr>
            <w:r w:rsidRPr="0084785F">
              <w:rPr>
                <w:sz w:val="24"/>
                <w:szCs w:val="24"/>
              </w:rPr>
              <w:t>ИГКС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8" w:rsidRPr="0084785F" w:rsidRDefault="00167698" w:rsidP="008D53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4785F">
              <w:rPr>
                <w:sz w:val="24"/>
                <w:szCs w:val="24"/>
              </w:rPr>
              <w:t>Будесонид</w:t>
            </w:r>
            <w:proofErr w:type="spellEnd"/>
            <w:r w:rsidRPr="0084785F">
              <w:rPr>
                <w:sz w:val="24"/>
                <w:szCs w:val="24"/>
              </w:rPr>
              <w:t xml:space="preserve">,  </w:t>
            </w:r>
            <w:proofErr w:type="spellStart"/>
            <w:r w:rsidRPr="0084785F">
              <w:rPr>
                <w:sz w:val="24"/>
                <w:szCs w:val="24"/>
              </w:rPr>
              <w:t>Флутиказон</w:t>
            </w:r>
            <w:proofErr w:type="spellEnd"/>
            <w:proofErr w:type="gramEnd"/>
            <w:r w:rsidRPr="0084785F">
              <w:rPr>
                <w:sz w:val="24"/>
                <w:szCs w:val="24"/>
              </w:rPr>
              <w:t xml:space="preserve">, </w:t>
            </w:r>
            <w:proofErr w:type="spellStart"/>
            <w:r w:rsidRPr="0084785F">
              <w:rPr>
                <w:sz w:val="24"/>
                <w:szCs w:val="24"/>
              </w:rPr>
              <w:t>Беклометазон</w:t>
            </w:r>
            <w:proofErr w:type="spellEnd"/>
            <w:r w:rsidRPr="0084785F">
              <w:rPr>
                <w:sz w:val="24"/>
                <w:szCs w:val="24"/>
              </w:rPr>
              <w:t>,</w:t>
            </w:r>
          </w:p>
          <w:p w:rsidR="00167698" w:rsidRPr="0084785F" w:rsidRDefault="00167698" w:rsidP="008D53EE">
            <w:pPr>
              <w:rPr>
                <w:sz w:val="24"/>
                <w:szCs w:val="24"/>
              </w:rPr>
            </w:pPr>
            <w:proofErr w:type="spellStart"/>
            <w:r w:rsidRPr="0084785F">
              <w:rPr>
                <w:sz w:val="24"/>
                <w:szCs w:val="24"/>
              </w:rPr>
              <w:t>Флутиказона</w:t>
            </w:r>
            <w:proofErr w:type="spellEnd"/>
            <w:r w:rsidRPr="0084785F">
              <w:rPr>
                <w:sz w:val="24"/>
                <w:szCs w:val="24"/>
              </w:rPr>
              <w:t xml:space="preserve"> </w:t>
            </w:r>
            <w:proofErr w:type="spellStart"/>
            <w:r w:rsidRPr="0084785F">
              <w:rPr>
                <w:sz w:val="24"/>
                <w:szCs w:val="24"/>
              </w:rPr>
              <w:t>фуроат</w:t>
            </w:r>
            <w:proofErr w:type="spellEnd"/>
            <w:r w:rsidRPr="0084785F">
              <w:rPr>
                <w:sz w:val="24"/>
                <w:szCs w:val="24"/>
              </w:rPr>
              <w:t xml:space="preserve">, </w:t>
            </w:r>
            <w:proofErr w:type="spellStart"/>
            <w:r w:rsidRPr="0084785F">
              <w:rPr>
                <w:sz w:val="24"/>
                <w:szCs w:val="24"/>
              </w:rPr>
              <w:t>Мометазон</w:t>
            </w:r>
            <w:proofErr w:type="spellEnd"/>
            <w:r w:rsidRPr="0084785F">
              <w:rPr>
                <w:sz w:val="24"/>
                <w:szCs w:val="24"/>
              </w:rPr>
              <w:t xml:space="preserve">, </w:t>
            </w:r>
            <w:proofErr w:type="spellStart"/>
            <w:r w:rsidRPr="0084785F">
              <w:rPr>
                <w:sz w:val="24"/>
                <w:szCs w:val="24"/>
              </w:rPr>
              <w:t>Циклесонид</w:t>
            </w:r>
            <w:proofErr w:type="spellEnd"/>
            <w:r w:rsidRPr="0084785F">
              <w:rPr>
                <w:sz w:val="24"/>
                <w:szCs w:val="24"/>
              </w:rPr>
              <w:t xml:space="preserve">, </w:t>
            </w:r>
            <w:proofErr w:type="spellStart"/>
            <w:r w:rsidRPr="0084785F">
              <w:rPr>
                <w:sz w:val="24"/>
                <w:szCs w:val="24"/>
              </w:rPr>
              <w:t>Беклометазон</w:t>
            </w:r>
            <w:proofErr w:type="spellEnd"/>
            <w:r w:rsidRPr="0084785F">
              <w:rPr>
                <w:sz w:val="24"/>
                <w:szCs w:val="24"/>
              </w:rPr>
              <w:t xml:space="preserve"> и </w:t>
            </w:r>
            <w:proofErr w:type="spellStart"/>
            <w:r w:rsidRPr="0084785F">
              <w:rPr>
                <w:sz w:val="24"/>
                <w:szCs w:val="24"/>
              </w:rPr>
              <w:t>др</w:t>
            </w:r>
            <w:proofErr w:type="spellEnd"/>
          </w:p>
        </w:tc>
      </w:tr>
      <w:tr w:rsidR="0084785F" w:rsidTr="00161B2C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84785F" w:rsidRDefault="0084785F" w:rsidP="008D53EE">
            <w:pPr>
              <w:rPr>
                <w:sz w:val="24"/>
                <w:szCs w:val="24"/>
              </w:rPr>
            </w:pPr>
            <w:r w:rsidRPr="0084785F">
              <w:rPr>
                <w:sz w:val="24"/>
                <w:szCs w:val="24"/>
              </w:rPr>
              <w:t>Фиксированные комбинации ДДАХ/ДДБА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84785F" w:rsidRDefault="0084785F" w:rsidP="008D53EE">
            <w:pPr>
              <w:rPr>
                <w:sz w:val="24"/>
                <w:szCs w:val="24"/>
              </w:rPr>
            </w:pPr>
            <w:proofErr w:type="spellStart"/>
            <w:r w:rsidRPr="0084785F">
              <w:rPr>
                <w:sz w:val="24"/>
                <w:szCs w:val="24"/>
              </w:rPr>
              <w:t>Гликопиррония</w:t>
            </w:r>
            <w:proofErr w:type="spellEnd"/>
            <w:r w:rsidRPr="0084785F">
              <w:rPr>
                <w:sz w:val="24"/>
                <w:szCs w:val="24"/>
              </w:rPr>
              <w:t xml:space="preserve"> </w:t>
            </w:r>
            <w:proofErr w:type="spellStart"/>
            <w:r w:rsidRPr="0084785F">
              <w:rPr>
                <w:sz w:val="24"/>
                <w:szCs w:val="24"/>
              </w:rPr>
              <w:t>бромид+</w:t>
            </w:r>
            <w:proofErr w:type="gramStart"/>
            <w:r w:rsidRPr="0084785F">
              <w:rPr>
                <w:sz w:val="24"/>
                <w:szCs w:val="24"/>
              </w:rPr>
              <w:t>индакатерол</w:t>
            </w:r>
            <w:proofErr w:type="spellEnd"/>
            <w:r w:rsidRPr="0084785F">
              <w:rPr>
                <w:sz w:val="24"/>
                <w:szCs w:val="24"/>
              </w:rPr>
              <w:t xml:space="preserve">,  </w:t>
            </w:r>
            <w:proofErr w:type="spellStart"/>
            <w:r w:rsidRPr="0084785F">
              <w:rPr>
                <w:sz w:val="24"/>
                <w:szCs w:val="24"/>
              </w:rPr>
              <w:t>Тиотропия</w:t>
            </w:r>
            <w:proofErr w:type="spellEnd"/>
            <w:proofErr w:type="gramEnd"/>
            <w:r w:rsidRPr="0084785F">
              <w:rPr>
                <w:sz w:val="24"/>
                <w:szCs w:val="24"/>
              </w:rPr>
              <w:t xml:space="preserve"> </w:t>
            </w:r>
            <w:proofErr w:type="spellStart"/>
            <w:r w:rsidRPr="0084785F">
              <w:rPr>
                <w:sz w:val="24"/>
                <w:szCs w:val="24"/>
              </w:rPr>
              <w:t>бромид+олодатерол</w:t>
            </w:r>
            <w:proofErr w:type="spellEnd"/>
            <w:r w:rsidRPr="0084785F">
              <w:rPr>
                <w:sz w:val="24"/>
                <w:szCs w:val="24"/>
              </w:rPr>
              <w:t xml:space="preserve">,  </w:t>
            </w:r>
            <w:proofErr w:type="spellStart"/>
            <w:r w:rsidRPr="0084785F">
              <w:rPr>
                <w:sz w:val="24"/>
                <w:szCs w:val="24"/>
              </w:rPr>
              <w:t>Вилантерол</w:t>
            </w:r>
            <w:proofErr w:type="spellEnd"/>
            <w:r w:rsidRPr="0084785F">
              <w:rPr>
                <w:sz w:val="24"/>
                <w:szCs w:val="24"/>
              </w:rPr>
              <w:t xml:space="preserve">+ </w:t>
            </w:r>
            <w:proofErr w:type="spellStart"/>
            <w:r w:rsidRPr="0084785F">
              <w:rPr>
                <w:sz w:val="24"/>
                <w:szCs w:val="24"/>
              </w:rPr>
              <w:t>Умеклидиния</w:t>
            </w:r>
            <w:proofErr w:type="spellEnd"/>
            <w:r w:rsidRPr="0084785F">
              <w:rPr>
                <w:sz w:val="24"/>
                <w:szCs w:val="24"/>
              </w:rPr>
              <w:t xml:space="preserve"> бромид, </w:t>
            </w:r>
            <w:proofErr w:type="spellStart"/>
            <w:r w:rsidRPr="0084785F">
              <w:rPr>
                <w:sz w:val="24"/>
                <w:szCs w:val="24"/>
              </w:rPr>
              <w:t>Аклидиния</w:t>
            </w:r>
            <w:proofErr w:type="spellEnd"/>
            <w:r w:rsidRPr="0084785F">
              <w:rPr>
                <w:sz w:val="24"/>
                <w:szCs w:val="24"/>
              </w:rPr>
              <w:t xml:space="preserve"> </w:t>
            </w:r>
            <w:proofErr w:type="spellStart"/>
            <w:r w:rsidRPr="0084785F">
              <w:rPr>
                <w:sz w:val="24"/>
                <w:szCs w:val="24"/>
              </w:rPr>
              <w:t>бромид+формотерол</w:t>
            </w:r>
            <w:proofErr w:type="spellEnd"/>
          </w:p>
        </w:tc>
      </w:tr>
      <w:tr w:rsidR="0084785F" w:rsidTr="00161B2C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84785F" w:rsidRDefault="0084785F" w:rsidP="008D53EE">
            <w:pPr>
              <w:rPr>
                <w:sz w:val="24"/>
                <w:szCs w:val="24"/>
              </w:rPr>
            </w:pPr>
            <w:r w:rsidRPr="0084785F">
              <w:rPr>
                <w:sz w:val="24"/>
                <w:szCs w:val="24"/>
              </w:rPr>
              <w:t>Фиксированные комбинации ИГКС/ДДБА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84785F" w:rsidRDefault="0084785F" w:rsidP="008D53EE">
            <w:pPr>
              <w:rPr>
                <w:sz w:val="24"/>
                <w:szCs w:val="24"/>
              </w:rPr>
            </w:pPr>
            <w:proofErr w:type="spellStart"/>
            <w:r w:rsidRPr="0084785F">
              <w:rPr>
                <w:sz w:val="24"/>
                <w:szCs w:val="24"/>
              </w:rPr>
              <w:t>Беклометазон+формотерол</w:t>
            </w:r>
            <w:proofErr w:type="spellEnd"/>
            <w:r w:rsidRPr="0084785F">
              <w:rPr>
                <w:sz w:val="24"/>
                <w:szCs w:val="24"/>
              </w:rPr>
              <w:t xml:space="preserve">, </w:t>
            </w:r>
            <w:proofErr w:type="spellStart"/>
            <w:r w:rsidRPr="0084785F">
              <w:rPr>
                <w:sz w:val="24"/>
                <w:szCs w:val="24"/>
              </w:rPr>
              <w:t>Будесонид+формотерол</w:t>
            </w:r>
            <w:proofErr w:type="spellEnd"/>
            <w:r w:rsidRPr="0084785F">
              <w:rPr>
                <w:sz w:val="24"/>
                <w:szCs w:val="24"/>
              </w:rPr>
              <w:t>,</w:t>
            </w:r>
          </w:p>
          <w:p w:rsidR="0084785F" w:rsidRPr="0084785F" w:rsidRDefault="0084785F" w:rsidP="008D53EE">
            <w:pPr>
              <w:rPr>
                <w:sz w:val="24"/>
                <w:szCs w:val="24"/>
              </w:rPr>
            </w:pPr>
            <w:proofErr w:type="spellStart"/>
            <w:r w:rsidRPr="0084785F">
              <w:rPr>
                <w:sz w:val="24"/>
                <w:szCs w:val="24"/>
              </w:rPr>
              <w:t>Салметерол</w:t>
            </w:r>
            <w:proofErr w:type="spellEnd"/>
            <w:r w:rsidRPr="0084785F">
              <w:rPr>
                <w:sz w:val="24"/>
                <w:szCs w:val="24"/>
              </w:rPr>
              <w:t xml:space="preserve">+ </w:t>
            </w:r>
            <w:proofErr w:type="spellStart"/>
            <w:proofErr w:type="gramStart"/>
            <w:r w:rsidRPr="0084785F">
              <w:rPr>
                <w:sz w:val="24"/>
                <w:szCs w:val="24"/>
              </w:rPr>
              <w:t>Флутиказон</w:t>
            </w:r>
            <w:proofErr w:type="spellEnd"/>
            <w:r w:rsidRPr="0084785F">
              <w:rPr>
                <w:sz w:val="24"/>
                <w:szCs w:val="24"/>
              </w:rPr>
              <w:t xml:space="preserve">,  </w:t>
            </w:r>
            <w:proofErr w:type="spellStart"/>
            <w:r w:rsidRPr="0084785F">
              <w:rPr>
                <w:sz w:val="24"/>
                <w:szCs w:val="24"/>
              </w:rPr>
              <w:t>Вилантерол</w:t>
            </w:r>
            <w:proofErr w:type="spellEnd"/>
            <w:proofErr w:type="gramEnd"/>
            <w:r w:rsidRPr="0084785F">
              <w:rPr>
                <w:sz w:val="24"/>
                <w:szCs w:val="24"/>
              </w:rPr>
              <w:t xml:space="preserve">+ </w:t>
            </w:r>
            <w:proofErr w:type="spellStart"/>
            <w:r w:rsidRPr="0084785F">
              <w:rPr>
                <w:sz w:val="24"/>
                <w:szCs w:val="24"/>
              </w:rPr>
              <w:t>Флутиказона</w:t>
            </w:r>
            <w:proofErr w:type="spellEnd"/>
            <w:r w:rsidRPr="0084785F">
              <w:rPr>
                <w:sz w:val="24"/>
                <w:szCs w:val="24"/>
              </w:rPr>
              <w:t xml:space="preserve"> </w:t>
            </w:r>
            <w:proofErr w:type="spellStart"/>
            <w:r w:rsidRPr="0084785F">
              <w:rPr>
                <w:sz w:val="24"/>
                <w:szCs w:val="24"/>
              </w:rPr>
              <w:t>фуроат</w:t>
            </w:r>
            <w:proofErr w:type="spellEnd"/>
          </w:p>
        </w:tc>
      </w:tr>
      <w:tr w:rsidR="0084785F" w:rsidTr="00161B2C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84785F" w:rsidRDefault="0084785F" w:rsidP="008D53EE">
            <w:pPr>
              <w:rPr>
                <w:sz w:val="24"/>
                <w:szCs w:val="24"/>
              </w:rPr>
            </w:pPr>
            <w:r w:rsidRPr="0084785F">
              <w:rPr>
                <w:sz w:val="24"/>
                <w:szCs w:val="24"/>
              </w:rPr>
              <w:t>Фиксированные комбинации ДДБА/ДДАХ/ИГКС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84785F" w:rsidRDefault="0084785F" w:rsidP="008D53EE">
            <w:pPr>
              <w:rPr>
                <w:sz w:val="24"/>
                <w:szCs w:val="24"/>
              </w:rPr>
            </w:pPr>
            <w:proofErr w:type="spellStart"/>
            <w:r w:rsidRPr="0084785F">
              <w:rPr>
                <w:sz w:val="24"/>
                <w:szCs w:val="24"/>
              </w:rPr>
              <w:t>Вилантерол+умеклидиния</w:t>
            </w:r>
            <w:proofErr w:type="spellEnd"/>
            <w:r w:rsidRPr="0084785F">
              <w:rPr>
                <w:sz w:val="24"/>
                <w:szCs w:val="24"/>
              </w:rPr>
              <w:t xml:space="preserve"> </w:t>
            </w:r>
            <w:proofErr w:type="spellStart"/>
            <w:r w:rsidRPr="0084785F">
              <w:rPr>
                <w:sz w:val="24"/>
                <w:szCs w:val="24"/>
              </w:rPr>
              <w:t>бромид+флутиказона</w:t>
            </w:r>
            <w:proofErr w:type="spellEnd"/>
            <w:r w:rsidRPr="0084785F">
              <w:rPr>
                <w:sz w:val="24"/>
                <w:szCs w:val="24"/>
              </w:rPr>
              <w:t xml:space="preserve"> </w:t>
            </w:r>
            <w:proofErr w:type="spellStart"/>
            <w:r w:rsidRPr="0084785F">
              <w:rPr>
                <w:sz w:val="24"/>
                <w:szCs w:val="24"/>
              </w:rPr>
              <w:t>фуроат</w:t>
            </w:r>
            <w:proofErr w:type="spellEnd"/>
          </w:p>
        </w:tc>
      </w:tr>
      <w:tr w:rsidR="0084785F" w:rsidTr="00161B2C">
        <w:trPr>
          <w:trHeight w:val="2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84785F" w:rsidRDefault="0084785F" w:rsidP="008D53EE">
            <w:pPr>
              <w:rPr>
                <w:sz w:val="24"/>
                <w:szCs w:val="24"/>
              </w:rPr>
            </w:pPr>
            <w:r w:rsidRPr="0084785F">
              <w:rPr>
                <w:sz w:val="24"/>
                <w:szCs w:val="24"/>
              </w:rPr>
              <w:t xml:space="preserve">Ингибиторы </w:t>
            </w:r>
            <w:proofErr w:type="spellStart"/>
            <w:r w:rsidRPr="0084785F">
              <w:rPr>
                <w:sz w:val="24"/>
                <w:szCs w:val="24"/>
              </w:rPr>
              <w:t>фосфодиэстеразы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F" w:rsidRPr="0084785F" w:rsidRDefault="0084785F" w:rsidP="008D53EE">
            <w:pPr>
              <w:rPr>
                <w:sz w:val="24"/>
                <w:szCs w:val="24"/>
              </w:rPr>
            </w:pPr>
            <w:r w:rsidRPr="0084785F">
              <w:rPr>
                <w:sz w:val="24"/>
                <w:szCs w:val="24"/>
              </w:rPr>
              <w:t xml:space="preserve">Теофиллин, </w:t>
            </w:r>
            <w:proofErr w:type="spellStart"/>
            <w:r w:rsidRPr="0084785F">
              <w:rPr>
                <w:sz w:val="24"/>
                <w:szCs w:val="24"/>
              </w:rPr>
              <w:t>Рофлумиласт</w:t>
            </w:r>
            <w:proofErr w:type="spellEnd"/>
          </w:p>
        </w:tc>
      </w:tr>
    </w:tbl>
    <w:p w:rsidR="009F4751" w:rsidRDefault="009F4751" w:rsidP="008D53EE">
      <w:pPr>
        <w:rPr>
          <w:b/>
          <w:sz w:val="24"/>
          <w:szCs w:val="24"/>
        </w:rPr>
      </w:pPr>
    </w:p>
    <w:p w:rsidR="0084785F" w:rsidRDefault="00C95D82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№1</w:t>
      </w:r>
    </w:p>
    <w:p w:rsidR="009F4751" w:rsidRPr="009F4751" w:rsidRDefault="009F4751" w:rsidP="008D53EE">
      <w:pPr>
        <w:rPr>
          <w:b/>
          <w:sz w:val="24"/>
          <w:szCs w:val="24"/>
        </w:rPr>
      </w:pPr>
      <w:r w:rsidRPr="009F4751">
        <w:rPr>
          <w:b/>
          <w:sz w:val="24"/>
          <w:szCs w:val="24"/>
        </w:rPr>
        <w:t>Выписать рецепты</w:t>
      </w:r>
    </w:p>
    <w:p w:rsidR="000033E1" w:rsidRPr="000033E1" w:rsidRDefault="00D1411A" w:rsidP="006F3EF0">
      <w:pPr>
        <w:pStyle w:val="a7"/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lang w:eastAsia="en-US"/>
        </w:rPr>
      </w:pPr>
      <w:r w:rsidRPr="000033E1">
        <w:rPr>
          <w:lang w:eastAsia="en-US"/>
        </w:rPr>
        <w:t xml:space="preserve">Препарат выбора </w:t>
      </w:r>
      <w:r w:rsidR="000033E1" w:rsidRPr="000033E1">
        <w:rPr>
          <w:lang w:eastAsia="en-US"/>
        </w:rPr>
        <w:t xml:space="preserve">у пациентов </w:t>
      </w:r>
      <w:r w:rsidR="000033E1" w:rsidRPr="000033E1">
        <w:rPr>
          <w:lang w:eastAsia="en-US"/>
        </w:rPr>
        <w:t>с</w:t>
      </w:r>
      <w:r w:rsidR="000033E1" w:rsidRPr="000033E1">
        <w:rPr>
          <w:lang w:eastAsia="en-US"/>
        </w:rPr>
        <w:t xml:space="preserve"> клинически значимой </w:t>
      </w:r>
      <w:proofErr w:type="spellStart"/>
      <w:r w:rsidR="000033E1" w:rsidRPr="000033E1">
        <w:rPr>
          <w:lang w:eastAsia="en-US"/>
        </w:rPr>
        <w:t>атопи</w:t>
      </w:r>
      <w:r w:rsidR="000033E1" w:rsidRPr="000033E1">
        <w:rPr>
          <w:lang w:eastAsia="en-US"/>
        </w:rPr>
        <w:t>ей</w:t>
      </w:r>
      <w:proofErr w:type="spellEnd"/>
      <w:r w:rsidR="000033E1" w:rsidRPr="000033E1">
        <w:rPr>
          <w:lang w:eastAsia="en-US"/>
        </w:rPr>
        <w:t xml:space="preserve"> с подтвержденной связью между экспозицией аллергенов и развитием симптомов/обострений БА</w:t>
      </w:r>
      <w:r w:rsidR="000033E1" w:rsidRPr="000033E1">
        <w:rPr>
          <w:lang w:eastAsia="en-US"/>
        </w:rPr>
        <w:t>.</w:t>
      </w:r>
    </w:p>
    <w:p w:rsidR="008A076F" w:rsidRPr="00E15157" w:rsidRDefault="008A076F" w:rsidP="006F3EF0">
      <w:pPr>
        <w:pStyle w:val="a7"/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lang w:eastAsia="en-US"/>
        </w:rPr>
      </w:pPr>
      <w:r w:rsidRPr="00E15157">
        <w:rPr>
          <w:lang w:eastAsia="en-US"/>
        </w:rPr>
        <w:t>Фиксированная комбинация лекарственны препаратов для купирования симптомов и поддерживающей терапии БА у взрослых пациентов с легкой БА.</w:t>
      </w:r>
    </w:p>
    <w:p w:rsidR="008A076F" w:rsidRPr="00E15157" w:rsidRDefault="008A076F" w:rsidP="002A23B0">
      <w:pPr>
        <w:pStyle w:val="a7"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rPr>
          <w:lang w:eastAsia="en-US"/>
        </w:rPr>
      </w:pPr>
      <w:r w:rsidRPr="00E15157">
        <w:rPr>
          <w:lang w:eastAsia="en-US"/>
        </w:rPr>
        <w:t xml:space="preserve">Лекарственный препарат рекомендуемый для терапии БА в сочетании с аллергическим ринитом, при </w:t>
      </w:r>
      <w:proofErr w:type="spellStart"/>
      <w:r w:rsidRPr="00E15157">
        <w:rPr>
          <w:lang w:eastAsia="en-US"/>
        </w:rPr>
        <w:t>вирусиндуцированной</w:t>
      </w:r>
      <w:proofErr w:type="spellEnd"/>
      <w:r w:rsidRPr="00E15157">
        <w:rPr>
          <w:lang w:eastAsia="en-US"/>
        </w:rPr>
        <w:t xml:space="preserve"> БА, астме физического усилия </w:t>
      </w:r>
    </w:p>
    <w:p w:rsidR="0084785F" w:rsidRPr="00E15157" w:rsidRDefault="009F4751" w:rsidP="002A23B0">
      <w:pPr>
        <w:pStyle w:val="a7"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rPr>
          <w:lang w:eastAsia="en-US"/>
        </w:rPr>
      </w:pPr>
      <w:r w:rsidRPr="00E15157">
        <w:rPr>
          <w:lang w:eastAsia="en-US"/>
        </w:rPr>
        <w:t xml:space="preserve">Препарат для комплексного лечения БА у больного с высоким </w:t>
      </w:r>
      <w:r w:rsidR="0084785F" w:rsidRPr="00E15157">
        <w:rPr>
          <w:lang w:eastAsia="en-US"/>
        </w:rPr>
        <w:t xml:space="preserve">уровнем </w:t>
      </w:r>
      <w:proofErr w:type="spellStart"/>
      <w:r w:rsidR="0084785F" w:rsidRPr="00E15157">
        <w:rPr>
          <w:lang w:eastAsia="en-US"/>
        </w:rPr>
        <w:t>Ig</w:t>
      </w:r>
      <w:proofErr w:type="spellEnd"/>
      <w:r w:rsidR="0084785F" w:rsidRPr="00E15157">
        <w:rPr>
          <w:lang w:eastAsia="en-US"/>
        </w:rPr>
        <w:t xml:space="preserve"> E (5-й шаг терапии).</w:t>
      </w:r>
    </w:p>
    <w:p w:rsidR="00D1411A" w:rsidRPr="00E15157" w:rsidRDefault="000033E1" w:rsidP="002A23B0">
      <w:pPr>
        <w:pStyle w:val="a7"/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lang w:eastAsia="en-US"/>
        </w:rPr>
      </w:pPr>
      <w:proofErr w:type="spellStart"/>
      <w:r w:rsidRPr="000033E1">
        <w:rPr>
          <w:lang w:eastAsia="en-US"/>
        </w:rPr>
        <w:t>М</w:t>
      </w:r>
      <w:r w:rsidRPr="000033E1">
        <w:rPr>
          <w:lang w:eastAsia="en-US"/>
        </w:rPr>
        <w:t>оноклональное</w:t>
      </w:r>
      <w:proofErr w:type="spellEnd"/>
      <w:r w:rsidRPr="000033E1">
        <w:rPr>
          <w:lang w:eastAsia="en-US"/>
        </w:rPr>
        <w:t xml:space="preserve"> антитело против рецептора ИЛ-5, анти-ИЛ-5Рα</w:t>
      </w:r>
      <w:r>
        <w:rPr>
          <w:lang w:eastAsia="en-US"/>
        </w:rPr>
        <w:t xml:space="preserve"> </w:t>
      </w:r>
      <w:r w:rsidRPr="000033E1">
        <w:rPr>
          <w:lang w:eastAsia="en-US"/>
        </w:rPr>
        <w:t>рекомендуется взрослым пациентам ≥18 лет с тяжелой бронхиальной астмой с эозинофильным фенотипом</w:t>
      </w:r>
      <w:r>
        <w:rPr>
          <w:lang w:eastAsia="en-US"/>
        </w:rPr>
        <w:t>.</w:t>
      </w:r>
      <w:r w:rsidRPr="000033E1">
        <w:rPr>
          <w:lang w:eastAsia="en-US"/>
        </w:rPr>
        <w:t> </w:t>
      </w:r>
    </w:p>
    <w:p w:rsidR="00E15157" w:rsidRPr="00E15157" w:rsidRDefault="008A076F" w:rsidP="008D53EE">
      <w:pPr>
        <w:rPr>
          <w:sz w:val="24"/>
          <w:szCs w:val="24"/>
        </w:rPr>
      </w:pPr>
      <w:r w:rsidRPr="00E15157">
        <w:rPr>
          <w:sz w:val="24"/>
          <w:szCs w:val="24"/>
        </w:rPr>
        <w:t xml:space="preserve">6. </w:t>
      </w:r>
      <w:proofErr w:type="spellStart"/>
      <w:r w:rsidR="00E15157" w:rsidRPr="00E15157">
        <w:rPr>
          <w:sz w:val="24"/>
          <w:szCs w:val="24"/>
        </w:rPr>
        <w:t>Д</w:t>
      </w:r>
      <w:r w:rsidRPr="00E15157">
        <w:rPr>
          <w:sz w:val="24"/>
          <w:szCs w:val="24"/>
        </w:rPr>
        <w:t>лительнодействующи</w:t>
      </w:r>
      <w:r w:rsidR="00E15157" w:rsidRPr="00E15157">
        <w:rPr>
          <w:sz w:val="24"/>
          <w:szCs w:val="24"/>
        </w:rPr>
        <w:t>й</w:t>
      </w:r>
      <w:proofErr w:type="spellEnd"/>
      <w:r w:rsidRPr="00E15157">
        <w:rPr>
          <w:sz w:val="24"/>
          <w:szCs w:val="24"/>
        </w:rPr>
        <w:t xml:space="preserve"> β2-агонист</w:t>
      </w:r>
      <w:r w:rsidR="00E15157" w:rsidRPr="00E15157">
        <w:rPr>
          <w:sz w:val="24"/>
          <w:szCs w:val="24"/>
        </w:rPr>
        <w:t xml:space="preserve"> для лечения ХОБЛ. </w:t>
      </w:r>
    </w:p>
    <w:p w:rsidR="00E15157" w:rsidRPr="000033E1" w:rsidRDefault="009F4751" w:rsidP="008D53EE">
      <w:pPr>
        <w:rPr>
          <w:sz w:val="24"/>
          <w:szCs w:val="24"/>
        </w:rPr>
      </w:pPr>
      <w:r w:rsidRPr="00E15157">
        <w:rPr>
          <w:sz w:val="24"/>
          <w:szCs w:val="24"/>
        </w:rPr>
        <w:t xml:space="preserve">7. </w:t>
      </w:r>
      <w:r w:rsidR="000F7C4F" w:rsidRPr="000033E1">
        <w:rPr>
          <w:sz w:val="24"/>
          <w:szCs w:val="24"/>
        </w:rPr>
        <w:t xml:space="preserve">Препарат, </w:t>
      </w:r>
      <w:r w:rsidR="000F7C4F" w:rsidRPr="000033E1">
        <w:rPr>
          <w:sz w:val="24"/>
          <w:szCs w:val="24"/>
        </w:rPr>
        <w:t>улучша</w:t>
      </w:r>
      <w:r w:rsidR="000F7C4F" w:rsidRPr="000033E1">
        <w:rPr>
          <w:sz w:val="24"/>
          <w:szCs w:val="24"/>
        </w:rPr>
        <w:t>е</w:t>
      </w:r>
      <w:r w:rsidR="000F7C4F" w:rsidRPr="000033E1">
        <w:rPr>
          <w:sz w:val="24"/>
          <w:szCs w:val="24"/>
        </w:rPr>
        <w:t>т легочную функцию, качество жизни и уменьшают потребность в препаратах для неотложной терапии</w:t>
      </w:r>
      <w:r w:rsidR="000F7C4F" w:rsidRPr="000033E1">
        <w:rPr>
          <w:sz w:val="24"/>
          <w:szCs w:val="24"/>
        </w:rPr>
        <w:t xml:space="preserve"> при ХОБЛ.</w:t>
      </w:r>
    </w:p>
    <w:p w:rsidR="00E15157" w:rsidRPr="000033E1" w:rsidRDefault="00E15157" w:rsidP="008D53EE">
      <w:pPr>
        <w:rPr>
          <w:sz w:val="24"/>
          <w:szCs w:val="24"/>
        </w:rPr>
      </w:pPr>
      <w:r w:rsidRPr="000033E1">
        <w:rPr>
          <w:sz w:val="24"/>
          <w:szCs w:val="24"/>
        </w:rPr>
        <w:t xml:space="preserve"> </w:t>
      </w:r>
      <w:r w:rsidR="009F4751" w:rsidRPr="000033E1">
        <w:rPr>
          <w:sz w:val="24"/>
          <w:szCs w:val="24"/>
        </w:rPr>
        <w:t xml:space="preserve">8. </w:t>
      </w:r>
      <w:r w:rsidRPr="000033E1">
        <w:rPr>
          <w:sz w:val="24"/>
          <w:szCs w:val="24"/>
        </w:rPr>
        <w:t>Фиксированная комбинация ДДАХ/ДДБА для лечения ХОБЛ.</w:t>
      </w:r>
    </w:p>
    <w:p w:rsidR="00E15157" w:rsidRPr="000033E1" w:rsidRDefault="009F4751" w:rsidP="008D53EE">
      <w:pPr>
        <w:rPr>
          <w:sz w:val="24"/>
          <w:szCs w:val="24"/>
        </w:rPr>
      </w:pPr>
      <w:r w:rsidRPr="000033E1">
        <w:rPr>
          <w:sz w:val="24"/>
          <w:szCs w:val="24"/>
        </w:rPr>
        <w:t xml:space="preserve">9. </w:t>
      </w:r>
      <w:proofErr w:type="spellStart"/>
      <w:r w:rsidR="00E15157" w:rsidRPr="000033E1">
        <w:rPr>
          <w:sz w:val="24"/>
          <w:szCs w:val="24"/>
        </w:rPr>
        <w:t>Вилантерол+умеклидиния</w:t>
      </w:r>
      <w:proofErr w:type="spellEnd"/>
      <w:r w:rsidR="00E15157" w:rsidRPr="000033E1">
        <w:rPr>
          <w:sz w:val="24"/>
          <w:szCs w:val="24"/>
        </w:rPr>
        <w:t xml:space="preserve"> </w:t>
      </w:r>
      <w:proofErr w:type="spellStart"/>
      <w:r w:rsidR="00E15157" w:rsidRPr="000033E1">
        <w:rPr>
          <w:sz w:val="24"/>
          <w:szCs w:val="24"/>
        </w:rPr>
        <w:t>бромид+флутиказона</w:t>
      </w:r>
      <w:proofErr w:type="spellEnd"/>
      <w:r w:rsidR="00E15157" w:rsidRPr="000033E1">
        <w:rPr>
          <w:sz w:val="24"/>
          <w:szCs w:val="24"/>
        </w:rPr>
        <w:t xml:space="preserve"> </w:t>
      </w:r>
      <w:proofErr w:type="spellStart"/>
      <w:r w:rsidR="00E15157" w:rsidRPr="000033E1">
        <w:rPr>
          <w:sz w:val="24"/>
          <w:szCs w:val="24"/>
        </w:rPr>
        <w:t>фуроат</w:t>
      </w:r>
      <w:proofErr w:type="spellEnd"/>
      <w:r w:rsidR="00E15157" w:rsidRPr="000033E1">
        <w:rPr>
          <w:sz w:val="24"/>
          <w:szCs w:val="24"/>
        </w:rPr>
        <w:t xml:space="preserve"> для лечения ХОБЛ.</w:t>
      </w:r>
    </w:p>
    <w:p w:rsidR="00E15157" w:rsidRPr="000033E1" w:rsidRDefault="00E15157" w:rsidP="008D53EE">
      <w:pPr>
        <w:rPr>
          <w:sz w:val="24"/>
          <w:szCs w:val="24"/>
        </w:rPr>
      </w:pPr>
      <w:r w:rsidRPr="000033E1">
        <w:rPr>
          <w:sz w:val="24"/>
          <w:szCs w:val="24"/>
        </w:rPr>
        <w:t xml:space="preserve">10. </w:t>
      </w:r>
      <w:r w:rsidR="000F7C4F" w:rsidRPr="000033E1">
        <w:rPr>
          <w:sz w:val="24"/>
          <w:szCs w:val="24"/>
        </w:rPr>
        <w:t xml:space="preserve">У пациентов групп риска </w:t>
      </w:r>
      <w:r w:rsidR="000033E1" w:rsidRPr="000033E1">
        <w:rPr>
          <w:sz w:val="24"/>
          <w:szCs w:val="24"/>
        </w:rPr>
        <w:t xml:space="preserve">при </w:t>
      </w:r>
      <w:proofErr w:type="gramStart"/>
      <w:r w:rsidR="000033E1" w:rsidRPr="000033E1">
        <w:rPr>
          <w:sz w:val="24"/>
          <w:szCs w:val="24"/>
        </w:rPr>
        <w:t>БА  препарат</w:t>
      </w:r>
      <w:proofErr w:type="gramEnd"/>
      <w:r w:rsidR="000033E1" w:rsidRPr="000033E1">
        <w:rPr>
          <w:sz w:val="24"/>
          <w:szCs w:val="24"/>
        </w:rPr>
        <w:t xml:space="preserve"> используется </w:t>
      </w:r>
      <w:r w:rsidR="000F7C4F" w:rsidRPr="000033E1">
        <w:rPr>
          <w:sz w:val="24"/>
          <w:szCs w:val="24"/>
        </w:rPr>
        <w:t>в качестве единого ингалятора</w:t>
      </w:r>
      <w:r w:rsidR="000033E1" w:rsidRPr="000033E1">
        <w:rPr>
          <w:sz w:val="24"/>
          <w:szCs w:val="24"/>
        </w:rPr>
        <w:t>. Препарат</w:t>
      </w:r>
      <w:r w:rsidR="000F7C4F" w:rsidRPr="000033E1">
        <w:rPr>
          <w:sz w:val="24"/>
          <w:szCs w:val="24"/>
        </w:rPr>
        <w:t xml:space="preserve"> значительно редуцирует обострения и обеспечивает такой же уровень контроля БА на относительно низких дозах ИГКС</w:t>
      </w:r>
      <w:r w:rsidR="000033E1" w:rsidRPr="000033E1">
        <w:rPr>
          <w:sz w:val="24"/>
          <w:szCs w:val="24"/>
        </w:rPr>
        <w:t>.</w:t>
      </w:r>
      <w:r w:rsidR="000F7C4F" w:rsidRPr="000033E1">
        <w:rPr>
          <w:sz w:val="24"/>
          <w:szCs w:val="24"/>
        </w:rPr>
        <w:t xml:space="preserve"> </w:t>
      </w:r>
    </w:p>
    <w:p w:rsidR="000033E1" w:rsidRDefault="000033E1" w:rsidP="008D53EE">
      <w:pPr>
        <w:rPr>
          <w:b/>
          <w:sz w:val="24"/>
          <w:szCs w:val="24"/>
        </w:rPr>
      </w:pPr>
    </w:p>
    <w:p w:rsidR="009F4751" w:rsidRPr="00E15157" w:rsidRDefault="004642C8" w:rsidP="008D53EE">
      <w:pPr>
        <w:rPr>
          <w:b/>
          <w:sz w:val="24"/>
          <w:szCs w:val="24"/>
        </w:rPr>
      </w:pPr>
      <w:r w:rsidRPr="00E15157">
        <w:rPr>
          <w:b/>
          <w:sz w:val="24"/>
          <w:szCs w:val="24"/>
        </w:rPr>
        <w:t>ЗАДАНИЕ №2</w:t>
      </w:r>
    </w:p>
    <w:p w:rsidR="00CA27C6" w:rsidRDefault="00CA27C6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Заполнить таблицу </w:t>
      </w:r>
    </w:p>
    <w:p w:rsidR="009F4751" w:rsidRPr="00BA49CC" w:rsidRDefault="00BA49CC" w:rsidP="008D53E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Сравнительная характеристика л</w:t>
      </w:r>
      <w:r w:rsidR="00CA27C6" w:rsidRPr="00CA27C6">
        <w:rPr>
          <w:b/>
          <w:bCs/>
          <w:sz w:val="24"/>
          <w:szCs w:val="24"/>
        </w:rPr>
        <w:t>екарственны</w:t>
      </w:r>
      <w:r>
        <w:rPr>
          <w:b/>
          <w:bCs/>
          <w:sz w:val="24"/>
          <w:szCs w:val="24"/>
        </w:rPr>
        <w:t>х</w:t>
      </w:r>
      <w:r w:rsidR="00CA27C6" w:rsidRPr="00CA27C6">
        <w:rPr>
          <w:b/>
          <w:bCs/>
          <w:sz w:val="24"/>
          <w:szCs w:val="24"/>
        </w:rPr>
        <w:t xml:space="preserve"> ср</w:t>
      </w:r>
      <w:r>
        <w:rPr>
          <w:b/>
          <w:bCs/>
          <w:sz w:val="24"/>
          <w:szCs w:val="24"/>
        </w:rPr>
        <w:t>едств</w:t>
      </w:r>
      <w:r w:rsidR="00CA27C6" w:rsidRPr="00CA27C6">
        <w:rPr>
          <w:b/>
          <w:bCs/>
          <w:sz w:val="24"/>
          <w:szCs w:val="24"/>
        </w:rPr>
        <w:t>, влияющи</w:t>
      </w:r>
      <w:r>
        <w:rPr>
          <w:b/>
          <w:bCs/>
          <w:sz w:val="24"/>
          <w:szCs w:val="24"/>
        </w:rPr>
        <w:t>х</w:t>
      </w:r>
      <w:r w:rsidR="00CA27C6" w:rsidRPr="00CA27C6">
        <w:rPr>
          <w:b/>
          <w:bCs/>
          <w:sz w:val="24"/>
          <w:szCs w:val="24"/>
        </w:rPr>
        <w:t xml:space="preserve"> на бронхиальную проходимость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701"/>
        <w:gridCol w:w="1701"/>
        <w:gridCol w:w="1701"/>
      </w:tblGrid>
      <w:tr w:rsidR="006203E4" w:rsidTr="006203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4" w:rsidRDefault="006203E4" w:rsidP="008D53EE">
            <w:pPr>
              <w:tabs>
                <w:tab w:val="left" w:pos="709"/>
              </w:tabs>
            </w:pPr>
            <w:r>
              <w:t>Препарат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6203E4" w:rsidRDefault="006203E4" w:rsidP="008D53EE">
            <w:pPr>
              <w:tabs>
                <w:tab w:val="left" w:pos="709"/>
              </w:tabs>
            </w:pPr>
            <w:r w:rsidRPr="006203E4">
              <w:t>Разовая доза (ДАИ или ПИ), мкг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6203E4" w:rsidRDefault="006203E4" w:rsidP="008D53EE">
            <w:pPr>
              <w:tabs>
                <w:tab w:val="left" w:pos="709"/>
              </w:tabs>
            </w:pPr>
            <w:r w:rsidRPr="006203E4">
              <w:t xml:space="preserve">Разовая доза (небулайзер), мг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6203E4" w:rsidRDefault="006203E4" w:rsidP="008D53EE">
            <w:pPr>
              <w:tabs>
                <w:tab w:val="left" w:pos="709"/>
              </w:tabs>
            </w:pPr>
            <w:r w:rsidRPr="006203E4">
              <w:t>Наступление эффекта,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6203E4" w:rsidRDefault="006203E4" w:rsidP="008D53EE">
            <w:pPr>
              <w:tabs>
                <w:tab w:val="left" w:pos="709"/>
              </w:tabs>
            </w:pPr>
            <w:r w:rsidRPr="006203E4">
              <w:t>Максимальный эффект,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6203E4" w:rsidRDefault="006203E4" w:rsidP="008D53EE">
            <w:pPr>
              <w:tabs>
                <w:tab w:val="left" w:pos="709"/>
              </w:tabs>
            </w:pPr>
            <w:r w:rsidRPr="006203E4">
              <w:t>Продолжительность действия, ч</w:t>
            </w:r>
          </w:p>
        </w:tc>
      </w:tr>
      <w:tr w:rsidR="00CA27C6" w:rsidTr="006C6E7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6" w:rsidRPr="00CA27C6" w:rsidRDefault="00CA27C6" w:rsidP="008D53EE">
            <w:pPr>
              <w:tabs>
                <w:tab w:val="left" w:pos="709"/>
              </w:tabs>
              <w:jc w:val="center"/>
              <w:rPr>
                <w:b/>
              </w:rPr>
            </w:pPr>
            <w:r w:rsidRPr="00CA27C6">
              <w:rPr>
                <w:b/>
              </w:rPr>
              <w:t>м-</w:t>
            </w:r>
            <w:proofErr w:type="spellStart"/>
            <w:r w:rsidRPr="00CA27C6">
              <w:rPr>
                <w:b/>
              </w:rPr>
              <w:t>Холиноблокаторы</w:t>
            </w:r>
            <w:proofErr w:type="spellEnd"/>
          </w:p>
        </w:tc>
      </w:tr>
      <w:tr w:rsidR="006203E4" w:rsidTr="006203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  <w:proofErr w:type="spellStart"/>
            <w:r w:rsidRPr="006203E4">
              <w:t>Ипратропия</w:t>
            </w:r>
            <w:proofErr w:type="spellEnd"/>
            <w:r w:rsidRPr="006203E4">
              <w:t xml:space="preserve"> бромид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6203E4" w:rsidTr="006203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  <w:proofErr w:type="spellStart"/>
            <w:r w:rsidRPr="006203E4">
              <w:t>Тиотропия</w:t>
            </w:r>
            <w:proofErr w:type="spellEnd"/>
            <w:r w:rsidRPr="006203E4">
              <w:t xml:space="preserve"> бромид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CA27C6" w:rsidTr="006203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6" w:rsidRPr="006203E4" w:rsidRDefault="00CA27C6" w:rsidP="008D53EE">
            <w:pPr>
              <w:tabs>
                <w:tab w:val="left" w:pos="709"/>
              </w:tabs>
            </w:pPr>
            <w:proofErr w:type="spellStart"/>
            <w:r w:rsidRPr="006203E4">
              <w:t>Аклидиния</w:t>
            </w:r>
            <w:proofErr w:type="spellEnd"/>
            <w:r w:rsidRPr="006203E4">
              <w:t xml:space="preserve"> бромид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6" w:rsidRDefault="00CA27C6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6" w:rsidRDefault="00CA27C6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6" w:rsidRDefault="00CA27C6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6" w:rsidRDefault="00CA27C6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6" w:rsidRDefault="00CA27C6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CA27C6" w:rsidTr="006C6E7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6" w:rsidRDefault="00CA27C6" w:rsidP="008D53E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A27C6">
              <w:rPr>
                <w:b/>
              </w:rPr>
              <w:t>β2-адреностимуляторы</w:t>
            </w:r>
          </w:p>
        </w:tc>
      </w:tr>
      <w:tr w:rsidR="006203E4" w:rsidTr="006203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  <w:proofErr w:type="spellStart"/>
            <w:r w:rsidRPr="006203E4">
              <w:t>Формотерол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6203E4" w:rsidTr="006203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6203E4" w:rsidTr="006203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  <w:proofErr w:type="spellStart"/>
            <w:r w:rsidRPr="006203E4">
              <w:t>Индакатерол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CA27C6" w:rsidTr="00CA27C6">
        <w:trPr>
          <w:trHeight w:val="21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C6" w:rsidRDefault="00CA27C6" w:rsidP="008D53E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A27C6">
              <w:rPr>
                <w:b/>
              </w:rPr>
              <w:t>Комбинированные средства</w:t>
            </w:r>
          </w:p>
        </w:tc>
      </w:tr>
      <w:tr w:rsidR="006203E4" w:rsidTr="006203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6203E4" w:rsidRDefault="006203E4" w:rsidP="008D53EE">
            <w:pPr>
              <w:tabs>
                <w:tab w:val="left" w:pos="709"/>
              </w:tabs>
            </w:pPr>
            <w:proofErr w:type="spellStart"/>
            <w:r w:rsidRPr="006203E4">
              <w:t>Будесонид+формотерол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6203E4" w:rsidTr="006203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6203E4" w:rsidRDefault="006203E4" w:rsidP="008D53EE">
            <w:pPr>
              <w:tabs>
                <w:tab w:val="left" w:pos="709"/>
              </w:tabs>
            </w:pPr>
            <w:proofErr w:type="spellStart"/>
            <w:r w:rsidRPr="006203E4">
              <w:t>Беклометазон+формотерол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Default="006203E4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</w:tbl>
    <w:p w:rsidR="00E15157" w:rsidRDefault="00E15157" w:rsidP="008D53EE">
      <w:pPr>
        <w:rPr>
          <w:sz w:val="24"/>
          <w:szCs w:val="24"/>
        </w:rPr>
      </w:pPr>
    </w:p>
    <w:p w:rsidR="009F4751" w:rsidRDefault="009F4751" w:rsidP="008D53EE">
      <w:pPr>
        <w:rPr>
          <w:sz w:val="24"/>
          <w:szCs w:val="24"/>
        </w:rPr>
      </w:pPr>
    </w:p>
    <w:p w:rsidR="009F4751" w:rsidRPr="009F4751" w:rsidRDefault="006203E4" w:rsidP="008D53EE">
      <w:pPr>
        <w:rPr>
          <w:b/>
          <w:sz w:val="24"/>
          <w:szCs w:val="24"/>
        </w:rPr>
      </w:pPr>
      <w:r w:rsidRPr="009F4751">
        <w:rPr>
          <w:b/>
          <w:sz w:val="24"/>
          <w:szCs w:val="24"/>
        </w:rPr>
        <w:t>ЗАДАНИЕ №3</w:t>
      </w:r>
    </w:p>
    <w:p w:rsidR="009F4751" w:rsidRDefault="009F4751" w:rsidP="008D53EE">
      <w:pPr>
        <w:rPr>
          <w:b/>
          <w:sz w:val="24"/>
          <w:szCs w:val="24"/>
        </w:rPr>
      </w:pPr>
      <w:r w:rsidRPr="009F4751">
        <w:rPr>
          <w:b/>
          <w:sz w:val="24"/>
          <w:szCs w:val="24"/>
        </w:rPr>
        <w:t>Составить</w:t>
      </w:r>
      <w:r w:rsidR="006203E4">
        <w:rPr>
          <w:b/>
          <w:sz w:val="24"/>
          <w:szCs w:val="24"/>
        </w:rPr>
        <w:t xml:space="preserve"> алгоритмы неотложной помощи</w:t>
      </w:r>
      <w:r w:rsidRPr="009F4751">
        <w:rPr>
          <w:b/>
          <w:sz w:val="24"/>
          <w:szCs w:val="24"/>
        </w:rPr>
        <w:t xml:space="preserve"> </w:t>
      </w:r>
      <w:r w:rsidR="006203E4" w:rsidRPr="006203E4">
        <w:rPr>
          <w:b/>
          <w:sz w:val="24"/>
          <w:szCs w:val="24"/>
        </w:rPr>
        <w:t>при приступе бронхиальной астмы и астматическом статусе.</w:t>
      </w:r>
    </w:p>
    <w:p w:rsidR="00073413" w:rsidRDefault="00073413" w:rsidP="008D53EE">
      <w:pPr>
        <w:rPr>
          <w:b/>
          <w:sz w:val="24"/>
          <w:szCs w:val="24"/>
        </w:rPr>
      </w:pPr>
    </w:p>
    <w:p w:rsidR="0021101F" w:rsidRDefault="0021101F" w:rsidP="008D53EE">
      <w:pPr>
        <w:rPr>
          <w:b/>
          <w:sz w:val="24"/>
          <w:szCs w:val="24"/>
        </w:rPr>
      </w:pPr>
    </w:p>
    <w:p w:rsidR="0021101F" w:rsidRDefault="006203E4" w:rsidP="008D53EE">
      <w:pPr>
        <w:jc w:val="center"/>
        <w:rPr>
          <w:b/>
          <w:sz w:val="24"/>
          <w:szCs w:val="24"/>
        </w:rPr>
      </w:pPr>
      <w:r w:rsidRPr="006203E4">
        <w:rPr>
          <w:b/>
          <w:sz w:val="24"/>
          <w:szCs w:val="24"/>
        </w:rPr>
        <w:t xml:space="preserve">ТЕМА 7. КЛИНИЧЕСКАЯ ФАРМАКОЛОГИЯ ПРЕПАРАТОВ, ВЛИЯЮЩИХ НА ОРГАНЫ ПИЩЕВАРИТЕЛЬНОЙ СИСТЕМЫ.  КЛИНИКО-ФАРМАКОЛОГИЧЕСКИЕ ПОДХОДЫ К ВЫБОРУ И ПРИМЕНЕНИЮ </w:t>
      </w:r>
      <w:r w:rsidR="003C0CD8">
        <w:rPr>
          <w:b/>
          <w:sz w:val="24"/>
          <w:szCs w:val="24"/>
        </w:rPr>
        <w:t>ЛЕКАРСТВЕННЫХ СРЕСТВ</w:t>
      </w:r>
      <w:r w:rsidRPr="006203E4">
        <w:rPr>
          <w:b/>
          <w:sz w:val="24"/>
          <w:szCs w:val="24"/>
        </w:rPr>
        <w:t xml:space="preserve"> ПРИ</w:t>
      </w:r>
      <w:r w:rsidR="004F59D8">
        <w:rPr>
          <w:b/>
          <w:sz w:val="24"/>
          <w:szCs w:val="24"/>
        </w:rPr>
        <w:t xml:space="preserve"> КИСЛОТОЗАВИСИМЫХ ЗАБОЛЕВАНИЯХ</w:t>
      </w:r>
      <w:r w:rsidRPr="006203E4">
        <w:rPr>
          <w:b/>
          <w:sz w:val="24"/>
          <w:szCs w:val="24"/>
        </w:rPr>
        <w:t>.</w:t>
      </w:r>
    </w:p>
    <w:p w:rsidR="006203E4" w:rsidRPr="006203E4" w:rsidRDefault="006203E4" w:rsidP="008D53EE">
      <w:pPr>
        <w:jc w:val="center"/>
        <w:rPr>
          <w:b/>
          <w:sz w:val="24"/>
          <w:szCs w:val="24"/>
        </w:rPr>
      </w:pPr>
    </w:p>
    <w:p w:rsidR="0021101F" w:rsidRPr="00A35F60" w:rsidRDefault="0021101F" w:rsidP="008D53EE">
      <w:pPr>
        <w:pStyle w:val="a7"/>
        <w:ind w:left="0"/>
        <w:jc w:val="both"/>
        <w:rPr>
          <w:bCs/>
          <w:i/>
          <w:iCs/>
        </w:rPr>
      </w:pPr>
      <w:r w:rsidRPr="00A35F60">
        <w:rPr>
          <w:bCs/>
          <w:i/>
          <w:iCs/>
        </w:rPr>
        <w:t>Перечень вопросов для проверки уровня усвоения темы:</w:t>
      </w:r>
    </w:p>
    <w:p w:rsidR="0021101F" w:rsidRPr="00A35F60" w:rsidRDefault="0021101F" w:rsidP="002A23B0">
      <w:pPr>
        <w:widowControl/>
        <w:numPr>
          <w:ilvl w:val="0"/>
          <w:numId w:val="7"/>
        </w:numPr>
        <w:tabs>
          <w:tab w:val="num" w:pos="0"/>
          <w:tab w:val="left" w:pos="142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A35F60">
        <w:rPr>
          <w:sz w:val="24"/>
          <w:szCs w:val="24"/>
        </w:rPr>
        <w:t>Понятие о регуляции и функции пищевода, желудка, печени, поджелудочной железы, кишечника в норме и патологии.</w:t>
      </w:r>
    </w:p>
    <w:p w:rsidR="006203E4" w:rsidRPr="00A35F60" w:rsidRDefault="0021101F" w:rsidP="002A23B0">
      <w:pPr>
        <w:widowControl/>
        <w:numPr>
          <w:ilvl w:val="0"/>
          <w:numId w:val="17"/>
        </w:numPr>
        <w:tabs>
          <w:tab w:val="num" w:pos="0"/>
          <w:tab w:val="left" w:pos="426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A35F60">
        <w:rPr>
          <w:sz w:val="24"/>
          <w:szCs w:val="24"/>
        </w:rPr>
        <w:t xml:space="preserve">Клиническая фармакология </w:t>
      </w:r>
      <w:proofErr w:type="spellStart"/>
      <w:r w:rsidRPr="00A35F60">
        <w:rPr>
          <w:sz w:val="24"/>
          <w:szCs w:val="24"/>
        </w:rPr>
        <w:t>антацид</w:t>
      </w:r>
      <w:r w:rsidR="006203E4" w:rsidRPr="00A35F60">
        <w:rPr>
          <w:sz w:val="24"/>
          <w:szCs w:val="24"/>
        </w:rPr>
        <w:t>ных</w:t>
      </w:r>
      <w:proofErr w:type="spellEnd"/>
      <w:r w:rsidR="006203E4" w:rsidRPr="00A35F60">
        <w:rPr>
          <w:sz w:val="24"/>
          <w:szCs w:val="24"/>
        </w:rPr>
        <w:t xml:space="preserve"> препаратов (</w:t>
      </w:r>
      <w:r w:rsidR="006203E4" w:rsidRPr="00A35F60">
        <w:rPr>
          <w:color w:val="000000"/>
          <w:spacing w:val="-2"/>
          <w:sz w:val="24"/>
          <w:szCs w:val="24"/>
        </w:rPr>
        <w:t xml:space="preserve">классификация, механизм действия и основные фармакодинамические эффекты, </w:t>
      </w:r>
      <w:r w:rsidR="00890D45" w:rsidRPr="00A35F60">
        <w:rPr>
          <w:color w:val="000000"/>
          <w:spacing w:val="-2"/>
          <w:sz w:val="24"/>
          <w:szCs w:val="24"/>
        </w:rPr>
        <w:t xml:space="preserve">фармакокинетика; </w:t>
      </w:r>
      <w:r w:rsidR="006203E4" w:rsidRPr="00A35F60">
        <w:rPr>
          <w:color w:val="000000"/>
          <w:spacing w:val="-2"/>
          <w:sz w:val="24"/>
          <w:szCs w:val="24"/>
        </w:rPr>
        <w:t>показания и противопоказания к назначению; режим дозирования в зависимости от состояния органов метаболизма и/или экскреции; факто</w:t>
      </w:r>
      <w:r w:rsidR="006203E4" w:rsidRPr="00A35F60">
        <w:rPr>
          <w:color w:val="000000"/>
          <w:spacing w:val="-2"/>
          <w:sz w:val="24"/>
          <w:szCs w:val="24"/>
        </w:rPr>
        <w:softHyphen/>
        <w:t>ров, способствующих изменению чувствительности к препаратам; диагностика, коррекция и профилактика нежелательных реакций; методы оценки эффектив</w:t>
      </w:r>
      <w:r w:rsidR="006203E4" w:rsidRPr="00A35F60">
        <w:rPr>
          <w:color w:val="000000"/>
          <w:spacing w:val="-2"/>
          <w:sz w:val="24"/>
          <w:szCs w:val="24"/>
        </w:rPr>
        <w:softHyphen/>
        <w:t>ности и безопасности; возможные взаимодействия с препаратами других групп)</w:t>
      </w:r>
      <w:r w:rsidR="006203E4" w:rsidRPr="00A35F60">
        <w:rPr>
          <w:sz w:val="24"/>
          <w:szCs w:val="24"/>
          <w:lang w:eastAsia="ru-RU"/>
        </w:rPr>
        <w:t>.</w:t>
      </w:r>
    </w:p>
    <w:p w:rsidR="00A35F60" w:rsidRPr="00A35F60" w:rsidRDefault="006203E4" w:rsidP="002A23B0">
      <w:pPr>
        <w:widowControl/>
        <w:numPr>
          <w:ilvl w:val="0"/>
          <w:numId w:val="17"/>
        </w:numPr>
        <w:tabs>
          <w:tab w:val="num" w:pos="0"/>
          <w:tab w:val="left" w:pos="426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A35F60">
        <w:rPr>
          <w:sz w:val="24"/>
          <w:szCs w:val="24"/>
        </w:rPr>
        <w:t xml:space="preserve">Клиническая фармакология </w:t>
      </w:r>
      <w:r w:rsidR="0021101F" w:rsidRPr="00A35F60">
        <w:rPr>
          <w:sz w:val="24"/>
          <w:szCs w:val="24"/>
        </w:rPr>
        <w:t xml:space="preserve">блокаторов </w:t>
      </w:r>
      <w:r w:rsidR="0021101F" w:rsidRPr="00A35F60">
        <w:rPr>
          <w:sz w:val="24"/>
          <w:szCs w:val="24"/>
          <w:lang w:val="en-US"/>
        </w:rPr>
        <w:t>H</w:t>
      </w:r>
      <w:r w:rsidR="0021101F" w:rsidRPr="00A35F60">
        <w:rPr>
          <w:sz w:val="24"/>
          <w:szCs w:val="24"/>
          <w:vertAlign w:val="subscript"/>
        </w:rPr>
        <w:t>2</w:t>
      </w:r>
      <w:r w:rsidRPr="00A35F60">
        <w:rPr>
          <w:sz w:val="24"/>
          <w:szCs w:val="24"/>
        </w:rPr>
        <w:t xml:space="preserve">-гистаминовых рецепторов </w:t>
      </w:r>
      <w:r w:rsidR="0021101F" w:rsidRPr="00A35F60">
        <w:rPr>
          <w:sz w:val="24"/>
          <w:szCs w:val="24"/>
        </w:rPr>
        <w:t>(</w:t>
      </w:r>
      <w:r w:rsidRPr="00A35F60">
        <w:rPr>
          <w:color w:val="000000"/>
          <w:spacing w:val="-2"/>
          <w:sz w:val="24"/>
          <w:szCs w:val="24"/>
        </w:rPr>
        <w:t xml:space="preserve">классификация, механизм действия и основные фармакодинамические эффекты, </w:t>
      </w:r>
      <w:r w:rsidR="00890D45" w:rsidRPr="00A35F60">
        <w:rPr>
          <w:color w:val="000000"/>
          <w:spacing w:val="-2"/>
          <w:sz w:val="24"/>
          <w:szCs w:val="24"/>
        </w:rPr>
        <w:t>фармакокинетика;</w:t>
      </w:r>
      <w:r w:rsidR="00890D45">
        <w:rPr>
          <w:color w:val="000000"/>
          <w:spacing w:val="-2"/>
          <w:sz w:val="24"/>
          <w:szCs w:val="24"/>
        </w:rPr>
        <w:t xml:space="preserve"> </w:t>
      </w:r>
      <w:r w:rsidRPr="00A35F60">
        <w:rPr>
          <w:color w:val="000000"/>
          <w:spacing w:val="-2"/>
          <w:sz w:val="24"/>
          <w:szCs w:val="24"/>
        </w:rPr>
        <w:t>показания и противопоказания к назначению; режим дозирования в зависимости от состояния органов метаболизма и/или экскреции; факто</w:t>
      </w:r>
      <w:r w:rsidRPr="00A35F60">
        <w:rPr>
          <w:color w:val="000000"/>
          <w:spacing w:val="-2"/>
          <w:sz w:val="24"/>
          <w:szCs w:val="24"/>
        </w:rPr>
        <w:softHyphen/>
        <w:t>ров, способствующих изменению чувствительности к препаратам; диагностика, коррекция и профилактика нежелательных реакций; методы оценки эффектив</w:t>
      </w:r>
      <w:r w:rsidRPr="00A35F60">
        <w:rPr>
          <w:color w:val="000000"/>
          <w:spacing w:val="-2"/>
          <w:sz w:val="24"/>
          <w:szCs w:val="24"/>
        </w:rPr>
        <w:softHyphen/>
        <w:t>ности и безопасности; возможные взаимодействия с препаратами других групп)</w:t>
      </w:r>
      <w:r w:rsidRPr="00A35F60">
        <w:rPr>
          <w:sz w:val="24"/>
          <w:szCs w:val="24"/>
          <w:lang w:eastAsia="ru-RU"/>
        </w:rPr>
        <w:t>.</w:t>
      </w:r>
    </w:p>
    <w:p w:rsidR="00A35F60" w:rsidRPr="00A35F60" w:rsidRDefault="00A35F60" w:rsidP="002A23B0">
      <w:pPr>
        <w:widowControl/>
        <w:numPr>
          <w:ilvl w:val="0"/>
          <w:numId w:val="17"/>
        </w:numPr>
        <w:tabs>
          <w:tab w:val="num" w:pos="0"/>
          <w:tab w:val="left" w:pos="426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A35F60">
        <w:rPr>
          <w:sz w:val="24"/>
          <w:szCs w:val="24"/>
        </w:rPr>
        <w:t>Клиническая фармакология ингибиторов протонной помпы (</w:t>
      </w:r>
      <w:r w:rsidRPr="00A35F60">
        <w:rPr>
          <w:color w:val="000000"/>
          <w:spacing w:val="-2"/>
          <w:sz w:val="24"/>
          <w:szCs w:val="24"/>
        </w:rPr>
        <w:t xml:space="preserve">классификация, механизм действия и основные фармакодинамические эффекты, </w:t>
      </w:r>
      <w:r w:rsidR="00890D45" w:rsidRPr="00A35F60">
        <w:rPr>
          <w:color w:val="000000"/>
          <w:spacing w:val="-2"/>
          <w:sz w:val="24"/>
          <w:szCs w:val="24"/>
        </w:rPr>
        <w:t xml:space="preserve">фармакокинетика; </w:t>
      </w:r>
      <w:r w:rsidRPr="00A35F60">
        <w:rPr>
          <w:color w:val="000000"/>
          <w:spacing w:val="-2"/>
          <w:sz w:val="24"/>
          <w:szCs w:val="24"/>
        </w:rPr>
        <w:t>показания и противопоказания к назначению; режим дозирования в зависимости от состояния органов метаболизма и/или экскреции; факто</w:t>
      </w:r>
      <w:r w:rsidRPr="00A35F60">
        <w:rPr>
          <w:color w:val="000000"/>
          <w:spacing w:val="-2"/>
          <w:sz w:val="24"/>
          <w:szCs w:val="24"/>
        </w:rPr>
        <w:softHyphen/>
        <w:t xml:space="preserve">ров, способствующих изменению чувствительности к </w:t>
      </w:r>
      <w:r w:rsidRPr="00A35F60">
        <w:rPr>
          <w:color w:val="000000"/>
          <w:spacing w:val="-2"/>
          <w:sz w:val="24"/>
          <w:szCs w:val="24"/>
        </w:rPr>
        <w:lastRenderedPageBreak/>
        <w:t>препаратам; диагностика, коррекция и профилактика нежелательных реакций; методы оценки эффектив</w:t>
      </w:r>
      <w:r w:rsidRPr="00A35F60">
        <w:rPr>
          <w:color w:val="000000"/>
          <w:spacing w:val="-2"/>
          <w:sz w:val="24"/>
          <w:szCs w:val="24"/>
        </w:rPr>
        <w:softHyphen/>
        <w:t>ности и безопасности; возможные взаимодействия с препаратами других групп)</w:t>
      </w:r>
      <w:r w:rsidRPr="00A35F60">
        <w:rPr>
          <w:sz w:val="24"/>
          <w:szCs w:val="24"/>
          <w:lang w:eastAsia="ru-RU"/>
        </w:rPr>
        <w:t>.</w:t>
      </w:r>
    </w:p>
    <w:p w:rsidR="0021101F" w:rsidRPr="00A35F60" w:rsidRDefault="0021101F" w:rsidP="002A23B0">
      <w:pPr>
        <w:widowControl/>
        <w:numPr>
          <w:ilvl w:val="0"/>
          <w:numId w:val="17"/>
        </w:numPr>
        <w:tabs>
          <w:tab w:val="num" w:pos="0"/>
          <w:tab w:val="left" w:pos="426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A35F60">
        <w:rPr>
          <w:sz w:val="24"/>
          <w:szCs w:val="24"/>
        </w:rPr>
        <w:t xml:space="preserve">Клиническая фармакология </w:t>
      </w:r>
      <w:r w:rsidR="00A35F60" w:rsidRPr="00A35F60">
        <w:rPr>
          <w:sz w:val="24"/>
          <w:szCs w:val="24"/>
        </w:rPr>
        <w:t>средств, повышающих защитные свойства слизисто</w:t>
      </w:r>
      <w:r w:rsidR="00A35F60">
        <w:rPr>
          <w:sz w:val="24"/>
          <w:szCs w:val="24"/>
        </w:rPr>
        <w:t xml:space="preserve">й оболочки желудка – </w:t>
      </w:r>
      <w:proofErr w:type="spellStart"/>
      <w:r w:rsidR="00A35F60">
        <w:rPr>
          <w:sz w:val="24"/>
          <w:szCs w:val="24"/>
        </w:rPr>
        <w:t>гастропротекторы</w:t>
      </w:r>
      <w:proofErr w:type="spellEnd"/>
      <w:r w:rsidRPr="00A35F60">
        <w:rPr>
          <w:sz w:val="24"/>
          <w:szCs w:val="24"/>
        </w:rPr>
        <w:t xml:space="preserve"> (классификация, механизм действия и основны</w:t>
      </w:r>
      <w:r w:rsidR="004F59D8">
        <w:rPr>
          <w:sz w:val="24"/>
          <w:szCs w:val="24"/>
        </w:rPr>
        <w:t xml:space="preserve">е фармакодинамические эффекты, </w:t>
      </w:r>
      <w:r w:rsidR="00890D45" w:rsidRPr="00A35F60">
        <w:rPr>
          <w:sz w:val="24"/>
          <w:szCs w:val="24"/>
        </w:rPr>
        <w:t xml:space="preserve">фармакокинетика; </w:t>
      </w:r>
      <w:r w:rsidRPr="00A35F60">
        <w:rPr>
          <w:sz w:val="24"/>
          <w:szCs w:val="24"/>
        </w:rPr>
        <w:t xml:space="preserve">показания и противопоказания к назначению; </w:t>
      </w:r>
      <w:r w:rsidRPr="00A35F60">
        <w:rPr>
          <w:color w:val="000000"/>
          <w:spacing w:val="-1"/>
          <w:sz w:val="24"/>
          <w:szCs w:val="24"/>
        </w:rPr>
        <w:t xml:space="preserve">режим дозирования в зависимости от состояния </w:t>
      </w:r>
      <w:r w:rsidRPr="00A35F60">
        <w:rPr>
          <w:color w:val="000000"/>
          <w:sz w:val="24"/>
          <w:szCs w:val="24"/>
        </w:rPr>
        <w:t>органов метаболизма и экскреции у больного</w:t>
      </w:r>
      <w:r w:rsidRPr="00A35F60">
        <w:rPr>
          <w:color w:val="000000"/>
          <w:spacing w:val="2"/>
          <w:sz w:val="24"/>
          <w:szCs w:val="24"/>
        </w:rPr>
        <w:t xml:space="preserve">; </w:t>
      </w:r>
      <w:r w:rsidRPr="00A35F60">
        <w:rPr>
          <w:color w:val="000000"/>
          <w:spacing w:val="-1"/>
          <w:sz w:val="24"/>
          <w:szCs w:val="24"/>
        </w:rPr>
        <w:t xml:space="preserve">диагностика, коррекция и профилактика нежелательных реакций; </w:t>
      </w:r>
      <w:r w:rsidRPr="00A35F60">
        <w:rPr>
          <w:color w:val="000000"/>
          <w:spacing w:val="-2"/>
          <w:sz w:val="24"/>
          <w:szCs w:val="24"/>
        </w:rPr>
        <w:t>методы оценки эффектив</w:t>
      </w:r>
      <w:r w:rsidRPr="00A35F60">
        <w:rPr>
          <w:color w:val="000000"/>
          <w:spacing w:val="-2"/>
          <w:sz w:val="24"/>
          <w:szCs w:val="24"/>
        </w:rPr>
        <w:softHyphen/>
        <w:t xml:space="preserve">ности и безопасности; возможные взаимодействия с </w:t>
      </w:r>
      <w:r w:rsidRPr="00A35F60">
        <w:rPr>
          <w:color w:val="000000"/>
          <w:spacing w:val="-1"/>
          <w:sz w:val="24"/>
          <w:szCs w:val="24"/>
        </w:rPr>
        <w:t>препаратами других групп).</w:t>
      </w:r>
    </w:p>
    <w:p w:rsidR="0021101F" w:rsidRPr="00A35F60" w:rsidRDefault="0021101F" w:rsidP="002A23B0">
      <w:pPr>
        <w:widowControl/>
        <w:numPr>
          <w:ilvl w:val="0"/>
          <w:numId w:val="7"/>
        </w:numPr>
        <w:tabs>
          <w:tab w:val="clear" w:pos="720"/>
          <w:tab w:val="num" w:pos="0"/>
          <w:tab w:val="num" w:pos="360"/>
          <w:tab w:val="left" w:pos="9921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A35F60">
        <w:rPr>
          <w:sz w:val="24"/>
          <w:szCs w:val="24"/>
        </w:rPr>
        <w:t xml:space="preserve">Клиническая фармакология </w:t>
      </w:r>
      <w:proofErr w:type="spellStart"/>
      <w:r w:rsidRPr="00A35F60">
        <w:rPr>
          <w:sz w:val="24"/>
          <w:szCs w:val="24"/>
        </w:rPr>
        <w:t>прокинетиков</w:t>
      </w:r>
      <w:proofErr w:type="spellEnd"/>
      <w:r w:rsidRPr="00A35F60">
        <w:rPr>
          <w:sz w:val="24"/>
          <w:szCs w:val="24"/>
        </w:rPr>
        <w:t xml:space="preserve"> (механизм действия и основные фармакодинамические эффекты, </w:t>
      </w:r>
      <w:r w:rsidR="00890D45" w:rsidRPr="00A35F60">
        <w:rPr>
          <w:sz w:val="24"/>
          <w:szCs w:val="24"/>
        </w:rPr>
        <w:t>фармакокинетика;</w:t>
      </w:r>
      <w:r w:rsidR="00890D45">
        <w:rPr>
          <w:sz w:val="24"/>
          <w:szCs w:val="24"/>
        </w:rPr>
        <w:t xml:space="preserve"> </w:t>
      </w:r>
      <w:r w:rsidRPr="00A35F60">
        <w:rPr>
          <w:sz w:val="24"/>
          <w:szCs w:val="24"/>
        </w:rPr>
        <w:t xml:space="preserve">показания и противопоказания к назначению; </w:t>
      </w:r>
      <w:r w:rsidRPr="00A35F60">
        <w:rPr>
          <w:color w:val="000000"/>
          <w:spacing w:val="-1"/>
          <w:sz w:val="24"/>
          <w:szCs w:val="24"/>
        </w:rPr>
        <w:t xml:space="preserve">режим дозирования в зависимости от состояния </w:t>
      </w:r>
      <w:r w:rsidRPr="00A35F60">
        <w:rPr>
          <w:color w:val="000000"/>
          <w:sz w:val="24"/>
          <w:szCs w:val="24"/>
        </w:rPr>
        <w:t>органов метаболизма и экскреции у больного</w:t>
      </w:r>
      <w:r w:rsidRPr="00A35F60">
        <w:rPr>
          <w:color w:val="000000"/>
          <w:spacing w:val="2"/>
          <w:sz w:val="24"/>
          <w:szCs w:val="24"/>
        </w:rPr>
        <w:t xml:space="preserve">; </w:t>
      </w:r>
      <w:r w:rsidRPr="00A35F60">
        <w:rPr>
          <w:color w:val="000000"/>
          <w:spacing w:val="-1"/>
          <w:sz w:val="24"/>
          <w:szCs w:val="24"/>
        </w:rPr>
        <w:t xml:space="preserve">диагностика, коррекция и профилактика нежелательных реакций; </w:t>
      </w:r>
      <w:r w:rsidRPr="00A35F60">
        <w:rPr>
          <w:color w:val="000000"/>
          <w:spacing w:val="-2"/>
          <w:sz w:val="24"/>
          <w:szCs w:val="24"/>
        </w:rPr>
        <w:t>методы оценки эффектив</w:t>
      </w:r>
      <w:r w:rsidRPr="00A35F60">
        <w:rPr>
          <w:color w:val="000000"/>
          <w:spacing w:val="-2"/>
          <w:sz w:val="24"/>
          <w:szCs w:val="24"/>
        </w:rPr>
        <w:softHyphen/>
        <w:t xml:space="preserve">ности и безопасности; возможные взаимодействия с </w:t>
      </w:r>
      <w:r w:rsidRPr="00A35F60">
        <w:rPr>
          <w:color w:val="000000"/>
          <w:spacing w:val="-1"/>
          <w:sz w:val="24"/>
          <w:szCs w:val="24"/>
        </w:rPr>
        <w:t xml:space="preserve">препаратами других групп). </w:t>
      </w:r>
    </w:p>
    <w:p w:rsidR="00A35F60" w:rsidRPr="00A35F60" w:rsidRDefault="0021101F" w:rsidP="002A23B0">
      <w:pPr>
        <w:widowControl/>
        <w:numPr>
          <w:ilvl w:val="0"/>
          <w:numId w:val="7"/>
        </w:numPr>
        <w:tabs>
          <w:tab w:val="clear" w:pos="720"/>
          <w:tab w:val="num" w:pos="0"/>
          <w:tab w:val="num" w:pos="360"/>
          <w:tab w:val="left" w:pos="9921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A35F60">
        <w:rPr>
          <w:sz w:val="24"/>
          <w:szCs w:val="24"/>
        </w:rPr>
        <w:t>Клинико-фармакологические подходы к вы</w:t>
      </w:r>
      <w:r w:rsidR="004F59D8">
        <w:rPr>
          <w:sz w:val="24"/>
          <w:szCs w:val="24"/>
        </w:rPr>
        <w:t xml:space="preserve">бору и применению ЛС при </w:t>
      </w:r>
      <w:proofErr w:type="spellStart"/>
      <w:r w:rsidR="004F59D8">
        <w:rPr>
          <w:sz w:val="24"/>
          <w:szCs w:val="24"/>
        </w:rPr>
        <w:t>гастро</w:t>
      </w:r>
      <w:r w:rsidRPr="00A35F60">
        <w:rPr>
          <w:sz w:val="24"/>
          <w:szCs w:val="24"/>
        </w:rPr>
        <w:t>эзофагальной</w:t>
      </w:r>
      <w:proofErr w:type="spellEnd"/>
      <w:r w:rsidRPr="00A35F60">
        <w:rPr>
          <w:sz w:val="24"/>
          <w:szCs w:val="24"/>
        </w:rPr>
        <w:t xml:space="preserve"> </w:t>
      </w:r>
      <w:proofErr w:type="spellStart"/>
      <w:r w:rsidRPr="00A35F60">
        <w:rPr>
          <w:sz w:val="24"/>
          <w:szCs w:val="24"/>
        </w:rPr>
        <w:t>рефлюксной</w:t>
      </w:r>
      <w:proofErr w:type="spellEnd"/>
      <w:r w:rsidRPr="00A35F60">
        <w:rPr>
          <w:sz w:val="24"/>
          <w:szCs w:val="24"/>
        </w:rPr>
        <w:t xml:space="preserve"> болезни, язвенной болезни желудка </w:t>
      </w:r>
      <w:r w:rsidR="00A35F60" w:rsidRPr="00A35F60">
        <w:rPr>
          <w:sz w:val="24"/>
          <w:szCs w:val="24"/>
        </w:rPr>
        <w:t xml:space="preserve">и 12-перстной кишки: </w:t>
      </w:r>
      <w:r w:rsidRPr="00A35F60">
        <w:rPr>
          <w:sz w:val="24"/>
          <w:szCs w:val="24"/>
        </w:rPr>
        <w:t xml:space="preserve">цель лечения, принципы выбора ЛС и их режима дозирования, оценка эффективности и безопасности проводимой терапии. </w:t>
      </w:r>
    </w:p>
    <w:p w:rsidR="0021101F" w:rsidRPr="00A35F60" w:rsidRDefault="0021101F" w:rsidP="002A23B0">
      <w:pPr>
        <w:widowControl/>
        <w:numPr>
          <w:ilvl w:val="0"/>
          <w:numId w:val="7"/>
        </w:numPr>
        <w:tabs>
          <w:tab w:val="clear" w:pos="720"/>
          <w:tab w:val="num" w:pos="0"/>
          <w:tab w:val="num" w:pos="360"/>
          <w:tab w:val="left" w:pos="9921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A35F60">
        <w:rPr>
          <w:rStyle w:val="a9"/>
          <w:b w:val="0"/>
          <w:color w:val="000000"/>
          <w:sz w:val="24"/>
          <w:szCs w:val="24"/>
        </w:rPr>
        <w:t>Клиниче</w:t>
      </w:r>
      <w:r w:rsidR="00A35F60" w:rsidRPr="00A35F60">
        <w:rPr>
          <w:rStyle w:val="a9"/>
          <w:b w:val="0"/>
          <w:color w:val="000000"/>
          <w:sz w:val="24"/>
          <w:szCs w:val="24"/>
        </w:rPr>
        <w:t>ские рекомендации</w:t>
      </w:r>
      <w:r w:rsidR="00A35F60" w:rsidRPr="00A35F60">
        <w:rPr>
          <w:rStyle w:val="a9"/>
          <w:color w:val="000000"/>
          <w:sz w:val="24"/>
          <w:szCs w:val="24"/>
        </w:rPr>
        <w:t xml:space="preserve"> </w:t>
      </w:r>
      <w:proofErr w:type="spellStart"/>
      <w:r w:rsidR="00A35F60" w:rsidRPr="00A35F60">
        <w:rPr>
          <w:sz w:val="24"/>
          <w:szCs w:val="24"/>
        </w:rPr>
        <w:t>Г</w:t>
      </w:r>
      <w:r w:rsidR="004F59D8">
        <w:rPr>
          <w:sz w:val="24"/>
          <w:szCs w:val="24"/>
        </w:rPr>
        <w:t>астро</w:t>
      </w:r>
      <w:r w:rsidRPr="00A35F60">
        <w:rPr>
          <w:sz w:val="24"/>
          <w:szCs w:val="24"/>
        </w:rPr>
        <w:t>эзофагальн</w:t>
      </w:r>
      <w:r w:rsidR="00A35F60" w:rsidRPr="00A35F60">
        <w:rPr>
          <w:sz w:val="24"/>
          <w:szCs w:val="24"/>
        </w:rPr>
        <w:t>ая</w:t>
      </w:r>
      <w:proofErr w:type="spellEnd"/>
      <w:r w:rsidRPr="00A35F60">
        <w:rPr>
          <w:sz w:val="24"/>
          <w:szCs w:val="24"/>
        </w:rPr>
        <w:t xml:space="preserve"> </w:t>
      </w:r>
      <w:proofErr w:type="spellStart"/>
      <w:r w:rsidRPr="00A35F60">
        <w:rPr>
          <w:sz w:val="24"/>
          <w:szCs w:val="24"/>
        </w:rPr>
        <w:t>рефлюксн</w:t>
      </w:r>
      <w:r w:rsidR="00A35F60" w:rsidRPr="00A35F60">
        <w:rPr>
          <w:sz w:val="24"/>
          <w:szCs w:val="24"/>
        </w:rPr>
        <w:t>ая</w:t>
      </w:r>
      <w:proofErr w:type="spellEnd"/>
      <w:r w:rsidRPr="00A35F60">
        <w:rPr>
          <w:sz w:val="24"/>
          <w:szCs w:val="24"/>
        </w:rPr>
        <w:t xml:space="preserve"> болезн</w:t>
      </w:r>
      <w:r w:rsidR="00A35F60" w:rsidRPr="00A35F60">
        <w:rPr>
          <w:sz w:val="24"/>
          <w:szCs w:val="24"/>
        </w:rPr>
        <w:t>ь.</w:t>
      </w:r>
      <w:r w:rsidRPr="00A35F60">
        <w:rPr>
          <w:sz w:val="24"/>
          <w:szCs w:val="24"/>
        </w:rPr>
        <w:t xml:space="preserve"> </w:t>
      </w:r>
      <w:r w:rsidR="00A35F60" w:rsidRPr="00A35F60">
        <w:rPr>
          <w:sz w:val="24"/>
          <w:szCs w:val="24"/>
        </w:rPr>
        <w:t>Я</w:t>
      </w:r>
      <w:r w:rsidRPr="00A35F60">
        <w:rPr>
          <w:sz w:val="24"/>
          <w:szCs w:val="24"/>
        </w:rPr>
        <w:t>звенн</w:t>
      </w:r>
      <w:r w:rsidR="00A35F60" w:rsidRPr="00A35F60">
        <w:rPr>
          <w:sz w:val="24"/>
          <w:szCs w:val="24"/>
        </w:rPr>
        <w:t xml:space="preserve">ая </w:t>
      </w:r>
      <w:r w:rsidRPr="00A35F60">
        <w:rPr>
          <w:sz w:val="24"/>
          <w:szCs w:val="24"/>
        </w:rPr>
        <w:t>боле</w:t>
      </w:r>
      <w:r w:rsidR="006203E4" w:rsidRPr="00A35F60">
        <w:rPr>
          <w:sz w:val="24"/>
          <w:szCs w:val="24"/>
        </w:rPr>
        <w:t>зн</w:t>
      </w:r>
      <w:r w:rsidR="00A35F60" w:rsidRPr="00A35F60">
        <w:rPr>
          <w:sz w:val="24"/>
          <w:szCs w:val="24"/>
        </w:rPr>
        <w:t>ь</w:t>
      </w:r>
      <w:r w:rsidR="006203E4" w:rsidRPr="00A35F60">
        <w:rPr>
          <w:sz w:val="24"/>
          <w:szCs w:val="24"/>
        </w:rPr>
        <w:t xml:space="preserve"> желудка и 12-перстной кишки</w:t>
      </w:r>
      <w:r w:rsidRPr="00A35F60">
        <w:rPr>
          <w:sz w:val="24"/>
          <w:szCs w:val="24"/>
        </w:rPr>
        <w:t>.</w:t>
      </w:r>
    </w:p>
    <w:p w:rsidR="0021101F" w:rsidRDefault="0021101F" w:rsidP="008D53EE">
      <w:pPr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21101F" w:rsidRPr="0021101F" w:rsidTr="004F59D8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21101F" w:rsidRDefault="0021101F" w:rsidP="008D53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101F">
              <w:rPr>
                <w:b/>
                <w:color w:val="000000"/>
                <w:sz w:val="24"/>
                <w:szCs w:val="24"/>
              </w:rPr>
              <w:t>Группа лекарственных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21101F" w:rsidRDefault="0021101F" w:rsidP="008D53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101F">
              <w:rPr>
                <w:b/>
                <w:color w:val="000000"/>
                <w:sz w:val="24"/>
                <w:szCs w:val="24"/>
              </w:rPr>
              <w:t>Лекарственные средства</w:t>
            </w:r>
          </w:p>
        </w:tc>
      </w:tr>
      <w:tr w:rsidR="0021101F" w:rsidRPr="00013400" w:rsidTr="004F59D8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21101F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Ингибиторы протонной помпы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21101F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Лансопразол</w:t>
            </w:r>
            <w:proofErr w:type="spellEnd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омепразол</w:t>
            </w:r>
            <w:proofErr w:type="spellEnd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пантопразол</w:t>
            </w:r>
            <w:proofErr w:type="spellEnd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рабепразол</w:t>
            </w:r>
            <w:proofErr w:type="spellEnd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эзомепразол</w:t>
            </w:r>
            <w:proofErr w:type="spellEnd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дексланзопразол</w:t>
            </w:r>
            <w:proofErr w:type="spellEnd"/>
          </w:p>
        </w:tc>
      </w:tr>
      <w:tr w:rsidR="0021101F" w:rsidRPr="00013400" w:rsidTr="004F59D8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21101F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Блокаторы </w:t>
            </w: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гистаминовых</w:t>
            </w:r>
            <w:proofErr w:type="spellEnd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 H2-рецепторов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4F59D8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9"/>
                <w:b w:val="0"/>
                <w:color w:val="000000"/>
                <w:sz w:val="24"/>
                <w:szCs w:val="24"/>
              </w:rPr>
              <w:t>Р</w:t>
            </w:r>
            <w:r w:rsidR="0021101F" w:rsidRPr="00013400">
              <w:rPr>
                <w:rStyle w:val="a9"/>
                <w:b w:val="0"/>
                <w:color w:val="000000"/>
                <w:sz w:val="24"/>
                <w:szCs w:val="24"/>
              </w:rPr>
              <w:t>анитидин</w:t>
            </w:r>
            <w:proofErr w:type="spellEnd"/>
            <w:r w:rsidR="0021101F"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1101F" w:rsidRPr="00013400">
              <w:rPr>
                <w:rStyle w:val="a9"/>
                <w:b w:val="0"/>
                <w:color w:val="000000"/>
                <w:sz w:val="24"/>
                <w:szCs w:val="24"/>
              </w:rPr>
              <w:t>фамотидин</w:t>
            </w:r>
            <w:proofErr w:type="spellEnd"/>
          </w:p>
        </w:tc>
      </w:tr>
      <w:tr w:rsidR="0021101F" w:rsidRPr="00013400" w:rsidTr="004F59D8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A35F60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Антациды и </w:t>
            </w: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алгинаты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4F59D8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b w:val="0"/>
                <w:color w:val="000000"/>
                <w:sz w:val="24"/>
                <w:szCs w:val="24"/>
              </w:rPr>
              <w:t>А</w:t>
            </w:r>
            <w:r w:rsidR="00013400" w:rsidRPr="00013400">
              <w:rPr>
                <w:rStyle w:val="a9"/>
                <w:b w:val="0"/>
                <w:color w:val="000000"/>
                <w:sz w:val="24"/>
                <w:szCs w:val="24"/>
              </w:rPr>
              <w:t>люминия фосфат</w:t>
            </w:r>
            <w:r w:rsidR="0021101F"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, алюминия гидроксид, кальция карбонат, магния гидроксид, магния карбонат, натрия гидрокарбонат, </w:t>
            </w:r>
            <w:proofErr w:type="spellStart"/>
            <w:r w:rsidR="00013400" w:rsidRPr="00013400">
              <w:rPr>
                <w:rStyle w:val="a9"/>
                <w:b w:val="0"/>
                <w:color w:val="000000"/>
                <w:sz w:val="24"/>
                <w:szCs w:val="24"/>
              </w:rPr>
              <w:t>магалдрат+симетикон</w:t>
            </w:r>
            <w:proofErr w:type="spellEnd"/>
            <w:r w:rsidR="00013400"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, алюминия гидроксид + магния гидроксид, </w:t>
            </w:r>
          </w:p>
        </w:tc>
      </w:tr>
      <w:tr w:rsidR="0021101F" w:rsidRPr="00013400" w:rsidTr="004F59D8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21101F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Гастропротекторы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21101F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Висмута </w:t>
            </w: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субсалицилат</w:t>
            </w:r>
            <w:proofErr w:type="spellEnd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, висмута </w:t>
            </w: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субнитрат</w:t>
            </w:r>
            <w:proofErr w:type="spellEnd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, висмута </w:t>
            </w: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трикалия</w:t>
            </w:r>
            <w:proofErr w:type="spellEnd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дицитрат</w:t>
            </w:r>
            <w:proofErr w:type="spellEnd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мизопростол</w:t>
            </w:r>
            <w:proofErr w:type="spellEnd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сукральфат</w:t>
            </w:r>
            <w:proofErr w:type="spellEnd"/>
          </w:p>
        </w:tc>
      </w:tr>
      <w:tr w:rsidR="0021101F" w:rsidRPr="00013400" w:rsidTr="004F59D8">
        <w:trPr>
          <w:trHeight w:val="3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21101F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Противорвотные ЛС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21101F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Метоклопрамид, </w:t>
            </w: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ондансетрон</w:t>
            </w:r>
            <w:proofErr w:type="spellEnd"/>
          </w:p>
        </w:tc>
      </w:tr>
      <w:tr w:rsidR="0021101F" w:rsidRPr="00013400" w:rsidTr="004F59D8">
        <w:trPr>
          <w:trHeight w:val="1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21101F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Прокинетики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4F59D8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9"/>
                <w:b w:val="0"/>
                <w:color w:val="000000"/>
                <w:sz w:val="24"/>
                <w:szCs w:val="24"/>
              </w:rPr>
              <w:t>И</w:t>
            </w:r>
            <w:r w:rsidR="00013400" w:rsidRPr="00013400">
              <w:rPr>
                <w:rStyle w:val="a9"/>
                <w:b w:val="0"/>
                <w:color w:val="000000"/>
                <w:sz w:val="24"/>
                <w:szCs w:val="24"/>
              </w:rPr>
              <w:t>топрида</w:t>
            </w:r>
            <w:proofErr w:type="spellEnd"/>
            <w:r w:rsidR="00013400" w:rsidRPr="00013400">
              <w:rPr>
                <w:rStyle w:val="a9"/>
                <w:b w:val="0"/>
                <w:color w:val="000000"/>
                <w:sz w:val="24"/>
                <w:szCs w:val="24"/>
              </w:rPr>
              <w:t xml:space="preserve"> гидрохлорид, </w:t>
            </w:r>
            <w:proofErr w:type="spellStart"/>
            <w:r w:rsidR="00013400" w:rsidRPr="00013400">
              <w:rPr>
                <w:rStyle w:val="a9"/>
                <w:b w:val="0"/>
                <w:color w:val="000000"/>
                <w:sz w:val="24"/>
                <w:szCs w:val="24"/>
              </w:rPr>
              <w:t>тримебутин</w:t>
            </w:r>
            <w:proofErr w:type="spellEnd"/>
          </w:p>
        </w:tc>
      </w:tr>
      <w:tr w:rsidR="0021101F" w:rsidRPr="00013400" w:rsidTr="004F59D8">
        <w:trPr>
          <w:trHeight w:val="1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21101F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Пенициллины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21101F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Амоксициллин</w:t>
            </w:r>
          </w:p>
        </w:tc>
      </w:tr>
      <w:tr w:rsidR="0021101F" w:rsidRPr="00013400" w:rsidTr="004F59D8">
        <w:trPr>
          <w:trHeight w:val="1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21101F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Тетрациклины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21101F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Тетрациклин</w:t>
            </w:r>
          </w:p>
        </w:tc>
      </w:tr>
      <w:tr w:rsidR="0021101F" w:rsidRPr="00013400" w:rsidTr="004F59D8">
        <w:trPr>
          <w:trHeight w:val="1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21101F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21101F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Кларитромицин</w:t>
            </w:r>
          </w:p>
        </w:tc>
      </w:tr>
      <w:tr w:rsidR="0021101F" w:rsidRPr="00013400" w:rsidTr="004F59D8">
        <w:trPr>
          <w:trHeight w:val="1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21101F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Нитроимидазолы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F" w:rsidRPr="00013400" w:rsidRDefault="0021101F" w:rsidP="008D53EE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</w:rPr>
            </w:pPr>
            <w:proofErr w:type="spellStart"/>
            <w:r w:rsidRPr="00013400">
              <w:rPr>
                <w:rStyle w:val="a9"/>
                <w:b w:val="0"/>
                <w:color w:val="000000"/>
                <w:sz w:val="24"/>
                <w:szCs w:val="24"/>
              </w:rPr>
              <w:t>Метронидазол</w:t>
            </w:r>
            <w:proofErr w:type="spellEnd"/>
          </w:p>
        </w:tc>
      </w:tr>
    </w:tbl>
    <w:p w:rsidR="0021101F" w:rsidRDefault="0021101F" w:rsidP="008D53EE">
      <w:pPr>
        <w:rPr>
          <w:b/>
          <w:sz w:val="24"/>
          <w:szCs w:val="24"/>
        </w:rPr>
      </w:pPr>
    </w:p>
    <w:p w:rsidR="0021101F" w:rsidRDefault="00013400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№1</w:t>
      </w:r>
    </w:p>
    <w:p w:rsidR="006250AC" w:rsidRPr="00013400" w:rsidRDefault="006250AC" w:rsidP="008D53EE">
      <w:pPr>
        <w:rPr>
          <w:rStyle w:val="a9"/>
          <w:color w:val="000000"/>
          <w:sz w:val="24"/>
          <w:szCs w:val="24"/>
        </w:rPr>
      </w:pPr>
      <w:r w:rsidRPr="00013400">
        <w:rPr>
          <w:rStyle w:val="a9"/>
          <w:color w:val="000000"/>
          <w:sz w:val="24"/>
          <w:szCs w:val="24"/>
        </w:rPr>
        <w:t>Выписать рецепты</w:t>
      </w:r>
    </w:p>
    <w:p w:rsidR="006250AC" w:rsidRPr="00A10DE3" w:rsidRDefault="006250AC" w:rsidP="008D53EE">
      <w:pPr>
        <w:rPr>
          <w:rStyle w:val="a9"/>
          <w:b w:val="0"/>
          <w:color w:val="000000"/>
          <w:sz w:val="24"/>
          <w:szCs w:val="24"/>
        </w:rPr>
      </w:pPr>
      <w:r>
        <w:t xml:space="preserve">1. </w:t>
      </w:r>
      <w:proofErr w:type="spellStart"/>
      <w:r w:rsidRPr="00A10DE3">
        <w:rPr>
          <w:rStyle w:val="a9"/>
          <w:b w:val="0"/>
          <w:color w:val="000000"/>
          <w:sz w:val="24"/>
          <w:szCs w:val="24"/>
        </w:rPr>
        <w:t>Антацидный</w:t>
      </w:r>
      <w:proofErr w:type="spellEnd"/>
      <w:r w:rsidRPr="00A10DE3">
        <w:rPr>
          <w:rStyle w:val="a9"/>
          <w:b w:val="0"/>
          <w:color w:val="000000"/>
          <w:sz w:val="24"/>
          <w:szCs w:val="24"/>
        </w:rPr>
        <w:t xml:space="preserve"> </w:t>
      </w:r>
      <w:proofErr w:type="spellStart"/>
      <w:r w:rsidRPr="00A10DE3">
        <w:rPr>
          <w:rStyle w:val="a9"/>
          <w:b w:val="0"/>
          <w:color w:val="000000"/>
          <w:sz w:val="24"/>
          <w:szCs w:val="24"/>
        </w:rPr>
        <w:t>нерезорбирующийся</w:t>
      </w:r>
      <w:proofErr w:type="spellEnd"/>
      <w:r w:rsidRPr="00A10DE3">
        <w:rPr>
          <w:rStyle w:val="a9"/>
          <w:b w:val="0"/>
          <w:color w:val="000000"/>
          <w:sz w:val="24"/>
          <w:szCs w:val="24"/>
        </w:rPr>
        <w:t xml:space="preserve"> препарат для ситуационной терапии изжоги.</w:t>
      </w:r>
    </w:p>
    <w:p w:rsidR="00294736" w:rsidRPr="00A10DE3" w:rsidRDefault="006250AC" w:rsidP="008D53EE">
      <w:pPr>
        <w:rPr>
          <w:rStyle w:val="a9"/>
          <w:b w:val="0"/>
          <w:color w:val="000000"/>
          <w:sz w:val="24"/>
          <w:szCs w:val="24"/>
        </w:rPr>
      </w:pPr>
      <w:r w:rsidRPr="00A10DE3">
        <w:rPr>
          <w:rStyle w:val="a9"/>
          <w:b w:val="0"/>
          <w:color w:val="000000"/>
          <w:sz w:val="24"/>
          <w:szCs w:val="24"/>
        </w:rPr>
        <w:t xml:space="preserve">2. </w:t>
      </w:r>
      <w:r w:rsidR="00294736" w:rsidRPr="00A10DE3">
        <w:rPr>
          <w:rStyle w:val="a9"/>
          <w:b w:val="0"/>
          <w:color w:val="000000"/>
          <w:sz w:val="24"/>
          <w:szCs w:val="24"/>
        </w:rPr>
        <w:t xml:space="preserve">Ингибитор протонной помпы </w:t>
      </w:r>
      <w:r w:rsidR="00A10DE3" w:rsidRPr="00A10DE3">
        <w:rPr>
          <w:rStyle w:val="a9"/>
          <w:b w:val="0"/>
          <w:color w:val="000000"/>
          <w:sz w:val="24"/>
          <w:szCs w:val="24"/>
        </w:rPr>
        <w:t xml:space="preserve">(ИПП) </w:t>
      </w:r>
      <w:r w:rsidR="00294736" w:rsidRPr="00A10DE3">
        <w:rPr>
          <w:rStyle w:val="a9"/>
          <w:b w:val="0"/>
          <w:color w:val="000000"/>
          <w:sz w:val="24"/>
          <w:szCs w:val="24"/>
        </w:rPr>
        <w:t xml:space="preserve">с высокой константой диссоциации </w:t>
      </w:r>
      <w:proofErr w:type="spellStart"/>
      <w:r w:rsidR="00294736" w:rsidRPr="00A10DE3">
        <w:rPr>
          <w:rStyle w:val="a9"/>
          <w:b w:val="0"/>
          <w:color w:val="000000"/>
          <w:sz w:val="24"/>
          <w:szCs w:val="24"/>
        </w:rPr>
        <w:t>рКа</w:t>
      </w:r>
      <w:proofErr w:type="spellEnd"/>
      <w:r w:rsidR="00294736" w:rsidRPr="00A10DE3">
        <w:rPr>
          <w:rStyle w:val="a9"/>
          <w:b w:val="0"/>
          <w:color w:val="000000"/>
          <w:sz w:val="24"/>
          <w:szCs w:val="24"/>
        </w:rPr>
        <w:t>.</w:t>
      </w:r>
    </w:p>
    <w:p w:rsidR="006250AC" w:rsidRPr="00A10DE3" w:rsidRDefault="006250AC" w:rsidP="008D53EE">
      <w:pPr>
        <w:rPr>
          <w:rStyle w:val="a9"/>
          <w:b w:val="0"/>
          <w:color w:val="000000"/>
          <w:sz w:val="24"/>
          <w:szCs w:val="24"/>
        </w:rPr>
      </w:pPr>
      <w:r w:rsidRPr="00A10DE3">
        <w:rPr>
          <w:rStyle w:val="a9"/>
          <w:b w:val="0"/>
          <w:color w:val="000000"/>
          <w:sz w:val="24"/>
          <w:szCs w:val="24"/>
        </w:rPr>
        <w:t xml:space="preserve">3. Препарат, который необходимо добавить к ИПП, коллоидному висмуту и тетрациклину для проведения наиболее эффективной антихеликобактерной </w:t>
      </w:r>
      <w:proofErr w:type="spellStart"/>
      <w:r w:rsidRPr="00A10DE3">
        <w:rPr>
          <w:rStyle w:val="a9"/>
          <w:b w:val="0"/>
          <w:color w:val="000000"/>
          <w:sz w:val="24"/>
          <w:szCs w:val="24"/>
        </w:rPr>
        <w:t>квадротерапии</w:t>
      </w:r>
      <w:proofErr w:type="spellEnd"/>
      <w:r w:rsidRPr="00A10DE3">
        <w:rPr>
          <w:rStyle w:val="a9"/>
          <w:b w:val="0"/>
          <w:color w:val="000000"/>
          <w:sz w:val="24"/>
          <w:szCs w:val="24"/>
        </w:rPr>
        <w:t>.</w:t>
      </w:r>
    </w:p>
    <w:p w:rsidR="006250AC" w:rsidRPr="00A10DE3" w:rsidRDefault="006250AC" w:rsidP="008D53EE">
      <w:pPr>
        <w:rPr>
          <w:rStyle w:val="a9"/>
          <w:b w:val="0"/>
          <w:color w:val="000000"/>
          <w:sz w:val="24"/>
          <w:szCs w:val="24"/>
        </w:rPr>
      </w:pPr>
      <w:r w:rsidRPr="00A10DE3">
        <w:rPr>
          <w:rStyle w:val="a9"/>
          <w:b w:val="0"/>
          <w:color w:val="000000"/>
          <w:sz w:val="24"/>
          <w:szCs w:val="24"/>
        </w:rPr>
        <w:t xml:space="preserve">4. </w:t>
      </w:r>
      <w:r w:rsidR="00A10DE3" w:rsidRPr="00A10DE3">
        <w:rPr>
          <w:rStyle w:val="a9"/>
          <w:b w:val="0"/>
          <w:color w:val="000000"/>
          <w:sz w:val="24"/>
          <w:szCs w:val="24"/>
        </w:rPr>
        <w:t>ИПП</w:t>
      </w:r>
      <w:r w:rsidRPr="00A10DE3">
        <w:rPr>
          <w:rStyle w:val="a9"/>
          <w:b w:val="0"/>
          <w:color w:val="000000"/>
          <w:sz w:val="24"/>
          <w:szCs w:val="24"/>
        </w:rPr>
        <w:t xml:space="preserve"> с меньшим по отн</w:t>
      </w:r>
      <w:r w:rsidR="00013400" w:rsidRPr="00A10DE3">
        <w:rPr>
          <w:rStyle w:val="a9"/>
          <w:b w:val="0"/>
          <w:color w:val="000000"/>
          <w:sz w:val="24"/>
          <w:szCs w:val="24"/>
        </w:rPr>
        <w:t xml:space="preserve">ошению к </w:t>
      </w:r>
      <w:proofErr w:type="spellStart"/>
      <w:r w:rsidR="00161B2C" w:rsidRPr="00A10DE3">
        <w:rPr>
          <w:rStyle w:val="a9"/>
          <w:b w:val="0"/>
          <w:color w:val="000000"/>
          <w:sz w:val="24"/>
          <w:szCs w:val="24"/>
        </w:rPr>
        <w:t>рабепразолу</w:t>
      </w:r>
      <w:proofErr w:type="spellEnd"/>
      <w:r w:rsidR="00161B2C" w:rsidRPr="00A10DE3">
        <w:rPr>
          <w:rStyle w:val="a9"/>
          <w:b w:val="0"/>
          <w:color w:val="000000"/>
          <w:sz w:val="24"/>
          <w:szCs w:val="24"/>
        </w:rPr>
        <w:t xml:space="preserve"> </w:t>
      </w:r>
      <w:r w:rsidR="00013400" w:rsidRPr="00A10DE3">
        <w:rPr>
          <w:rStyle w:val="a9"/>
          <w:b w:val="0"/>
          <w:color w:val="000000"/>
          <w:sz w:val="24"/>
          <w:szCs w:val="24"/>
        </w:rPr>
        <w:t>числу лекар</w:t>
      </w:r>
      <w:r w:rsidRPr="00A10DE3">
        <w:rPr>
          <w:rStyle w:val="a9"/>
          <w:b w:val="0"/>
          <w:color w:val="000000"/>
          <w:sz w:val="24"/>
          <w:szCs w:val="24"/>
        </w:rPr>
        <w:t>ственных взаимодействий.</w:t>
      </w:r>
    </w:p>
    <w:p w:rsidR="006250AC" w:rsidRPr="00A10DE3" w:rsidRDefault="006250AC" w:rsidP="008D53EE">
      <w:pPr>
        <w:rPr>
          <w:rStyle w:val="a9"/>
          <w:b w:val="0"/>
          <w:color w:val="000000"/>
          <w:sz w:val="24"/>
          <w:szCs w:val="24"/>
        </w:rPr>
      </w:pPr>
      <w:r w:rsidRPr="00A10DE3">
        <w:rPr>
          <w:rStyle w:val="a9"/>
          <w:b w:val="0"/>
          <w:color w:val="000000"/>
          <w:sz w:val="24"/>
          <w:szCs w:val="24"/>
        </w:rPr>
        <w:t xml:space="preserve">5. Препарат, </w:t>
      </w:r>
      <w:r w:rsidR="00294736" w:rsidRPr="00A10DE3">
        <w:rPr>
          <w:rStyle w:val="a9"/>
          <w:b w:val="0"/>
          <w:color w:val="000000"/>
          <w:sz w:val="24"/>
          <w:szCs w:val="24"/>
        </w:rPr>
        <w:t>для проведения</w:t>
      </w:r>
      <w:r w:rsidRPr="00A10DE3">
        <w:rPr>
          <w:rStyle w:val="a9"/>
          <w:b w:val="0"/>
          <w:color w:val="000000"/>
          <w:sz w:val="24"/>
          <w:szCs w:val="24"/>
        </w:rPr>
        <w:t xml:space="preserve"> тр</w:t>
      </w:r>
      <w:r w:rsidR="00013400" w:rsidRPr="00A10DE3">
        <w:rPr>
          <w:rStyle w:val="a9"/>
          <w:b w:val="0"/>
          <w:color w:val="000000"/>
          <w:sz w:val="24"/>
          <w:szCs w:val="24"/>
        </w:rPr>
        <w:t xml:space="preserve">ойной терапии с ИПП и </w:t>
      </w:r>
      <w:proofErr w:type="spellStart"/>
      <w:r w:rsidR="00013400" w:rsidRPr="00A10DE3">
        <w:rPr>
          <w:rStyle w:val="a9"/>
          <w:b w:val="0"/>
          <w:color w:val="000000"/>
          <w:sz w:val="24"/>
          <w:szCs w:val="24"/>
        </w:rPr>
        <w:t>кларитро</w:t>
      </w:r>
      <w:r w:rsidRPr="00A10DE3">
        <w:rPr>
          <w:rStyle w:val="a9"/>
          <w:b w:val="0"/>
          <w:color w:val="000000"/>
          <w:sz w:val="24"/>
          <w:szCs w:val="24"/>
        </w:rPr>
        <w:t>мицином</w:t>
      </w:r>
      <w:proofErr w:type="spellEnd"/>
      <w:r w:rsidRPr="00A10DE3">
        <w:rPr>
          <w:rStyle w:val="a9"/>
          <w:b w:val="0"/>
          <w:color w:val="000000"/>
          <w:sz w:val="24"/>
          <w:szCs w:val="24"/>
        </w:rPr>
        <w:t xml:space="preserve"> из группы фторхинолонов.</w:t>
      </w:r>
    </w:p>
    <w:p w:rsidR="006250AC" w:rsidRPr="00A10DE3" w:rsidRDefault="006250AC" w:rsidP="008D53EE">
      <w:pPr>
        <w:rPr>
          <w:rStyle w:val="a9"/>
          <w:b w:val="0"/>
          <w:color w:val="000000"/>
          <w:sz w:val="24"/>
          <w:szCs w:val="24"/>
        </w:rPr>
      </w:pPr>
      <w:r w:rsidRPr="00A10DE3">
        <w:rPr>
          <w:rStyle w:val="a9"/>
          <w:b w:val="0"/>
          <w:color w:val="000000"/>
          <w:sz w:val="24"/>
          <w:szCs w:val="24"/>
        </w:rPr>
        <w:t xml:space="preserve">6. </w:t>
      </w:r>
      <w:r w:rsidR="00294736" w:rsidRPr="00A10DE3">
        <w:rPr>
          <w:rStyle w:val="a9"/>
          <w:b w:val="0"/>
          <w:color w:val="000000"/>
          <w:sz w:val="24"/>
          <w:szCs w:val="24"/>
        </w:rPr>
        <w:t>Единственный ИПП с модифицированным высвобождением активного вещества для лечения ГЭРБ.</w:t>
      </w:r>
    </w:p>
    <w:p w:rsidR="00294736" w:rsidRPr="00A10DE3" w:rsidRDefault="00294736" w:rsidP="008D53EE">
      <w:pPr>
        <w:rPr>
          <w:rStyle w:val="a9"/>
          <w:b w:val="0"/>
          <w:color w:val="000000"/>
          <w:sz w:val="24"/>
          <w:szCs w:val="24"/>
        </w:rPr>
      </w:pPr>
      <w:r w:rsidRPr="00A10DE3">
        <w:rPr>
          <w:rStyle w:val="a9"/>
          <w:b w:val="0"/>
          <w:color w:val="000000"/>
          <w:sz w:val="24"/>
          <w:szCs w:val="24"/>
        </w:rPr>
        <w:t xml:space="preserve">7. </w:t>
      </w:r>
      <w:proofErr w:type="spellStart"/>
      <w:r w:rsidRPr="00A10DE3">
        <w:rPr>
          <w:rStyle w:val="a9"/>
          <w:b w:val="0"/>
          <w:color w:val="000000"/>
          <w:sz w:val="24"/>
          <w:szCs w:val="24"/>
        </w:rPr>
        <w:t>Прокинетический</w:t>
      </w:r>
      <w:proofErr w:type="spellEnd"/>
      <w:r w:rsidRPr="00A10DE3">
        <w:rPr>
          <w:rStyle w:val="a9"/>
          <w:b w:val="0"/>
          <w:color w:val="000000"/>
          <w:sz w:val="24"/>
          <w:szCs w:val="24"/>
        </w:rPr>
        <w:t xml:space="preserve"> препарат для патогенетического лечения ГЭРБ.</w:t>
      </w:r>
    </w:p>
    <w:p w:rsidR="00294736" w:rsidRPr="00A10DE3" w:rsidRDefault="00294736" w:rsidP="008D53EE">
      <w:pPr>
        <w:rPr>
          <w:rStyle w:val="a9"/>
          <w:b w:val="0"/>
          <w:color w:val="000000"/>
          <w:sz w:val="24"/>
          <w:szCs w:val="24"/>
        </w:rPr>
      </w:pPr>
      <w:r w:rsidRPr="00A10DE3">
        <w:rPr>
          <w:rStyle w:val="a9"/>
          <w:b w:val="0"/>
          <w:color w:val="000000"/>
          <w:sz w:val="24"/>
          <w:szCs w:val="24"/>
        </w:rPr>
        <w:t xml:space="preserve">8. </w:t>
      </w:r>
      <w:proofErr w:type="spellStart"/>
      <w:r w:rsidRPr="00A10DE3">
        <w:rPr>
          <w:rStyle w:val="a9"/>
          <w:b w:val="0"/>
          <w:sz w:val="24"/>
          <w:szCs w:val="24"/>
        </w:rPr>
        <w:t>Антацидное</w:t>
      </w:r>
      <w:proofErr w:type="spellEnd"/>
      <w:r w:rsidRPr="00A10DE3">
        <w:rPr>
          <w:rStyle w:val="a9"/>
          <w:b w:val="0"/>
          <w:sz w:val="24"/>
          <w:szCs w:val="24"/>
        </w:rPr>
        <w:t xml:space="preserve"> </w:t>
      </w:r>
      <w:proofErr w:type="spellStart"/>
      <w:r w:rsidRPr="00A10DE3">
        <w:rPr>
          <w:rStyle w:val="a9"/>
          <w:b w:val="0"/>
          <w:sz w:val="24"/>
          <w:szCs w:val="24"/>
        </w:rPr>
        <w:t>средство+ветрогонное</w:t>
      </w:r>
      <w:proofErr w:type="spellEnd"/>
      <w:r w:rsidRPr="00A10DE3">
        <w:rPr>
          <w:rStyle w:val="a9"/>
          <w:b w:val="0"/>
          <w:sz w:val="24"/>
          <w:szCs w:val="24"/>
        </w:rPr>
        <w:t xml:space="preserve"> средство </w:t>
      </w:r>
      <w:r w:rsidRPr="00A10DE3">
        <w:rPr>
          <w:rStyle w:val="a9"/>
          <w:b w:val="0"/>
          <w:color w:val="000000"/>
          <w:sz w:val="24"/>
          <w:szCs w:val="24"/>
        </w:rPr>
        <w:t xml:space="preserve">быстро нейтрализует соляную кислоту и длительно поддерживает стабильный уровень </w:t>
      </w:r>
      <w:proofErr w:type="spellStart"/>
      <w:r w:rsidRPr="00A10DE3">
        <w:rPr>
          <w:rStyle w:val="a9"/>
          <w:b w:val="0"/>
          <w:color w:val="000000"/>
          <w:sz w:val="24"/>
          <w:szCs w:val="24"/>
        </w:rPr>
        <w:t>pH</w:t>
      </w:r>
      <w:proofErr w:type="spellEnd"/>
      <w:r w:rsidRPr="00A10DE3">
        <w:rPr>
          <w:rStyle w:val="a9"/>
          <w:b w:val="0"/>
          <w:color w:val="000000"/>
          <w:sz w:val="24"/>
          <w:szCs w:val="24"/>
        </w:rPr>
        <w:t>.</w:t>
      </w:r>
    </w:p>
    <w:p w:rsidR="00294736" w:rsidRDefault="00294736" w:rsidP="008D53EE">
      <w:pPr>
        <w:rPr>
          <w:rStyle w:val="a9"/>
          <w:b w:val="0"/>
          <w:color w:val="000000"/>
          <w:sz w:val="24"/>
          <w:szCs w:val="24"/>
        </w:rPr>
      </w:pPr>
      <w:r w:rsidRPr="00A10DE3">
        <w:rPr>
          <w:rStyle w:val="a9"/>
          <w:b w:val="0"/>
          <w:color w:val="000000"/>
          <w:sz w:val="24"/>
          <w:szCs w:val="24"/>
        </w:rPr>
        <w:lastRenderedPageBreak/>
        <w:t xml:space="preserve">9. </w:t>
      </w:r>
      <w:proofErr w:type="spellStart"/>
      <w:r w:rsidR="00A10DE3">
        <w:rPr>
          <w:rStyle w:val="a9"/>
          <w:b w:val="0"/>
          <w:color w:val="000000"/>
          <w:sz w:val="24"/>
          <w:szCs w:val="24"/>
        </w:rPr>
        <w:t>Алгинат</w:t>
      </w:r>
      <w:proofErr w:type="spellEnd"/>
      <w:r w:rsidR="00A10DE3">
        <w:rPr>
          <w:rStyle w:val="a9"/>
          <w:b w:val="0"/>
          <w:color w:val="000000"/>
          <w:sz w:val="24"/>
          <w:szCs w:val="24"/>
        </w:rPr>
        <w:t xml:space="preserve"> для лечения изжоги у беременных женщин.</w:t>
      </w:r>
    </w:p>
    <w:p w:rsidR="00161B2C" w:rsidRDefault="00A10DE3" w:rsidP="008D53EE">
      <w:pPr>
        <w:rPr>
          <w:bCs/>
          <w:color w:val="000000"/>
          <w:sz w:val="24"/>
          <w:szCs w:val="24"/>
        </w:rPr>
      </w:pPr>
      <w:r>
        <w:rPr>
          <w:rStyle w:val="a9"/>
          <w:b w:val="0"/>
          <w:color w:val="000000"/>
          <w:sz w:val="24"/>
          <w:szCs w:val="24"/>
        </w:rPr>
        <w:t xml:space="preserve">10. </w:t>
      </w:r>
      <w:r w:rsidR="00F34D2E">
        <w:rPr>
          <w:rStyle w:val="a9"/>
          <w:b w:val="0"/>
          <w:color w:val="000000"/>
          <w:sz w:val="24"/>
          <w:szCs w:val="24"/>
        </w:rPr>
        <w:t>Назначить алюминия гидроксид + ма</w:t>
      </w:r>
      <w:r w:rsidR="00161B2C">
        <w:rPr>
          <w:rStyle w:val="a9"/>
          <w:b w:val="0"/>
          <w:color w:val="000000"/>
          <w:sz w:val="24"/>
          <w:szCs w:val="24"/>
        </w:rPr>
        <w:t>гния гидроксид для лечения ГЭРБ.</w:t>
      </w:r>
    </w:p>
    <w:p w:rsidR="007275E6" w:rsidRDefault="007275E6" w:rsidP="008D53EE">
      <w:pPr>
        <w:rPr>
          <w:b/>
          <w:sz w:val="24"/>
          <w:szCs w:val="24"/>
        </w:rPr>
      </w:pPr>
    </w:p>
    <w:p w:rsidR="004F59D8" w:rsidRPr="00161B2C" w:rsidRDefault="004F59D8" w:rsidP="008D53EE">
      <w:pPr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ЗАДАНИЕ №2</w:t>
      </w:r>
    </w:p>
    <w:p w:rsidR="004F59D8" w:rsidRDefault="004F59D8" w:rsidP="008D53EE">
      <w:pPr>
        <w:spacing w:before="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Заполнить таблицу </w:t>
      </w:r>
    </w:p>
    <w:p w:rsidR="00096C55" w:rsidRDefault="00BA49CC" w:rsidP="008D53EE">
      <w:pPr>
        <w:spacing w:before="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Сравнительная характеристика </w:t>
      </w:r>
      <w:proofErr w:type="spellStart"/>
      <w:r>
        <w:rPr>
          <w:b/>
          <w:sz w:val="24"/>
          <w:szCs w:val="24"/>
        </w:rPr>
        <w:t>антацидных</w:t>
      </w:r>
      <w:proofErr w:type="spellEnd"/>
      <w:r w:rsidR="00096C55">
        <w:rPr>
          <w:b/>
          <w:sz w:val="24"/>
          <w:szCs w:val="24"/>
        </w:rPr>
        <w:t xml:space="preserve"> средств</w:t>
      </w:r>
    </w:p>
    <w:tbl>
      <w:tblPr>
        <w:tblStyle w:val="ac"/>
        <w:tblW w:w="100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843"/>
        <w:gridCol w:w="2268"/>
        <w:gridCol w:w="1417"/>
        <w:gridCol w:w="1558"/>
      </w:tblGrid>
      <w:tr w:rsidR="004C0163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63" w:rsidRDefault="004C0163" w:rsidP="008D53EE">
            <w:pPr>
              <w:tabs>
                <w:tab w:val="left" w:pos="709"/>
              </w:tabs>
            </w:pPr>
            <w:r>
              <w:t>Препарат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Pr="006203E4" w:rsidRDefault="004C0163" w:rsidP="008D53EE">
            <w:pPr>
              <w:tabs>
                <w:tab w:val="left" w:pos="709"/>
              </w:tabs>
              <w:jc w:val="center"/>
            </w:pPr>
            <w:r>
              <w:rPr>
                <w:rFonts w:ascii="Latowebbold" w:hAnsi="Latowebbold"/>
                <w:color w:val="333333"/>
                <w:sz w:val="23"/>
                <w:szCs w:val="23"/>
                <w:shd w:val="clear" w:color="auto" w:fill="FFFFFF"/>
              </w:rPr>
              <w:t>Механизм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Default="004C0163" w:rsidP="008D53EE">
            <w:pPr>
              <w:tabs>
                <w:tab w:val="left" w:pos="709"/>
              </w:tabs>
              <w:jc w:val="center"/>
            </w:pPr>
            <w:r>
              <w:rPr>
                <w:rFonts w:ascii="Latowebbold" w:hAnsi="Latowebbold"/>
                <w:color w:val="333333"/>
                <w:sz w:val="23"/>
                <w:szCs w:val="23"/>
                <w:shd w:val="clear" w:color="auto" w:fill="FFFFFF"/>
              </w:rPr>
              <w:t xml:space="preserve">Фармакодинамические эффекты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Default="004C0163" w:rsidP="008D53EE">
            <w:pPr>
              <w:tabs>
                <w:tab w:val="left" w:pos="709"/>
              </w:tabs>
              <w:jc w:val="center"/>
            </w:pPr>
            <w:r>
              <w:rPr>
                <w:rFonts w:ascii="Latowebbold" w:hAnsi="Latowebbold"/>
                <w:color w:val="333333"/>
                <w:sz w:val="23"/>
                <w:szCs w:val="23"/>
                <w:shd w:val="clear" w:color="auto" w:fill="FFFFFF"/>
              </w:rPr>
              <w:t>Основные нежелательные побочные реакции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Default="004C0163" w:rsidP="008D53EE">
            <w:pPr>
              <w:tabs>
                <w:tab w:val="left" w:pos="709"/>
              </w:tabs>
              <w:jc w:val="center"/>
            </w:pPr>
            <w:r>
              <w:t xml:space="preserve">Показания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Default="004C0163" w:rsidP="008D53EE">
            <w:pPr>
              <w:tabs>
                <w:tab w:val="left" w:pos="709"/>
              </w:tabs>
              <w:jc w:val="center"/>
            </w:pPr>
            <w:r>
              <w:t xml:space="preserve">Противопоказания </w:t>
            </w:r>
          </w:p>
        </w:tc>
      </w:tr>
      <w:tr w:rsidR="004C0163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Pr="00096C55" w:rsidRDefault="004C0163" w:rsidP="008D53EE">
            <w:pPr>
              <w:tabs>
                <w:tab w:val="left" w:pos="709"/>
              </w:tabs>
              <w:rPr>
                <w:b/>
              </w:rPr>
            </w:pPr>
            <w:r w:rsidRPr="00096C55">
              <w:rPr>
                <w:rFonts w:ascii="Latowebbold" w:hAnsi="Latowebbold"/>
                <w:b/>
                <w:color w:val="333333"/>
                <w:sz w:val="23"/>
                <w:szCs w:val="23"/>
                <w:shd w:val="clear" w:color="auto" w:fill="FFFFFF"/>
              </w:rPr>
              <w:t xml:space="preserve">Системные </w:t>
            </w:r>
            <w:proofErr w:type="spellStart"/>
            <w:r w:rsidRPr="00096C55">
              <w:rPr>
                <w:rFonts w:ascii="Latowebbold" w:hAnsi="Latowebbold"/>
                <w:b/>
                <w:color w:val="333333"/>
                <w:sz w:val="23"/>
                <w:szCs w:val="23"/>
                <w:shd w:val="clear" w:color="auto" w:fill="FFFFFF"/>
              </w:rPr>
              <w:t>антацидные</w:t>
            </w:r>
            <w:proofErr w:type="spellEnd"/>
            <w:r w:rsidRPr="00096C55">
              <w:rPr>
                <w:rFonts w:ascii="Latowebbold" w:hAnsi="Latowebbold"/>
                <w:b/>
                <w:color w:val="333333"/>
                <w:sz w:val="23"/>
                <w:szCs w:val="23"/>
                <w:shd w:val="clear" w:color="auto" w:fill="FFFFFF"/>
              </w:rP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Default="004C0163" w:rsidP="008D53EE">
            <w:pPr>
              <w:tabs>
                <w:tab w:val="left" w:pos="709"/>
              </w:tabs>
              <w:jc w:val="center"/>
              <w:rPr>
                <w:rFonts w:ascii="Latowebbold" w:hAnsi="Latowebbold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Pr="00376581" w:rsidRDefault="004C0163" w:rsidP="008D53EE">
            <w:pPr>
              <w:tabs>
                <w:tab w:val="left" w:pos="709"/>
              </w:tabs>
              <w:jc w:val="center"/>
              <w:rPr>
                <w:rFonts w:ascii="Latowebbold" w:hAnsi="Latowebbold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Default="004C0163" w:rsidP="008D53EE">
            <w:pPr>
              <w:tabs>
                <w:tab w:val="left" w:pos="709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Default="004C0163" w:rsidP="008D53EE">
            <w:pPr>
              <w:tabs>
                <w:tab w:val="left" w:pos="709"/>
              </w:tabs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Default="004C0163" w:rsidP="008D53EE">
            <w:pPr>
              <w:tabs>
                <w:tab w:val="left" w:pos="709"/>
              </w:tabs>
              <w:jc w:val="center"/>
            </w:pPr>
          </w:p>
        </w:tc>
      </w:tr>
      <w:tr w:rsidR="004C0163" w:rsidTr="00161B2C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Pr="00096C55" w:rsidRDefault="004C0163" w:rsidP="008D53EE">
            <w:pPr>
              <w:tabs>
                <w:tab w:val="left" w:pos="709"/>
              </w:tabs>
              <w:jc w:val="center"/>
              <w:rPr>
                <w:b/>
              </w:rPr>
            </w:pPr>
            <w:r w:rsidRPr="00096C55">
              <w:rPr>
                <w:rFonts w:ascii="Latowebbold" w:hAnsi="Latowebbold"/>
                <w:b/>
                <w:color w:val="333333"/>
                <w:sz w:val="23"/>
                <w:szCs w:val="23"/>
                <w:shd w:val="clear" w:color="auto" w:fill="FFFFFF"/>
              </w:rPr>
              <w:t xml:space="preserve">Несистемные </w:t>
            </w:r>
            <w:proofErr w:type="spellStart"/>
            <w:r w:rsidRPr="00096C55">
              <w:rPr>
                <w:rFonts w:ascii="Latowebbold" w:hAnsi="Latowebbold"/>
                <w:b/>
                <w:color w:val="333333"/>
                <w:sz w:val="23"/>
                <w:szCs w:val="23"/>
                <w:shd w:val="clear" w:color="auto" w:fill="FFFFFF"/>
              </w:rPr>
              <w:t>антацидные</w:t>
            </w:r>
            <w:proofErr w:type="spellEnd"/>
            <w:r w:rsidRPr="00096C55">
              <w:rPr>
                <w:rFonts w:ascii="Latowebbold" w:hAnsi="Latowebbold"/>
                <w:b/>
                <w:color w:val="333333"/>
                <w:sz w:val="23"/>
                <w:szCs w:val="23"/>
                <w:shd w:val="clear" w:color="auto" w:fill="FFFFFF"/>
              </w:rPr>
              <w:t xml:space="preserve"> средства</w:t>
            </w:r>
          </w:p>
        </w:tc>
      </w:tr>
      <w:tr w:rsidR="00376581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1" w:rsidRPr="00376581" w:rsidRDefault="00376581" w:rsidP="008D53EE">
            <w:pPr>
              <w:tabs>
                <w:tab w:val="left" w:pos="709"/>
              </w:tabs>
            </w:pPr>
            <w:r w:rsidRPr="00376581">
              <w:rPr>
                <w:rFonts w:hint="eastAsia"/>
              </w:rPr>
              <w:t>А</w:t>
            </w:r>
            <w:r w:rsidRPr="00376581">
              <w:t>люминий содержащие антациды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1" w:rsidRDefault="00376581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1" w:rsidRDefault="00376581" w:rsidP="008D53EE">
            <w:pPr>
              <w:tabs>
                <w:tab w:val="left" w:pos="70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1" w:rsidRDefault="00376581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1" w:rsidRDefault="00376581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1" w:rsidRDefault="00376581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376581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1" w:rsidRPr="00376581" w:rsidRDefault="00376581" w:rsidP="008D53EE">
            <w:pPr>
              <w:tabs>
                <w:tab w:val="left" w:pos="709"/>
              </w:tabs>
            </w:pPr>
            <w:r w:rsidRPr="00376581">
              <w:t> </w:t>
            </w:r>
            <w:r w:rsidRPr="00376581">
              <w:rPr>
                <w:rFonts w:hint="eastAsia"/>
              </w:rPr>
              <w:t>М</w:t>
            </w:r>
            <w:r w:rsidRPr="00376581">
              <w:t>агний содержащие антациды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1" w:rsidRDefault="00376581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1" w:rsidRDefault="00376581" w:rsidP="008D53EE">
            <w:pPr>
              <w:tabs>
                <w:tab w:val="left" w:pos="70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1" w:rsidRDefault="00376581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1" w:rsidRDefault="00376581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1" w:rsidRDefault="00376581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4C0163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Pr="00376581" w:rsidRDefault="004C0163" w:rsidP="008D53EE">
            <w:pPr>
              <w:tabs>
                <w:tab w:val="left" w:pos="709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Default="004C0163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Default="004C0163" w:rsidP="008D53EE">
            <w:pPr>
              <w:tabs>
                <w:tab w:val="left" w:pos="70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Default="004C016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Default="004C016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3" w:rsidRDefault="004C016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</w:tbl>
    <w:p w:rsidR="006250AC" w:rsidRDefault="006250AC" w:rsidP="008D53EE">
      <w:pPr>
        <w:rPr>
          <w:b/>
          <w:sz w:val="24"/>
          <w:szCs w:val="24"/>
        </w:rPr>
      </w:pPr>
    </w:p>
    <w:p w:rsidR="004F59D8" w:rsidRDefault="004F59D8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№3</w:t>
      </w:r>
    </w:p>
    <w:p w:rsidR="004C0163" w:rsidRDefault="00376581" w:rsidP="008D53EE">
      <w:pPr>
        <w:spacing w:before="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Заполнить таблицу </w:t>
      </w:r>
    </w:p>
    <w:p w:rsidR="00096C55" w:rsidRDefault="00BA49CC" w:rsidP="008D53EE">
      <w:pPr>
        <w:spacing w:before="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Сравнительная характеристика </w:t>
      </w:r>
      <w:proofErr w:type="spellStart"/>
      <w:proofErr w:type="gramStart"/>
      <w:r>
        <w:rPr>
          <w:b/>
          <w:sz w:val="24"/>
          <w:szCs w:val="24"/>
        </w:rPr>
        <w:t>г</w:t>
      </w:r>
      <w:r w:rsidR="00096C55">
        <w:rPr>
          <w:b/>
          <w:sz w:val="24"/>
          <w:szCs w:val="24"/>
        </w:rPr>
        <w:t>астропротективны</w:t>
      </w:r>
      <w:r>
        <w:rPr>
          <w:b/>
          <w:sz w:val="24"/>
          <w:szCs w:val="24"/>
        </w:rPr>
        <w:t>х</w:t>
      </w:r>
      <w:proofErr w:type="spellEnd"/>
      <w:r>
        <w:rPr>
          <w:b/>
          <w:sz w:val="24"/>
          <w:szCs w:val="24"/>
        </w:rPr>
        <w:t xml:space="preserve">  средств</w:t>
      </w:r>
      <w:proofErr w:type="gramEnd"/>
    </w:p>
    <w:tbl>
      <w:tblPr>
        <w:tblStyle w:val="ac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134"/>
        <w:gridCol w:w="1560"/>
        <w:gridCol w:w="1561"/>
        <w:gridCol w:w="1415"/>
        <w:gridCol w:w="1418"/>
      </w:tblGrid>
      <w:tr w:rsidR="00B25F03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03" w:rsidRDefault="00B25F03" w:rsidP="008D53EE">
            <w:pPr>
              <w:tabs>
                <w:tab w:val="left" w:pos="709"/>
              </w:tabs>
            </w:pPr>
            <w:r>
              <w:t>Препарат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03" w:rsidRPr="00161B2C" w:rsidRDefault="00B25F03" w:rsidP="008D53EE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61B2C">
              <w:rPr>
                <w:sz w:val="20"/>
                <w:szCs w:val="20"/>
              </w:rPr>
              <w:t xml:space="preserve">Связь </w:t>
            </w:r>
            <w:proofErr w:type="gramStart"/>
            <w:r w:rsidRPr="00161B2C">
              <w:rPr>
                <w:sz w:val="20"/>
                <w:szCs w:val="20"/>
              </w:rPr>
              <w:t>в белками</w:t>
            </w:r>
            <w:proofErr w:type="gramEnd"/>
            <w:r w:rsidRPr="00161B2C">
              <w:rPr>
                <w:sz w:val="20"/>
                <w:szCs w:val="20"/>
              </w:rPr>
              <w:t xml:space="preserve"> плазмы, %</w:t>
            </w:r>
          </w:p>
          <w:p w:rsidR="00B25F03" w:rsidRPr="00161B2C" w:rsidRDefault="00B25F03" w:rsidP="008D53EE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61B2C">
              <w:rPr>
                <w:sz w:val="20"/>
                <w:szCs w:val="20"/>
              </w:rPr>
              <w:t>Биодоступность, %</w:t>
            </w:r>
          </w:p>
          <w:p w:rsidR="00B25F03" w:rsidRPr="00161B2C" w:rsidRDefault="00B25F03" w:rsidP="008D53EE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61B2C">
              <w:rPr>
                <w:sz w:val="20"/>
                <w:szCs w:val="20"/>
              </w:rPr>
              <w:t xml:space="preserve">Период полувыведения, ч, </w:t>
            </w:r>
          </w:p>
          <w:p w:rsidR="00B25F03" w:rsidRDefault="00B25F03" w:rsidP="008D53EE">
            <w:pPr>
              <w:tabs>
                <w:tab w:val="left" w:pos="709"/>
              </w:tabs>
              <w:jc w:val="center"/>
            </w:pPr>
            <w:r w:rsidRPr="00161B2C">
              <w:rPr>
                <w:sz w:val="20"/>
                <w:szCs w:val="20"/>
              </w:rPr>
              <w:t>Объем распределения, мг/л,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</w:pPr>
            <w:r>
              <w:t xml:space="preserve">Метаболизм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Pr="00FF2D80" w:rsidRDefault="00B25F03" w:rsidP="008D53EE">
            <w:r w:rsidRPr="00FF2D80">
              <w:t xml:space="preserve">Режим дозирования. Особенности дозирования в особых случаях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Pr="00FF2D80" w:rsidRDefault="00B25F03" w:rsidP="008D53EE">
            <w:r w:rsidRPr="00FF2D80">
              <w:t xml:space="preserve">Положительные фармакодинамические эффекты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Pr="00FF2D80" w:rsidRDefault="00B25F03" w:rsidP="008D53EE">
            <w:r w:rsidRPr="00FF2D80">
              <w:t>Основные нежелательные побочные реакции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r w:rsidRPr="00FF2D80">
              <w:t xml:space="preserve">Лекарственные взаимодействия  </w:t>
            </w:r>
          </w:p>
        </w:tc>
      </w:tr>
      <w:tr w:rsidR="00B25F03" w:rsidTr="00161B2C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Pr="004C0163" w:rsidRDefault="00B25F03" w:rsidP="008D53EE">
            <w:pPr>
              <w:tabs>
                <w:tab w:val="left" w:pos="709"/>
              </w:tabs>
              <w:jc w:val="center"/>
              <w:rPr>
                <w:b/>
              </w:rPr>
            </w:pPr>
            <w:r w:rsidRPr="004C0163">
              <w:rPr>
                <w:rFonts w:ascii="Latowebbold" w:hAnsi="Latowebbold"/>
                <w:b/>
                <w:color w:val="333333"/>
                <w:sz w:val="23"/>
                <w:szCs w:val="23"/>
                <w:shd w:val="clear" w:color="auto" w:fill="FFFFFF"/>
              </w:rPr>
              <w:t>Блокаторы Н</w:t>
            </w:r>
            <w:r w:rsidRPr="004C0163">
              <w:rPr>
                <w:rFonts w:ascii="Latowebbold" w:hAnsi="Latowebbold"/>
                <w:b/>
                <w:color w:val="333333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4C0163">
              <w:rPr>
                <w:rFonts w:ascii="Latowebbold" w:hAnsi="Latowebbold"/>
                <w:b/>
                <w:color w:val="333333"/>
                <w:sz w:val="23"/>
                <w:szCs w:val="23"/>
                <w:shd w:val="clear" w:color="auto" w:fill="FFFFFF"/>
              </w:rPr>
              <w:t>-гистаминовых рецепторов (Н</w:t>
            </w:r>
            <w:r w:rsidRPr="004C0163">
              <w:rPr>
                <w:rFonts w:ascii="Latowebbold" w:hAnsi="Latowebbold"/>
                <w:b/>
                <w:color w:val="333333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4C0163">
              <w:rPr>
                <w:rFonts w:ascii="Latowebbold" w:hAnsi="Latowebbold"/>
                <w:b/>
                <w:color w:val="333333"/>
                <w:sz w:val="23"/>
                <w:szCs w:val="23"/>
                <w:shd w:val="clear" w:color="auto" w:fill="FFFFFF"/>
              </w:rPr>
              <w:t>-гистаминоблокаторы)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Pr="004C0163" w:rsidRDefault="00B25F03" w:rsidP="008D53EE">
            <w:pPr>
              <w:tabs>
                <w:tab w:val="left" w:pos="709"/>
              </w:tabs>
              <w:jc w:val="center"/>
              <w:rPr>
                <w:rFonts w:ascii="Latowebbold" w:hAnsi="Latowebbold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B25F03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03" w:rsidRPr="00B25F03" w:rsidRDefault="00B25F03" w:rsidP="008D53EE">
            <w:pPr>
              <w:tabs>
                <w:tab w:val="left" w:pos="709"/>
              </w:tabs>
              <w:rPr>
                <w:b/>
              </w:rPr>
            </w:pPr>
            <w:proofErr w:type="spellStart"/>
            <w:r w:rsidRPr="00B25F03">
              <w:rPr>
                <w:rFonts w:ascii="Latowebbold" w:hAnsi="Latowebbold"/>
                <w:b/>
                <w:color w:val="333333"/>
                <w:sz w:val="23"/>
                <w:szCs w:val="23"/>
                <w:shd w:val="clear" w:color="auto" w:fill="FFFFFF"/>
              </w:rPr>
              <w:t>Фамотидин</w:t>
            </w:r>
            <w:proofErr w:type="spellEnd"/>
            <w:r w:rsidRPr="00B25F03">
              <w:rPr>
                <w:rFonts w:ascii="Latowebbold" w:hAnsi="Latowebbold"/>
                <w:b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  <w:rPr>
                <w:rFonts w:ascii="Latowebbold" w:hAnsi="Latowebbold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  <w:rPr>
                <w:rFonts w:ascii="Latowebbold" w:hAnsi="Latowebbold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</w:pPr>
          </w:p>
        </w:tc>
      </w:tr>
      <w:tr w:rsidR="00B25F03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Pr="004C0163" w:rsidRDefault="00B25F03" w:rsidP="008D53EE">
            <w:pPr>
              <w:tabs>
                <w:tab w:val="left" w:pos="709"/>
              </w:tabs>
            </w:pPr>
            <w:r>
              <w:t xml:space="preserve">- </w:t>
            </w:r>
            <w:proofErr w:type="spellStart"/>
            <w:r w:rsidRPr="004C0163">
              <w:t>лиофилизат</w:t>
            </w:r>
            <w:proofErr w:type="spellEnd"/>
            <w:r w:rsidRPr="004C0163">
              <w:t xml:space="preserve"> для приготовления раствора для внутривенного введения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  <w:rPr>
                <w:rFonts w:ascii="Latowebbold" w:hAnsi="Latowebbold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  <w:rPr>
                <w:rFonts w:ascii="Latowebbold" w:hAnsi="Latowebbold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</w:pPr>
          </w:p>
        </w:tc>
      </w:tr>
      <w:tr w:rsidR="00B25F03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Pr="004C0163" w:rsidRDefault="00B25F03" w:rsidP="008D53EE">
            <w:pPr>
              <w:tabs>
                <w:tab w:val="left" w:pos="709"/>
              </w:tabs>
            </w:pPr>
            <w:r>
              <w:t xml:space="preserve">- </w:t>
            </w:r>
            <w:r w:rsidRPr="004C0163">
              <w:t>таблетки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  <w:rPr>
                <w:rFonts w:ascii="Latowebbold" w:hAnsi="Latowebbold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  <w:rPr>
                <w:rFonts w:ascii="Latowebbold" w:hAnsi="Latowebbold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jc w:val="center"/>
            </w:pPr>
          </w:p>
        </w:tc>
      </w:tr>
      <w:tr w:rsidR="00B25F03" w:rsidTr="00161B2C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03" w:rsidRPr="00496341" w:rsidRDefault="00B25F03" w:rsidP="008D53EE">
            <w:pPr>
              <w:tabs>
                <w:tab w:val="left" w:pos="709"/>
              </w:tabs>
              <w:jc w:val="center"/>
              <w:rPr>
                <w:b/>
              </w:rPr>
            </w:pPr>
            <w:r w:rsidRPr="00496341">
              <w:rPr>
                <w:rFonts w:ascii="Latowebbold" w:hAnsi="Latowebbold"/>
                <w:b/>
                <w:color w:val="333333"/>
                <w:sz w:val="23"/>
                <w:szCs w:val="23"/>
                <w:shd w:val="clear" w:color="auto" w:fill="FFFFFF"/>
              </w:rPr>
              <w:t>Ингибиторы H</w:t>
            </w:r>
            <w:r w:rsidRPr="00496341">
              <w:rPr>
                <w:rFonts w:ascii="Latowebbold" w:hAnsi="Latowebbold"/>
                <w:b/>
                <w:color w:val="333333"/>
                <w:sz w:val="18"/>
                <w:szCs w:val="18"/>
                <w:shd w:val="clear" w:color="auto" w:fill="FFFFFF"/>
                <w:vertAlign w:val="superscript"/>
              </w:rPr>
              <w:t>+</w:t>
            </w:r>
            <w:r w:rsidRPr="00496341">
              <w:rPr>
                <w:rFonts w:ascii="Latowebbold" w:hAnsi="Latowebbold"/>
                <w:b/>
                <w:color w:val="333333"/>
                <w:sz w:val="23"/>
                <w:szCs w:val="23"/>
                <w:shd w:val="clear" w:color="auto" w:fill="FFFFFF"/>
              </w:rPr>
              <w:t>, К</w:t>
            </w:r>
            <w:r w:rsidRPr="00496341">
              <w:rPr>
                <w:rFonts w:ascii="Latowebbold" w:hAnsi="Latowebbold"/>
                <w:b/>
                <w:color w:val="333333"/>
                <w:sz w:val="18"/>
                <w:szCs w:val="18"/>
                <w:shd w:val="clear" w:color="auto" w:fill="FFFFFF"/>
                <w:vertAlign w:val="superscript"/>
              </w:rPr>
              <w:t>+</w:t>
            </w:r>
            <w:r w:rsidRPr="00496341">
              <w:rPr>
                <w:rFonts w:ascii="Latowebbold" w:hAnsi="Latowebbold"/>
                <w:b/>
                <w:color w:val="333333"/>
                <w:sz w:val="23"/>
                <w:szCs w:val="23"/>
                <w:shd w:val="clear" w:color="auto" w:fill="FFFFFF"/>
              </w:rPr>
              <w:t>-</w:t>
            </w:r>
            <w:proofErr w:type="spellStart"/>
            <w:r w:rsidRPr="00496341">
              <w:rPr>
                <w:rFonts w:ascii="Latowebbold" w:hAnsi="Latowebbold"/>
                <w:b/>
                <w:color w:val="333333"/>
                <w:sz w:val="23"/>
                <w:szCs w:val="23"/>
                <w:shd w:val="clear" w:color="auto" w:fill="FFFFFF"/>
              </w:rPr>
              <w:t>АТФазы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Pr="00496341" w:rsidRDefault="00B25F03" w:rsidP="008D53EE">
            <w:pPr>
              <w:tabs>
                <w:tab w:val="left" w:pos="709"/>
              </w:tabs>
              <w:jc w:val="center"/>
              <w:rPr>
                <w:rFonts w:ascii="Latowebbold" w:hAnsi="Latowebbold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B25F03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03" w:rsidRPr="00B25F03" w:rsidRDefault="00B25F03" w:rsidP="008D53EE">
            <w:pPr>
              <w:tabs>
                <w:tab w:val="left" w:pos="709"/>
              </w:tabs>
              <w:rPr>
                <w:b/>
              </w:rPr>
            </w:pPr>
            <w:proofErr w:type="spellStart"/>
            <w:r w:rsidRPr="00B25F03">
              <w:rPr>
                <w:b/>
              </w:rPr>
              <w:t>Омепразол</w:t>
            </w:r>
            <w:proofErr w:type="spellEnd"/>
            <w:r w:rsidRPr="00B25F03">
              <w:rPr>
                <w:b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B25F03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03" w:rsidRDefault="00B25F03" w:rsidP="008D53EE">
            <w:pPr>
              <w:tabs>
                <w:tab w:val="left" w:pos="709"/>
              </w:tabs>
            </w:pPr>
            <w:r>
              <w:t xml:space="preserve">- </w:t>
            </w:r>
            <w:proofErr w:type="spellStart"/>
            <w:r w:rsidRPr="00496341">
              <w:t>лиофилизат</w:t>
            </w:r>
            <w:proofErr w:type="spellEnd"/>
            <w:r w:rsidRPr="00496341">
              <w:t xml:space="preserve"> для приготовления раствора для инфузий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Pr="00496341" w:rsidRDefault="00B25F03" w:rsidP="008D53EE">
            <w:pPr>
              <w:tabs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B25F03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</w:pPr>
            <w:r>
              <w:t xml:space="preserve">- капсулы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Pr="00496341" w:rsidRDefault="00B25F03" w:rsidP="008D53EE">
            <w:pPr>
              <w:tabs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B25F03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Pr="00B25F03" w:rsidRDefault="00B25F03" w:rsidP="008D53EE">
            <w:pPr>
              <w:tabs>
                <w:tab w:val="left" w:pos="709"/>
              </w:tabs>
              <w:rPr>
                <w:b/>
              </w:rPr>
            </w:pPr>
            <w:r w:rsidRPr="00B25F03">
              <w:rPr>
                <w:b/>
              </w:rPr>
              <w:t>Рабепразол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Pr="00496341" w:rsidRDefault="00B25F03" w:rsidP="008D53EE">
            <w:pPr>
              <w:tabs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B25F03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</w:pPr>
            <w:r w:rsidRPr="00B25F03">
              <w:t xml:space="preserve">- </w:t>
            </w:r>
            <w:proofErr w:type="spellStart"/>
            <w:r w:rsidRPr="00B25F03">
              <w:t>лиофилизат</w:t>
            </w:r>
            <w:proofErr w:type="spellEnd"/>
            <w:r w:rsidRPr="00B25F03">
              <w:t xml:space="preserve"> для </w:t>
            </w:r>
            <w:r w:rsidRPr="00B25F03">
              <w:lastRenderedPageBreak/>
              <w:t>приготовления раствора для внутривенного введения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B25F03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</w:pPr>
            <w:r>
              <w:t>- капсулы, таблетки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B25F03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Pr="00B25F03" w:rsidRDefault="00B25F03" w:rsidP="008D53EE">
            <w:pPr>
              <w:tabs>
                <w:tab w:val="left" w:pos="709"/>
              </w:tabs>
              <w:rPr>
                <w:b/>
              </w:rPr>
            </w:pPr>
            <w:proofErr w:type="spellStart"/>
            <w:r w:rsidRPr="00B25F03">
              <w:rPr>
                <w:b/>
              </w:rPr>
              <w:t>Пантопразол</w:t>
            </w:r>
            <w:proofErr w:type="spellEnd"/>
            <w:r w:rsidRPr="00B25F03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B25F03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</w:pPr>
            <w:r w:rsidRPr="00B25F03">
              <w:t xml:space="preserve">- </w:t>
            </w:r>
            <w:proofErr w:type="spellStart"/>
            <w:r w:rsidRPr="00B25F03">
              <w:t>лиофилизат</w:t>
            </w:r>
            <w:proofErr w:type="spellEnd"/>
            <w:r w:rsidRPr="00B25F03">
              <w:t xml:space="preserve"> для приготовления раствора для внутривенного введения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B25F03" w:rsidTr="00161B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</w:pPr>
            <w:r>
              <w:t xml:space="preserve">- таблетки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color w:val="212529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3" w:rsidRDefault="00B25F03" w:rsidP="008D53E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</w:tbl>
    <w:p w:rsidR="006250AC" w:rsidRDefault="006250AC" w:rsidP="008D53EE">
      <w:pPr>
        <w:rPr>
          <w:b/>
          <w:sz w:val="24"/>
          <w:szCs w:val="24"/>
        </w:rPr>
      </w:pPr>
    </w:p>
    <w:p w:rsidR="006250AC" w:rsidRDefault="006250AC" w:rsidP="008D53EE">
      <w:pPr>
        <w:rPr>
          <w:b/>
          <w:sz w:val="24"/>
          <w:szCs w:val="24"/>
        </w:rPr>
      </w:pPr>
    </w:p>
    <w:p w:rsidR="006250AC" w:rsidRPr="003C0CD8" w:rsidRDefault="003C0CD8" w:rsidP="008D53EE">
      <w:pPr>
        <w:pStyle w:val="a7"/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3C0CD8">
        <w:rPr>
          <w:b/>
        </w:rPr>
        <w:t>ТЕМА 8. КЛИНИЧЕСКАЯ ФАРМАКОЛОГИЯ АНТИБАКТЕРИАЛЬНЫХ СРЕДСТВ. ПРИНЦИПЫ ВЫБОРА ЭМПИРИЧЕСКИЙ АНТИБАКТЕРИАЛЬНОЙ ТЕРАПИИ, ОПРЕДЕЛЕНИЕ РЕЖИМА ДОЗИРОВАНИЯ В ЗАВИСИМОСТИ ОТ ЛОКАЛИЗАЦИИ ИНФЕКЦИИ И ТЯЖЕСТИ СОСТОЯНИЯ, ФУНКЦИИ ПОЧЕК И ПЕЧЕНИ.</w:t>
      </w:r>
    </w:p>
    <w:p w:rsidR="00B25F03" w:rsidRPr="006B1E3C" w:rsidRDefault="00B25F03" w:rsidP="008D53EE">
      <w:pPr>
        <w:pStyle w:val="a7"/>
        <w:ind w:left="0"/>
        <w:jc w:val="both"/>
        <w:rPr>
          <w:bCs/>
          <w:i/>
          <w:iCs/>
        </w:rPr>
      </w:pPr>
    </w:p>
    <w:p w:rsidR="006250AC" w:rsidRPr="006B1E3C" w:rsidRDefault="006250AC" w:rsidP="008D53EE">
      <w:pPr>
        <w:pStyle w:val="a7"/>
        <w:ind w:left="0"/>
        <w:jc w:val="both"/>
        <w:rPr>
          <w:bCs/>
          <w:i/>
          <w:iCs/>
        </w:rPr>
      </w:pPr>
      <w:r w:rsidRPr="006B1E3C">
        <w:rPr>
          <w:bCs/>
          <w:i/>
          <w:iCs/>
        </w:rPr>
        <w:t>Перечень вопросов для проверки уровня усвоения темы:</w:t>
      </w:r>
    </w:p>
    <w:p w:rsidR="006250AC" w:rsidRPr="006B1E3C" w:rsidRDefault="006250AC" w:rsidP="002A23B0">
      <w:pPr>
        <w:pStyle w:val="a7"/>
        <w:numPr>
          <w:ilvl w:val="0"/>
          <w:numId w:val="8"/>
        </w:numPr>
        <w:tabs>
          <w:tab w:val="clear" w:pos="720"/>
          <w:tab w:val="left" w:pos="284"/>
        </w:tabs>
        <w:ind w:left="0" w:firstLine="0"/>
        <w:jc w:val="both"/>
        <w:rPr>
          <w:bCs/>
          <w:iCs/>
        </w:rPr>
      </w:pPr>
      <w:r w:rsidRPr="006B1E3C">
        <w:rPr>
          <w:bCs/>
          <w:iCs/>
        </w:rPr>
        <w:t>Классификация возбудителей бактериальных инфекций.</w:t>
      </w:r>
    </w:p>
    <w:p w:rsidR="00B25F03" w:rsidRPr="006B1E3C" w:rsidRDefault="00B25F03" w:rsidP="002A23B0">
      <w:pPr>
        <w:pStyle w:val="a7"/>
        <w:numPr>
          <w:ilvl w:val="0"/>
          <w:numId w:val="8"/>
        </w:numPr>
        <w:tabs>
          <w:tab w:val="clear" w:pos="720"/>
          <w:tab w:val="left" w:pos="284"/>
        </w:tabs>
        <w:ind w:left="0" w:firstLine="0"/>
        <w:jc w:val="both"/>
        <w:rPr>
          <w:bCs/>
          <w:iCs/>
        </w:rPr>
      </w:pPr>
      <w:r w:rsidRPr="006B1E3C">
        <w:rPr>
          <w:bCs/>
          <w:iCs/>
        </w:rPr>
        <w:t>Состояние микрофлоры человека в норме и патологии (микрофлора полости рта, дыхательных путей, кожных покровов и слизистых оболочек, кишечника, мочевыводящей системы).</w:t>
      </w:r>
    </w:p>
    <w:p w:rsidR="006250AC" w:rsidRPr="006B1E3C" w:rsidRDefault="006250AC" w:rsidP="002A23B0">
      <w:pPr>
        <w:pStyle w:val="a7"/>
        <w:numPr>
          <w:ilvl w:val="0"/>
          <w:numId w:val="8"/>
        </w:numPr>
        <w:tabs>
          <w:tab w:val="clear" w:pos="720"/>
          <w:tab w:val="left" w:pos="284"/>
        </w:tabs>
        <w:ind w:left="0" w:firstLine="0"/>
        <w:jc w:val="both"/>
        <w:rPr>
          <w:bCs/>
          <w:iCs/>
        </w:rPr>
      </w:pPr>
      <w:r w:rsidRPr="006B1E3C">
        <w:rPr>
          <w:bCs/>
          <w:iCs/>
        </w:rPr>
        <w:t>Резистентность (устойчивость): естественная и приобретенная.</w:t>
      </w:r>
      <w:r w:rsidR="00B25F03" w:rsidRPr="006B1E3C">
        <w:rPr>
          <w:bCs/>
          <w:iCs/>
        </w:rPr>
        <w:t xml:space="preserve"> Основные </w:t>
      </w:r>
      <w:r w:rsidR="00B25F03" w:rsidRPr="006B1E3C">
        <w:t>механизмы резистентности</w:t>
      </w:r>
      <w:r w:rsidR="00B25F03" w:rsidRPr="006B1E3C">
        <w:rPr>
          <w:bCs/>
          <w:iCs/>
        </w:rPr>
        <w:t> к антибактериальным препаратам у бактерий. Пути преодоления.</w:t>
      </w:r>
    </w:p>
    <w:p w:rsidR="006250AC" w:rsidRPr="006B1E3C" w:rsidRDefault="006250AC" w:rsidP="002A23B0">
      <w:pPr>
        <w:pStyle w:val="a7"/>
        <w:numPr>
          <w:ilvl w:val="0"/>
          <w:numId w:val="8"/>
        </w:numPr>
        <w:tabs>
          <w:tab w:val="clear" w:pos="720"/>
          <w:tab w:val="left" w:pos="284"/>
        </w:tabs>
        <w:ind w:left="0" w:firstLine="0"/>
        <w:jc w:val="both"/>
        <w:rPr>
          <w:bCs/>
          <w:iCs/>
        </w:rPr>
      </w:pPr>
      <w:r w:rsidRPr="006B1E3C">
        <w:rPr>
          <w:bCs/>
          <w:iCs/>
        </w:rPr>
        <w:t xml:space="preserve">Классификация антимикробных средств, используемых для лечения инфекционных заболеваний. </w:t>
      </w:r>
    </w:p>
    <w:p w:rsidR="004B7EB8" w:rsidRPr="006B1E3C" w:rsidRDefault="004B7EB8" w:rsidP="002A23B0">
      <w:pPr>
        <w:pStyle w:val="a7"/>
        <w:numPr>
          <w:ilvl w:val="0"/>
          <w:numId w:val="8"/>
        </w:numPr>
        <w:tabs>
          <w:tab w:val="clear" w:pos="720"/>
          <w:tab w:val="left" w:pos="284"/>
        </w:tabs>
        <w:ind w:left="0" w:firstLine="0"/>
        <w:jc w:val="both"/>
        <w:rPr>
          <w:bCs/>
          <w:iCs/>
        </w:rPr>
      </w:pPr>
      <w:r w:rsidRPr="006B1E3C">
        <w:rPr>
          <w:bCs/>
          <w:iCs/>
        </w:rPr>
        <w:t>Классификация антибактериальных средств.</w:t>
      </w:r>
    </w:p>
    <w:p w:rsidR="000F275E" w:rsidRPr="006B1E3C" w:rsidRDefault="006250AC" w:rsidP="002A23B0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14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</w:pPr>
      <w:r w:rsidRPr="006B1E3C">
        <w:t>Клиническая фармакология пенициллинов</w:t>
      </w:r>
      <w:r w:rsidR="00B25F03" w:rsidRPr="006B1E3C">
        <w:t xml:space="preserve"> </w:t>
      </w:r>
      <w:r w:rsidRPr="006B1E3C">
        <w:t xml:space="preserve">(классификация, механизм действия, </w:t>
      </w:r>
      <w:r w:rsidR="00890D45" w:rsidRPr="006B1E3C">
        <w:t xml:space="preserve">фармакокинетика; </w:t>
      </w:r>
      <w:r w:rsidRPr="006B1E3C">
        <w:t xml:space="preserve">спектр </w:t>
      </w:r>
      <w:r w:rsidR="00B25F03" w:rsidRPr="006B1E3C">
        <w:t xml:space="preserve">антибактериальной активности, </w:t>
      </w:r>
      <w:r w:rsidRPr="006B1E3C">
        <w:t xml:space="preserve">показания и противопоказания к назначению; </w:t>
      </w:r>
      <w:r w:rsidRPr="006B1E3C">
        <w:rPr>
          <w:color w:val="000000"/>
          <w:spacing w:val="-1"/>
        </w:rPr>
        <w:t xml:space="preserve">режим дозирования в зависимости от состояния </w:t>
      </w:r>
      <w:r w:rsidRPr="006B1E3C">
        <w:rPr>
          <w:color w:val="000000"/>
        </w:rPr>
        <w:t xml:space="preserve">органов метаболизма и экскреции у </w:t>
      </w:r>
      <w:r w:rsidR="00B25F03" w:rsidRPr="006B1E3C">
        <w:rPr>
          <w:color w:val="000000"/>
        </w:rPr>
        <w:t>пациента</w:t>
      </w:r>
      <w:r w:rsidRPr="006B1E3C">
        <w:rPr>
          <w:color w:val="000000"/>
          <w:spacing w:val="2"/>
        </w:rPr>
        <w:t xml:space="preserve">; </w:t>
      </w:r>
      <w:r w:rsidRPr="006B1E3C">
        <w:rPr>
          <w:color w:val="000000"/>
          <w:spacing w:val="-1"/>
        </w:rPr>
        <w:t xml:space="preserve">диагностика, коррекция и профилактика нежелательных реакций; </w:t>
      </w:r>
      <w:r w:rsidRPr="006B1E3C">
        <w:rPr>
          <w:color w:val="000000"/>
          <w:spacing w:val="-2"/>
        </w:rPr>
        <w:t>методы оценки эффектив</w:t>
      </w:r>
      <w:r w:rsidRPr="006B1E3C">
        <w:rPr>
          <w:color w:val="000000"/>
          <w:spacing w:val="-2"/>
        </w:rPr>
        <w:softHyphen/>
        <w:t xml:space="preserve">ности и безопасности; возможные взаимодействия с </w:t>
      </w:r>
      <w:r w:rsidRPr="006B1E3C">
        <w:rPr>
          <w:color w:val="000000"/>
          <w:spacing w:val="-1"/>
        </w:rPr>
        <w:t xml:space="preserve">препаратами других групп). </w:t>
      </w:r>
    </w:p>
    <w:p w:rsidR="000F275E" w:rsidRPr="006B1E3C" w:rsidRDefault="006250AC" w:rsidP="002A23B0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14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</w:pPr>
      <w:r w:rsidRPr="006B1E3C">
        <w:t xml:space="preserve">Клиническая фармакология цефалоспоринов </w:t>
      </w:r>
      <w:r w:rsidR="000F275E" w:rsidRPr="006B1E3C">
        <w:t xml:space="preserve">(классификация, механизм действия, </w:t>
      </w:r>
      <w:r w:rsidR="00890D45" w:rsidRPr="006B1E3C">
        <w:t xml:space="preserve">фармакокинетика; </w:t>
      </w:r>
      <w:r w:rsidR="000F275E" w:rsidRPr="006B1E3C">
        <w:t xml:space="preserve">спектр антибактериальной активности, показания и противопоказания к назначению; </w:t>
      </w:r>
      <w:r w:rsidR="000F275E" w:rsidRPr="006B1E3C">
        <w:rPr>
          <w:color w:val="000000"/>
          <w:spacing w:val="-1"/>
        </w:rPr>
        <w:t xml:space="preserve">режим дозирования в зависимости от состояния </w:t>
      </w:r>
      <w:r w:rsidR="000F275E" w:rsidRPr="006B1E3C">
        <w:rPr>
          <w:color w:val="000000"/>
        </w:rPr>
        <w:t>органов метаболизма и экскреции у пациента</w:t>
      </w:r>
      <w:r w:rsidR="000F275E" w:rsidRPr="006B1E3C">
        <w:rPr>
          <w:color w:val="000000"/>
          <w:spacing w:val="2"/>
        </w:rPr>
        <w:t xml:space="preserve">; </w:t>
      </w:r>
      <w:r w:rsidR="000F275E" w:rsidRPr="006B1E3C">
        <w:rPr>
          <w:color w:val="000000"/>
          <w:spacing w:val="-1"/>
        </w:rPr>
        <w:t xml:space="preserve">диагностика, коррекция и профилактика нежелательных реакций; </w:t>
      </w:r>
      <w:r w:rsidR="000F275E" w:rsidRPr="006B1E3C">
        <w:rPr>
          <w:color w:val="000000"/>
          <w:spacing w:val="-2"/>
        </w:rPr>
        <w:t>методы оценки эффектив</w:t>
      </w:r>
      <w:r w:rsidR="000F275E" w:rsidRPr="006B1E3C">
        <w:rPr>
          <w:color w:val="000000"/>
          <w:spacing w:val="-2"/>
        </w:rPr>
        <w:softHyphen/>
        <w:t xml:space="preserve">ности и безопасности; возможные взаимодействия с </w:t>
      </w:r>
      <w:r w:rsidR="000F275E" w:rsidRPr="006B1E3C">
        <w:rPr>
          <w:color w:val="000000"/>
          <w:spacing w:val="-1"/>
        </w:rPr>
        <w:t>препаратами других групп).</w:t>
      </w:r>
    </w:p>
    <w:p w:rsidR="000F275E" w:rsidRPr="006B1E3C" w:rsidRDefault="006250AC" w:rsidP="002A23B0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14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</w:pPr>
      <w:r w:rsidRPr="006B1E3C">
        <w:t xml:space="preserve">Клиническая фармакология </w:t>
      </w:r>
      <w:proofErr w:type="spellStart"/>
      <w:r w:rsidRPr="006B1E3C">
        <w:t>хинолонов</w:t>
      </w:r>
      <w:proofErr w:type="spellEnd"/>
      <w:r w:rsidRPr="006B1E3C">
        <w:t xml:space="preserve">/фторхинолонов </w:t>
      </w:r>
      <w:r w:rsidR="000F275E" w:rsidRPr="006B1E3C">
        <w:t xml:space="preserve">(классификация, механизм действия, </w:t>
      </w:r>
      <w:r w:rsidR="00890D45" w:rsidRPr="006B1E3C">
        <w:t xml:space="preserve">фармакокинетика; </w:t>
      </w:r>
      <w:r w:rsidR="000F275E" w:rsidRPr="006B1E3C">
        <w:t xml:space="preserve">спектр антибактериальной активности, показания и противопоказания к назначению; </w:t>
      </w:r>
      <w:r w:rsidR="000F275E" w:rsidRPr="006B1E3C">
        <w:rPr>
          <w:color w:val="000000"/>
          <w:spacing w:val="-1"/>
        </w:rPr>
        <w:t xml:space="preserve">режим дозирования в зависимости от состояния </w:t>
      </w:r>
      <w:r w:rsidR="000F275E" w:rsidRPr="006B1E3C">
        <w:rPr>
          <w:color w:val="000000"/>
        </w:rPr>
        <w:t>органов метаболизма и экскреции у пациента</w:t>
      </w:r>
      <w:r w:rsidR="000F275E" w:rsidRPr="006B1E3C">
        <w:rPr>
          <w:color w:val="000000"/>
          <w:spacing w:val="2"/>
        </w:rPr>
        <w:t xml:space="preserve">; </w:t>
      </w:r>
      <w:r w:rsidR="000F275E" w:rsidRPr="006B1E3C">
        <w:rPr>
          <w:color w:val="000000"/>
          <w:spacing w:val="-1"/>
        </w:rPr>
        <w:t xml:space="preserve">диагностика, коррекция и профилактика нежелательных реакций; </w:t>
      </w:r>
      <w:r w:rsidR="000F275E" w:rsidRPr="006B1E3C">
        <w:rPr>
          <w:color w:val="000000"/>
          <w:spacing w:val="-2"/>
        </w:rPr>
        <w:t>методы оценки эффектив</w:t>
      </w:r>
      <w:r w:rsidR="000F275E" w:rsidRPr="006B1E3C">
        <w:rPr>
          <w:color w:val="000000"/>
          <w:spacing w:val="-2"/>
        </w:rPr>
        <w:softHyphen/>
        <w:t xml:space="preserve">ности и безопасности; возможные взаимодействия с </w:t>
      </w:r>
      <w:r w:rsidR="000F275E" w:rsidRPr="006B1E3C">
        <w:rPr>
          <w:color w:val="000000"/>
          <w:spacing w:val="-1"/>
        </w:rPr>
        <w:t>препаратами других групп).</w:t>
      </w:r>
    </w:p>
    <w:p w:rsidR="000F275E" w:rsidRPr="006B1E3C" w:rsidRDefault="006250AC" w:rsidP="002A23B0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14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</w:pPr>
      <w:r w:rsidRPr="006B1E3C">
        <w:t xml:space="preserve">Клиническая фармакология макролидов </w:t>
      </w:r>
      <w:r w:rsidR="000F275E" w:rsidRPr="006B1E3C">
        <w:t xml:space="preserve">(классификация, механизм действия, </w:t>
      </w:r>
      <w:r w:rsidR="00890D45" w:rsidRPr="006B1E3C">
        <w:t xml:space="preserve">фармакокинетика; </w:t>
      </w:r>
      <w:r w:rsidR="000F275E" w:rsidRPr="006B1E3C">
        <w:t xml:space="preserve">спектр антибактериальной активности, показания и противопоказания к назначению; </w:t>
      </w:r>
      <w:r w:rsidR="000F275E" w:rsidRPr="006B1E3C">
        <w:rPr>
          <w:color w:val="000000"/>
          <w:spacing w:val="-1"/>
        </w:rPr>
        <w:t xml:space="preserve">режим дозирования в зависимости от состояния </w:t>
      </w:r>
      <w:r w:rsidR="000F275E" w:rsidRPr="006B1E3C">
        <w:rPr>
          <w:color w:val="000000"/>
        </w:rPr>
        <w:t>органов метаболизма и экскреции у пациента</w:t>
      </w:r>
      <w:r w:rsidR="000F275E" w:rsidRPr="006B1E3C">
        <w:rPr>
          <w:color w:val="000000"/>
          <w:spacing w:val="2"/>
        </w:rPr>
        <w:t xml:space="preserve">; </w:t>
      </w:r>
      <w:r w:rsidR="000F275E" w:rsidRPr="006B1E3C">
        <w:rPr>
          <w:color w:val="000000"/>
          <w:spacing w:val="-1"/>
        </w:rPr>
        <w:t xml:space="preserve">диагностика, коррекция и профилактика нежелательных реакций; </w:t>
      </w:r>
      <w:r w:rsidR="000F275E" w:rsidRPr="006B1E3C">
        <w:rPr>
          <w:color w:val="000000"/>
          <w:spacing w:val="-2"/>
        </w:rPr>
        <w:t>методы оценки эффектив</w:t>
      </w:r>
      <w:r w:rsidR="000F275E" w:rsidRPr="006B1E3C">
        <w:rPr>
          <w:color w:val="000000"/>
          <w:spacing w:val="-2"/>
        </w:rPr>
        <w:softHyphen/>
        <w:t xml:space="preserve">ности и безопасности; возможные взаимодействия с </w:t>
      </w:r>
      <w:r w:rsidR="000F275E" w:rsidRPr="006B1E3C">
        <w:rPr>
          <w:color w:val="000000"/>
          <w:spacing w:val="-1"/>
        </w:rPr>
        <w:t xml:space="preserve">препаратами других групп). </w:t>
      </w:r>
    </w:p>
    <w:p w:rsidR="006250AC" w:rsidRPr="006B1E3C" w:rsidRDefault="00096C55" w:rsidP="002A23B0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14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</w:pPr>
      <w:r w:rsidRPr="006B1E3C">
        <w:lastRenderedPageBreak/>
        <w:t>Клинические р</w:t>
      </w:r>
      <w:r w:rsidR="006250AC" w:rsidRPr="006B1E3C">
        <w:t xml:space="preserve">екомендации </w:t>
      </w:r>
      <w:r w:rsidRPr="006B1E3C">
        <w:t>диагностике и лечению основных инфекционных заболеваний</w:t>
      </w:r>
      <w:r w:rsidR="006250AC" w:rsidRPr="006B1E3C">
        <w:t xml:space="preserve"> </w:t>
      </w:r>
      <w:r w:rsidRPr="006B1E3C">
        <w:t>при оказании первичной медико-санитарной помощи</w:t>
      </w:r>
      <w:r w:rsidR="006250AC" w:rsidRPr="006B1E3C">
        <w:rPr>
          <w:rStyle w:val="a9"/>
          <w:color w:val="000000"/>
        </w:rPr>
        <w:t>.</w:t>
      </w:r>
    </w:p>
    <w:p w:rsidR="006250AC" w:rsidRPr="006B1E3C" w:rsidRDefault="006250AC" w:rsidP="008D53EE">
      <w:pPr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230"/>
      </w:tblGrid>
      <w:tr w:rsidR="006250AC" w:rsidRPr="006B1E3C" w:rsidTr="00073413">
        <w:trPr>
          <w:trHeight w:val="4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AC" w:rsidRPr="006B1E3C" w:rsidRDefault="006250AC" w:rsidP="008D53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1E3C">
              <w:rPr>
                <w:b/>
                <w:color w:val="000000"/>
                <w:sz w:val="24"/>
                <w:szCs w:val="24"/>
              </w:rPr>
              <w:t>Группа лекарственных средств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AC" w:rsidRPr="006B1E3C" w:rsidRDefault="006250AC" w:rsidP="008D53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1E3C">
              <w:rPr>
                <w:b/>
                <w:color w:val="000000"/>
                <w:sz w:val="24"/>
                <w:szCs w:val="24"/>
              </w:rPr>
              <w:t>Лекарственные средства</w:t>
            </w:r>
          </w:p>
        </w:tc>
      </w:tr>
      <w:tr w:rsidR="006250AC" w:rsidRPr="006B1E3C" w:rsidTr="00161B2C">
        <w:trPr>
          <w:trHeight w:val="1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AC" w:rsidRPr="006B1E3C" w:rsidRDefault="006250AC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6B1E3C">
              <w:rPr>
                <w:color w:val="000000"/>
                <w:sz w:val="24"/>
                <w:szCs w:val="24"/>
              </w:rPr>
              <w:t>Пенициллины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AC" w:rsidRPr="006B1E3C" w:rsidRDefault="006250AC" w:rsidP="008D53EE">
            <w:pPr>
              <w:rPr>
                <w:color w:val="000000"/>
                <w:sz w:val="24"/>
                <w:szCs w:val="24"/>
              </w:rPr>
            </w:pPr>
            <w:r w:rsidRPr="006B1E3C">
              <w:rPr>
                <w:color w:val="000000"/>
                <w:sz w:val="24"/>
                <w:szCs w:val="24"/>
              </w:rPr>
              <w:t xml:space="preserve">Амоксициллин, ампициллин, </w:t>
            </w:r>
            <w:proofErr w:type="spellStart"/>
            <w:r w:rsidRPr="006B1E3C">
              <w:rPr>
                <w:color w:val="000000"/>
                <w:sz w:val="24"/>
                <w:szCs w:val="24"/>
              </w:rPr>
              <w:t>бензилпенициллин</w:t>
            </w:r>
            <w:proofErr w:type="spellEnd"/>
            <w:r w:rsidRPr="006B1E3C">
              <w:rPr>
                <w:color w:val="000000"/>
                <w:sz w:val="24"/>
                <w:szCs w:val="24"/>
              </w:rPr>
              <w:t>, оксациллин</w:t>
            </w:r>
            <w:r w:rsidR="00073413" w:rsidRPr="006B1E3C">
              <w:rPr>
                <w:color w:val="000000"/>
                <w:sz w:val="24"/>
                <w:szCs w:val="24"/>
              </w:rPr>
              <w:t xml:space="preserve"> и др.</w:t>
            </w:r>
          </w:p>
        </w:tc>
      </w:tr>
      <w:tr w:rsidR="00073413" w:rsidRPr="006B1E3C" w:rsidTr="00073413">
        <w:trPr>
          <w:trHeight w:val="4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Pr="006B1E3C" w:rsidRDefault="00073413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6B1E3C">
              <w:rPr>
                <w:color w:val="000000"/>
                <w:sz w:val="24"/>
                <w:szCs w:val="24"/>
              </w:rPr>
              <w:t>Цефалоспорины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Pr="006B1E3C" w:rsidRDefault="00073413" w:rsidP="008D5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B1E3C">
              <w:rPr>
                <w:color w:val="000000"/>
                <w:sz w:val="24"/>
                <w:szCs w:val="24"/>
              </w:rPr>
              <w:t>Цефазолин</w:t>
            </w:r>
            <w:proofErr w:type="spellEnd"/>
            <w:r w:rsidRPr="006B1E3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1E3C">
              <w:rPr>
                <w:color w:val="000000"/>
                <w:sz w:val="24"/>
                <w:szCs w:val="24"/>
              </w:rPr>
              <w:t>цефаклор</w:t>
            </w:r>
            <w:proofErr w:type="spellEnd"/>
            <w:r w:rsidRPr="006B1E3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1E3C">
              <w:rPr>
                <w:color w:val="000000"/>
                <w:sz w:val="24"/>
                <w:szCs w:val="24"/>
              </w:rPr>
              <w:t>цефалексин</w:t>
            </w:r>
            <w:proofErr w:type="spellEnd"/>
            <w:r w:rsidRPr="006B1E3C">
              <w:rPr>
                <w:color w:val="000000"/>
                <w:sz w:val="24"/>
                <w:szCs w:val="24"/>
              </w:rPr>
              <w:t>,</w:t>
            </w:r>
            <w:r w:rsidR="004F59D8" w:rsidRPr="006B1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E3C">
              <w:rPr>
                <w:color w:val="000000"/>
                <w:sz w:val="24"/>
                <w:szCs w:val="24"/>
              </w:rPr>
              <w:t>цефепим</w:t>
            </w:r>
            <w:proofErr w:type="spellEnd"/>
            <w:r w:rsidRPr="006B1E3C">
              <w:rPr>
                <w:color w:val="000000"/>
                <w:sz w:val="24"/>
                <w:szCs w:val="24"/>
              </w:rPr>
              <w:t>,</w:t>
            </w:r>
            <w:r w:rsidR="004F59D8" w:rsidRPr="006B1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E3C">
              <w:rPr>
                <w:color w:val="000000"/>
                <w:sz w:val="24"/>
                <w:szCs w:val="24"/>
              </w:rPr>
              <w:t>цефотаксим</w:t>
            </w:r>
            <w:proofErr w:type="spellEnd"/>
            <w:r w:rsidRPr="006B1E3C">
              <w:rPr>
                <w:color w:val="000000"/>
                <w:sz w:val="24"/>
                <w:szCs w:val="24"/>
              </w:rPr>
              <w:t>,</w:t>
            </w:r>
            <w:r w:rsidR="004F59D8" w:rsidRPr="006B1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E3C">
              <w:rPr>
                <w:color w:val="000000"/>
                <w:sz w:val="24"/>
                <w:szCs w:val="24"/>
              </w:rPr>
              <w:t>цефоперазон</w:t>
            </w:r>
            <w:proofErr w:type="spellEnd"/>
            <w:r w:rsidRPr="006B1E3C">
              <w:rPr>
                <w:color w:val="000000"/>
                <w:sz w:val="24"/>
                <w:szCs w:val="24"/>
              </w:rPr>
              <w:t>,</w:t>
            </w:r>
            <w:r w:rsidR="004F59D8" w:rsidRPr="006B1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E3C">
              <w:rPr>
                <w:color w:val="000000"/>
                <w:sz w:val="24"/>
                <w:szCs w:val="24"/>
              </w:rPr>
              <w:t>ц</w:t>
            </w:r>
            <w:r w:rsidRPr="006B1E3C">
              <w:rPr>
                <w:color w:val="000000"/>
                <w:sz w:val="24"/>
                <w:szCs w:val="24"/>
                <w:shd w:val="clear" w:color="auto" w:fill="FFFFFF"/>
              </w:rPr>
              <w:t>ефтриаксон</w:t>
            </w:r>
            <w:proofErr w:type="spellEnd"/>
            <w:r w:rsidRPr="006B1E3C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1E3C">
              <w:rPr>
                <w:color w:val="000000"/>
                <w:sz w:val="24"/>
                <w:szCs w:val="24"/>
              </w:rPr>
              <w:t>цефтазидим</w:t>
            </w:r>
            <w:proofErr w:type="spellEnd"/>
            <w:r w:rsidRPr="006B1E3C">
              <w:rPr>
                <w:color w:val="000000"/>
                <w:sz w:val="24"/>
                <w:szCs w:val="24"/>
              </w:rPr>
              <w:t>,</w:t>
            </w:r>
            <w:r w:rsidR="004F59D8" w:rsidRPr="006B1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E3C">
              <w:rPr>
                <w:color w:val="000000"/>
                <w:sz w:val="24"/>
                <w:szCs w:val="24"/>
              </w:rPr>
              <w:t>цефуроксим</w:t>
            </w:r>
            <w:proofErr w:type="spellEnd"/>
            <w:r w:rsidRPr="006B1E3C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1E3C">
              <w:rPr>
                <w:color w:val="000000"/>
                <w:sz w:val="24"/>
                <w:szCs w:val="24"/>
              </w:rPr>
              <w:t>др</w:t>
            </w:r>
            <w:proofErr w:type="spellEnd"/>
          </w:p>
        </w:tc>
      </w:tr>
      <w:tr w:rsidR="00073413" w:rsidRPr="006B1E3C" w:rsidTr="00073413">
        <w:trPr>
          <w:trHeight w:val="4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13" w:rsidRPr="006B1E3C" w:rsidRDefault="00073413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6B1E3C">
              <w:rPr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13" w:rsidRPr="006B1E3C" w:rsidRDefault="00073413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6B1E3C">
              <w:rPr>
                <w:color w:val="000000"/>
                <w:sz w:val="24"/>
                <w:szCs w:val="24"/>
              </w:rPr>
              <w:t xml:space="preserve">Азитромицин, </w:t>
            </w:r>
            <w:proofErr w:type="spellStart"/>
            <w:r w:rsidRPr="006B1E3C">
              <w:rPr>
                <w:color w:val="000000"/>
                <w:sz w:val="24"/>
                <w:szCs w:val="24"/>
              </w:rPr>
              <w:t>джозамицин</w:t>
            </w:r>
            <w:proofErr w:type="spellEnd"/>
            <w:r w:rsidRPr="006B1E3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F59D8" w:rsidRPr="006B1E3C">
              <w:rPr>
                <w:color w:val="000000"/>
                <w:sz w:val="24"/>
                <w:szCs w:val="24"/>
              </w:rPr>
              <w:t>к</w:t>
            </w:r>
            <w:r w:rsidRPr="006B1E3C">
              <w:rPr>
                <w:color w:val="000000"/>
                <w:sz w:val="24"/>
                <w:szCs w:val="24"/>
              </w:rPr>
              <w:t>ларитромицин</w:t>
            </w:r>
            <w:proofErr w:type="spellEnd"/>
            <w:r w:rsidRPr="006B1E3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1E3C">
              <w:rPr>
                <w:color w:val="000000"/>
                <w:sz w:val="24"/>
                <w:szCs w:val="24"/>
              </w:rPr>
              <w:t>рокситромицин</w:t>
            </w:r>
            <w:proofErr w:type="spellEnd"/>
            <w:r w:rsidRPr="006B1E3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1E3C">
              <w:rPr>
                <w:color w:val="000000"/>
                <w:sz w:val="24"/>
                <w:szCs w:val="24"/>
              </w:rPr>
              <w:t>спирамицин</w:t>
            </w:r>
            <w:proofErr w:type="spellEnd"/>
            <w:r w:rsidRPr="006B1E3C">
              <w:rPr>
                <w:color w:val="000000"/>
                <w:sz w:val="24"/>
                <w:szCs w:val="24"/>
              </w:rPr>
              <w:t>, эритромицин</w:t>
            </w:r>
          </w:p>
        </w:tc>
      </w:tr>
      <w:tr w:rsidR="00073413" w:rsidRPr="006B1E3C" w:rsidTr="00161B2C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13" w:rsidRPr="006B1E3C" w:rsidRDefault="00073413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6B1E3C">
              <w:rPr>
                <w:color w:val="000000"/>
                <w:sz w:val="24"/>
                <w:szCs w:val="24"/>
              </w:rPr>
              <w:t>Фторхинолоны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13" w:rsidRPr="006B1E3C" w:rsidRDefault="00073413" w:rsidP="008D53EE">
            <w:pPr>
              <w:rPr>
                <w:color w:val="000000"/>
                <w:sz w:val="24"/>
                <w:szCs w:val="24"/>
              </w:rPr>
            </w:pPr>
            <w:r w:rsidRPr="006B1E3C">
              <w:rPr>
                <w:color w:val="000000"/>
                <w:sz w:val="24"/>
                <w:szCs w:val="24"/>
              </w:rPr>
              <w:t>Ципрофлоксацин,</w:t>
            </w:r>
            <w:r w:rsidR="004F59D8" w:rsidRPr="006B1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E3C">
              <w:rPr>
                <w:color w:val="000000"/>
                <w:sz w:val="24"/>
                <w:szCs w:val="24"/>
                <w:shd w:val="clear" w:color="auto" w:fill="FFFFFF"/>
              </w:rPr>
              <w:t>офлоксацин</w:t>
            </w:r>
            <w:proofErr w:type="spellEnd"/>
            <w:r w:rsidRPr="006B1E3C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B1E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E3C">
              <w:rPr>
                <w:color w:val="000000"/>
                <w:sz w:val="24"/>
                <w:szCs w:val="24"/>
              </w:rPr>
              <w:t>гемифлоксацин</w:t>
            </w:r>
            <w:proofErr w:type="spellEnd"/>
            <w:r w:rsidRPr="006B1E3C">
              <w:rPr>
                <w:color w:val="000000"/>
                <w:sz w:val="24"/>
                <w:szCs w:val="24"/>
              </w:rPr>
              <w:t xml:space="preserve">, левофлоксацин и </w:t>
            </w:r>
            <w:proofErr w:type="spellStart"/>
            <w:r w:rsidRPr="006B1E3C">
              <w:rPr>
                <w:color w:val="000000"/>
                <w:sz w:val="24"/>
                <w:szCs w:val="24"/>
              </w:rPr>
              <w:t>др</w:t>
            </w:r>
            <w:proofErr w:type="spellEnd"/>
          </w:p>
        </w:tc>
      </w:tr>
    </w:tbl>
    <w:p w:rsidR="004F59D8" w:rsidRPr="006B1E3C" w:rsidRDefault="004F59D8" w:rsidP="008D53EE">
      <w:pPr>
        <w:rPr>
          <w:b/>
          <w:sz w:val="24"/>
          <w:szCs w:val="24"/>
        </w:rPr>
      </w:pPr>
    </w:p>
    <w:p w:rsidR="006250AC" w:rsidRPr="006B1E3C" w:rsidRDefault="004F59D8" w:rsidP="008D53EE">
      <w:pPr>
        <w:rPr>
          <w:b/>
          <w:sz w:val="24"/>
          <w:szCs w:val="24"/>
        </w:rPr>
      </w:pPr>
      <w:r w:rsidRPr="006B1E3C">
        <w:rPr>
          <w:b/>
          <w:sz w:val="24"/>
          <w:szCs w:val="24"/>
        </w:rPr>
        <w:t xml:space="preserve">ЗАДАНИЕ №1 </w:t>
      </w:r>
    </w:p>
    <w:p w:rsidR="00073413" w:rsidRPr="006B1E3C" w:rsidRDefault="00073413" w:rsidP="008D53EE">
      <w:pPr>
        <w:rPr>
          <w:b/>
          <w:sz w:val="24"/>
          <w:szCs w:val="24"/>
        </w:rPr>
      </w:pPr>
      <w:r w:rsidRPr="006B1E3C">
        <w:rPr>
          <w:b/>
          <w:sz w:val="24"/>
          <w:szCs w:val="24"/>
        </w:rPr>
        <w:t xml:space="preserve">Выписать рецепты </w:t>
      </w:r>
    </w:p>
    <w:p w:rsidR="00073413" w:rsidRPr="006B1E3C" w:rsidRDefault="00073413" w:rsidP="002A23B0">
      <w:pPr>
        <w:pStyle w:val="a7"/>
        <w:widowControl w:val="0"/>
        <w:numPr>
          <w:ilvl w:val="1"/>
          <w:numId w:val="9"/>
        </w:numPr>
        <w:tabs>
          <w:tab w:val="left" w:pos="284"/>
        </w:tabs>
        <w:suppressAutoHyphens w:val="0"/>
        <w:autoSpaceDE w:val="0"/>
        <w:autoSpaceDN w:val="0"/>
        <w:ind w:left="0" w:right="910" w:firstLine="0"/>
        <w:jc w:val="both"/>
      </w:pPr>
      <w:r w:rsidRPr="006B1E3C">
        <w:t>Препарат для лечения нетяжелой внебольничной пневмонии у пациента без сопутствующих заболеваний, не принимавшего антибиот</w:t>
      </w:r>
      <w:r w:rsidR="00B86F78" w:rsidRPr="006B1E3C">
        <w:t>ики более 2-х дней в течение по</w:t>
      </w:r>
      <w:r w:rsidRPr="006B1E3C">
        <w:t>следних 3-х месяцев.</w:t>
      </w:r>
    </w:p>
    <w:p w:rsidR="00BC179A" w:rsidRPr="006B1E3C" w:rsidRDefault="00BC179A" w:rsidP="002A23B0">
      <w:pPr>
        <w:pStyle w:val="a7"/>
        <w:widowControl w:val="0"/>
        <w:numPr>
          <w:ilvl w:val="1"/>
          <w:numId w:val="9"/>
        </w:numPr>
        <w:tabs>
          <w:tab w:val="left" w:pos="284"/>
          <w:tab w:val="left" w:pos="2242"/>
        </w:tabs>
        <w:suppressAutoHyphens w:val="0"/>
        <w:autoSpaceDE w:val="0"/>
        <w:autoSpaceDN w:val="0"/>
        <w:ind w:left="0" w:right="910" w:firstLine="0"/>
      </w:pPr>
      <w:r w:rsidRPr="006B1E3C">
        <w:t>Лечение пиелонефрита в сочетании с аномалиями и/или обструкцией мочевыводящих путей, мочекаменной болезнью, сахарным диабетом.</w:t>
      </w:r>
    </w:p>
    <w:p w:rsidR="00073413" w:rsidRPr="006B1E3C" w:rsidRDefault="00073413" w:rsidP="002A23B0">
      <w:pPr>
        <w:pStyle w:val="a7"/>
        <w:widowControl w:val="0"/>
        <w:numPr>
          <w:ilvl w:val="1"/>
          <w:numId w:val="9"/>
        </w:numPr>
        <w:tabs>
          <w:tab w:val="left" w:pos="284"/>
          <w:tab w:val="left" w:pos="2242"/>
        </w:tabs>
        <w:suppressAutoHyphens w:val="0"/>
        <w:autoSpaceDE w:val="0"/>
        <w:autoSpaceDN w:val="0"/>
        <w:ind w:left="0" w:right="910" w:firstLine="0"/>
      </w:pPr>
      <w:r w:rsidRPr="006B1E3C">
        <w:t>Препарат для лечения бессимпт</w:t>
      </w:r>
      <w:r w:rsidR="004F59D8" w:rsidRPr="006B1E3C">
        <w:t xml:space="preserve">омной бактериурии у беременных. </w:t>
      </w:r>
    </w:p>
    <w:p w:rsidR="00BC179A" w:rsidRPr="006B1E3C" w:rsidRDefault="00073413" w:rsidP="002A23B0">
      <w:pPr>
        <w:pStyle w:val="a7"/>
        <w:widowControl w:val="0"/>
        <w:numPr>
          <w:ilvl w:val="1"/>
          <w:numId w:val="9"/>
        </w:numPr>
        <w:tabs>
          <w:tab w:val="left" w:pos="284"/>
        </w:tabs>
        <w:suppressAutoHyphens w:val="0"/>
        <w:autoSpaceDE w:val="0"/>
        <w:autoSpaceDN w:val="0"/>
        <w:ind w:left="0" w:right="910" w:firstLine="0"/>
        <w:jc w:val="both"/>
      </w:pPr>
      <w:r w:rsidRPr="006B1E3C">
        <w:t xml:space="preserve"> </w:t>
      </w:r>
      <w:r w:rsidR="00BC179A" w:rsidRPr="006B1E3C">
        <w:t>Лечение пиелонефрита у беременных (стартовая терапия).</w:t>
      </w:r>
    </w:p>
    <w:p w:rsidR="00073413" w:rsidRPr="006B1E3C" w:rsidRDefault="007F1074" w:rsidP="00161B2C">
      <w:pPr>
        <w:tabs>
          <w:tab w:val="left" w:pos="142"/>
          <w:tab w:val="left" w:pos="284"/>
          <w:tab w:val="left" w:pos="2242"/>
        </w:tabs>
        <w:ind w:right="908"/>
        <w:rPr>
          <w:sz w:val="24"/>
          <w:szCs w:val="24"/>
          <w:lang w:eastAsia="ar-SA"/>
        </w:rPr>
      </w:pPr>
      <w:r w:rsidRPr="006B1E3C">
        <w:rPr>
          <w:sz w:val="24"/>
          <w:szCs w:val="24"/>
          <w:lang w:eastAsia="ar-SA"/>
        </w:rPr>
        <w:t xml:space="preserve">5. </w:t>
      </w:r>
      <w:r w:rsidR="00073413" w:rsidRPr="006B1E3C">
        <w:rPr>
          <w:sz w:val="24"/>
          <w:szCs w:val="24"/>
          <w:lang w:eastAsia="ar-SA"/>
        </w:rPr>
        <w:t>Препарат для лечения обострения хронического цистита у женщин</w:t>
      </w:r>
      <w:r w:rsidR="004F59D8" w:rsidRPr="006B1E3C">
        <w:rPr>
          <w:sz w:val="24"/>
          <w:szCs w:val="24"/>
          <w:lang w:eastAsia="ar-SA"/>
        </w:rPr>
        <w:t>.</w:t>
      </w:r>
      <w:r w:rsidR="00073413" w:rsidRPr="006B1E3C">
        <w:rPr>
          <w:sz w:val="24"/>
          <w:szCs w:val="24"/>
          <w:lang w:eastAsia="ar-SA"/>
        </w:rPr>
        <w:t xml:space="preserve"> </w:t>
      </w:r>
    </w:p>
    <w:p w:rsidR="00073413" w:rsidRPr="006B1E3C" w:rsidRDefault="007F1074" w:rsidP="00161B2C">
      <w:pPr>
        <w:tabs>
          <w:tab w:val="left" w:pos="142"/>
          <w:tab w:val="left" w:pos="284"/>
          <w:tab w:val="left" w:pos="2242"/>
        </w:tabs>
        <w:ind w:right="907"/>
        <w:jc w:val="both"/>
        <w:rPr>
          <w:sz w:val="24"/>
          <w:szCs w:val="24"/>
          <w:lang w:eastAsia="ar-SA"/>
        </w:rPr>
      </w:pPr>
      <w:r w:rsidRPr="006B1E3C">
        <w:rPr>
          <w:sz w:val="24"/>
          <w:szCs w:val="24"/>
          <w:lang w:eastAsia="ar-SA"/>
        </w:rPr>
        <w:t>6</w:t>
      </w:r>
      <w:r w:rsidR="00073413" w:rsidRPr="006B1E3C">
        <w:rPr>
          <w:sz w:val="24"/>
          <w:szCs w:val="24"/>
          <w:lang w:eastAsia="ar-SA"/>
        </w:rPr>
        <w:t>. Препарат для лечения острого бронхита у пациентов с факторами риска</w:t>
      </w:r>
      <w:r w:rsidR="004F59D8" w:rsidRPr="006B1E3C">
        <w:rPr>
          <w:sz w:val="24"/>
          <w:szCs w:val="24"/>
          <w:lang w:eastAsia="ar-SA"/>
        </w:rPr>
        <w:t>.</w:t>
      </w:r>
      <w:r w:rsidR="00073413" w:rsidRPr="006B1E3C">
        <w:rPr>
          <w:sz w:val="24"/>
          <w:szCs w:val="24"/>
          <w:lang w:eastAsia="ar-SA"/>
        </w:rPr>
        <w:t xml:space="preserve"> </w:t>
      </w:r>
    </w:p>
    <w:p w:rsidR="007F1074" w:rsidRPr="006B1E3C" w:rsidRDefault="007F1074" w:rsidP="00161B2C">
      <w:pPr>
        <w:pStyle w:val="a3"/>
        <w:tabs>
          <w:tab w:val="left" w:pos="142"/>
          <w:tab w:val="left" w:pos="284"/>
        </w:tabs>
        <w:rPr>
          <w:lang w:eastAsia="ar-SA"/>
        </w:rPr>
      </w:pPr>
      <w:r w:rsidRPr="006B1E3C">
        <w:rPr>
          <w:lang w:eastAsia="ar-SA"/>
        </w:rPr>
        <w:t xml:space="preserve">7. </w:t>
      </w:r>
      <w:proofErr w:type="spellStart"/>
      <w:r w:rsidR="00BC179A" w:rsidRPr="006B1E3C">
        <w:rPr>
          <w:lang w:eastAsia="ar-SA"/>
        </w:rPr>
        <w:t>Фторхинолон</w:t>
      </w:r>
      <w:proofErr w:type="spellEnd"/>
      <w:r w:rsidR="00BC179A" w:rsidRPr="006B1E3C">
        <w:rPr>
          <w:lang w:eastAsia="ar-SA"/>
        </w:rPr>
        <w:t xml:space="preserve"> с выраженным антибактериальным действием в отношении </w:t>
      </w:r>
      <w:r w:rsidRPr="006B1E3C">
        <w:rPr>
          <w:lang w:eastAsia="ar-SA"/>
        </w:rPr>
        <w:t xml:space="preserve">P. </w:t>
      </w:r>
      <w:proofErr w:type="spellStart"/>
      <w:r w:rsidRPr="006B1E3C">
        <w:rPr>
          <w:lang w:eastAsia="ar-SA"/>
        </w:rPr>
        <w:t>Aeruginosa</w:t>
      </w:r>
      <w:proofErr w:type="spellEnd"/>
      <w:r w:rsidRPr="006B1E3C">
        <w:rPr>
          <w:lang w:eastAsia="ar-SA"/>
        </w:rPr>
        <w:t>.</w:t>
      </w:r>
    </w:p>
    <w:p w:rsidR="007F1074" w:rsidRPr="006B1E3C" w:rsidRDefault="007F1074" w:rsidP="00161B2C">
      <w:pPr>
        <w:pStyle w:val="a3"/>
        <w:tabs>
          <w:tab w:val="left" w:pos="142"/>
          <w:tab w:val="left" w:pos="284"/>
        </w:tabs>
        <w:rPr>
          <w:lang w:eastAsia="ar-SA"/>
        </w:rPr>
      </w:pPr>
      <w:r w:rsidRPr="006B1E3C">
        <w:rPr>
          <w:lang w:eastAsia="ar-SA"/>
        </w:rPr>
        <w:t xml:space="preserve">8. Антибактериальный препарат с кардиотоксических эффектов (удлинения интервала Q–T, аритмий) для лечения </w:t>
      </w:r>
      <w:proofErr w:type="spellStart"/>
      <w:r w:rsidRPr="006B1E3C">
        <w:rPr>
          <w:lang w:eastAsia="ar-SA"/>
        </w:rPr>
        <w:t>микобактериозов</w:t>
      </w:r>
      <w:proofErr w:type="spellEnd"/>
      <w:r w:rsidRPr="006B1E3C">
        <w:rPr>
          <w:lang w:eastAsia="ar-SA"/>
        </w:rPr>
        <w:t>.</w:t>
      </w:r>
    </w:p>
    <w:p w:rsidR="007F1074" w:rsidRPr="006B1E3C" w:rsidRDefault="007F1074" w:rsidP="00161B2C">
      <w:pPr>
        <w:pStyle w:val="a3"/>
        <w:tabs>
          <w:tab w:val="left" w:pos="142"/>
          <w:tab w:val="left" w:pos="284"/>
        </w:tabs>
        <w:rPr>
          <w:lang w:eastAsia="ar-SA"/>
        </w:rPr>
      </w:pPr>
      <w:r w:rsidRPr="006B1E3C">
        <w:rPr>
          <w:lang w:eastAsia="ar-SA"/>
        </w:rPr>
        <w:t>9. Цефалоспорин с длительным периодом полувыведения для лечения бактериального менингита.</w:t>
      </w:r>
    </w:p>
    <w:p w:rsidR="007F1074" w:rsidRPr="006B1E3C" w:rsidRDefault="007F1074" w:rsidP="00161B2C">
      <w:pPr>
        <w:tabs>
          <w:tab w:val="left" w:pos="284"/>
        </w:tabs>
        <w:ind w:right="910"/>
        <w:jc w:val="both"/>
        <w:rPr>
          <w:b/>
          <w:sz w:val="24"/>
          <w:szCs w:val="24"/>
        </w:rPr>
      </w:pPr>
      <w:r w:rsidRPr="006B1E3C">
        <w:rPr>
          <w:sz w:val="24"/>
          <w:szCs w:val="24"/>
          <w:lang w:eastAsia="ar-SA"/>
        </w:rPr>
        <w:t xml:space="preserve">10. </w:t>
      </w:r>
      <w:r w:rsidR="004B7EB8" w:rsidRPr="006B1E3C">
        <w:rPr>
          <w:sz w:val="24"/>
          <w:szCs w:val="24"/>
          <w:lang w:eastAsia="ar-SA"/>
        </w:rPr>
        <w:t xml:space="preserve">Пероральный цефалоспорин 2 поколения. </w:t>
      </w:r>
    </w:p>
    <w:p w:rsidR="004B7EB8" w:rsidRPr="006B1E3C" w:rsidRDefault="004B7EB8" w:rsidP="008D53EE">
      <w:pPr>
        <w:pStyle w:val="a3"/>
        <w:tabs>
          <w:tab w:val="left" w:pos="142"/>
        </w:tabs>
        <w:rPr>
          <w:b/>
        </w:rPr>
      </w:pPr>
    </w:p>
    <w:p w:rsidR="00073413" w:rsidRDefault="004F59D8" w:rsidP="008D53EE">
      <w:pPr>
        <w:pStyle w:val="a3"/>
        <w:tabs>
          <w:tab w:val="left" w:pos="142"/>
        </w:tabs>
        <w:rPr>
          <w:b/>
        </w:rPr>
      </w:pPr>
      <w:r>
        <w:rPr>
          <w:b/>
        </w:rPr>
        <w:t>ЗАДАНИЕ 2</w:t>
      </w:r>
      <w:r w:rsidR="00BC179A">
        <w:rPr>
          <w:b/>
        </w:rPr>
        <w:t xml:space="preserve"> </w:t>
      </w:r>
    </w:p>
    <w:p w:rsidR="00073413" w:rsidRDefault="00073413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Заполнить таблицу </w:t>
      </w:r>
    </w:p>
    <w:p w:rsidR="00073413" w:rsidRDefault="00123902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Эмпирическая антибактериальная терапия о</w:t>
      </w:r>
      <w:r w:rsidR="004F59D8">
        <w:rPr>
          <w:b/>
          <w:sz w:val="24"/>
          <w:szCs w:val="24"/>
        </w:rPr>
        <w:t xml:space="preserve">сновных бактериальных инфекций </w:t>
      </w: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2965"/>
        <w:gridCol w:w="1560"/>
        <w:gridCol w:w="1707"/>
        <w:gridCol w:w="1985"/>
        <w:gridCol w:w="1701"/>
      </w:tblGrid>
      <w:tr w:rsidR="00BF4B77" w:rsidTr="008D53EE">
        <w:tc>
          <w:tcPr>
            <w:tcW w:w="2965" w:type="dxa"/>
          </w:tcPr>
          <w:p w:rsidR="00073413" w:rsidRDefault="00073413" w:rsidP="008D5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Диагноз</w:t>
            </w:r>
          </w:p>
        </w:tc>
        <w:tc>
          <w:tcPr>
            <w:tcW w:w="1560" w:type="dxa"/>
          </w:tcPr>
          <w:p w:rsidR="00073413" w:rsidRPr="00BF4B77" w:rsidRDefault="0041742C" w:rsidP="008D53EE">
            <w:pPr>
              <w:rPr>
                <w:b/>
                <w:sz w:val="24"/>
                <w:szCs w:val="24"/>
              </w:rPr>
            </w:pPr>
            <w:r w:rsidRPr="00BF4B77">
              <w:rPr>
                <w:b/>
                <w:bCs/>
                <w:sz w:val="24"/>
                <w:szCs w:val="24"/>
              </w:rPr>
              <w:t>Наиболее частые возбудители</w:t>
            </w:r>
          </w:p>
        </w:tc>
        <w:tc>
          <w:tcPr>
            <w:tcW w:w="1707" w:type="dxa"/>
          </w:tcPr>
          <w:p w:rsidR="00073413" w:rsidRDefault="00123902" w:rsidP="008D5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Препараты выбора (доза разовая, суточная</w:t>
            </w:r>
            <w:r w:rsidR="00BF4B77">
              <w:rPr>
                <w:b/>
                <w:sz w:val="24"/>
                <w:szCs w:val="24"/>
              </w:rPr>
              <w:t>, курсовая доза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73413" w:rsidRDefault="004F59D8" w:rsidP="008D5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Альтернативное лечение (</w:t>
            </w:r>
            <w:r w:rsidR="00123902">
              <w:rPr>
                <w:b/>
                <w:sz w:val="24"/>
                <w:szCs w:val="24"/>
              </w:rPr>
              <w:t>разовая доза, суточная доза</w:t>
            </w:r>
            <w:r w:rsidR="00BF4B77">
              <w:rPr>
                <w:b/>
                <w:sz w:val="24"/>
                <w:szCs w:val="24"/>
              </w:rPr>
              <w:t>, курсовая доза</w:t>
            </w:r>
            <w:r w:rsidR="001239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 (особенности проведения АБТ)</w:t>
            </w:r>
          </w:p>
          <w:p w:rsidR="00073413" w:rsidRDefault="00073413" w:rsidP="008D53EE">
            <w:pPr>
              <w:rPr>
                <w:b/>
                <w:sz w:val="24"/>
                <w:szCs w:val="24"/>
              </w:rPr>
            </w:pPr>
          </w:p>
        </w:tc>
      </w:tr>
      <w:tr w:rsidR="00461F0A" w:rsidTr="008D53EE">
        <w:tc>
          <w:tcPr>
            <w:tcW w:w="9918" w:type="dxa"/>
            <w:gridSpan w:val="5"/>
          </w:tcPr>
          <w:p w:rsidR="00461F0A" w:rsidRDefault="00316BB6" w:rsidP="008D53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</w:t>
            </w:r>
            <w:r w:rsidR="00461F0A" w:rsidRPr="00461F0A">
              <w:rPr>
                <w:b/>
                <w:sz w:val="24"/>
                <w:szCs w:val="24"/>
              </w:rPr>
              <w:t>иносинусит</w:t>
            </w:r>
            <w:proofErr w:type="spellEnd"/>
          </w:p>
        </w:tc>
      </w:tr>
      <w:tr w:rsidR="00461F0A" w:rsidTr="008D53EE">
        <w:tc>
          <w:tcPr>
            <w:tcW w:w="2965" w:type="dxa"/>
          </w:tcPr>
          <w:p w:rsidR="00461F0A" w:rsidRDefault="00461F0A" w:rsidP="008D53EE">
            <w:pPr>
              <w:rPr>
                <w:b/>
                <w:sz w:val="24"/>
                <w:szCs w:val="24"/>
              </w:rPr>
            </w:pPr>
            <w:r>
              <w:t xml:space="preserve">Острый </w:t>
            </w:r>
            <w:proofErr w:type="spellStart"/>
            <w:r>
              <w:t>риносинусит</w:t>
            </w:r>
            <w:proofErr w:type="spellEnd"/>
          </w:p>
        </w:tc>
        <w:tc>
          <w:tcPr>
            <w:tcW w:w="1560" w:type="dxa"/>
          </w:tcPr>
          <w:p w:rsidR="00461F0A" w:rsidRPr="00BF4B77" w:rsidRDefault="00461F0A" w:rsidP="008D53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461F0A" w:rsidRDefault="00461F0A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61F0A" w:rsidRDefault="00461F0A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F0A" w:rsidRDefault="00461F0A" w:rsidP="008D53EE">
            <w:pPr>
              <w:rPr>
                <w:b/>
                <w:sz w:val="24"/>
                <w:szCs w:val="24"/>
              </w:rPr>
            </w:pPr>
          </w:p>
        </w:tc>
      </w:tr>
      <w:tr w:rsidR="00461F0A" w:rsidTr="008D53EE">
        <w:tc>
          <w:tcPr>
            <w:tcW w:w="2965" w:type="dxa"/>
          </w:tcPr>
          <w:p w:rsidR="00461F0A" w:rsidRDefault="00461F0A" w:rsidP="008D53EE">
            <w:r>
              <w:t xml:space="preserve">Обострение хронического </w:t>
            </w:r>
            <w:proofErr w:type="spellStart"/>
            <w:r>
              <w:t>риносинусита</w:t>
            </w:r>
            <w:proofErr w:type="spellEnd"/>
          </w:p>
        </w:tc>
        <w:tc>
          <w:tcPr>
            <w:tcW w:w="1560" w:type="dxa"/>
          </w:tcPr>
          <w:p w:rsidR="00461F0A" w:rsidRPr="00BF4B77" w:rsidRDefault="00461F0A" w:rsidP="008D53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461F0A" w:rsidRDefault="00461F0A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61F0A" w:rsidRDefault="00461F0A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F0A" w:rsidRDefault="00461F0A" w:rsidP="008D53EE">
            <w:pPr>
              <w:rPr>
                <w:b/>
                <w:sz w:val="24"/>
                <w:szCs w:val="24"/>
              </w:rPr>
            </w:pPr>
          </w:p>
        </w:tc>
      </w:tr>
      <w:tr w:rsidR="00BF4B77" w:rsidTr="008D53EE">
        <w:tc>
          <w:tcPr>
            <w:tcW w:w="9918" w:type="dxa"/>
            <w:gridSpan w:val="5"/>
          </w:tcPr>
          <w:p w:rsidR="00BF4B77" w:rsidRDefault="00316BB6" w:rsidP="008D5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BF4B77" w:rsidRPr="00BF4B77">
              <w:rPr>
                <w:b/>
                <w:sz w:val="24"/>
                <w:szCs w:val="24"/>
              </w:rPr>
              <w:t>онзиллит</w:t>
            </w:r>
          </w:p>
        </w:tc>
      </w:tr>
      <w:tr w:rsidR="00BF4B77" w:rsidTr="008D53EE">
        <w:tc>
          <w:tcPr>
            <w:tcW w:w="2965" w:type="dxa"/>
          </w:tcPr>
          <w:p w:rsidR="00BF4B77" w:rsidRPr="00BF4B77" w:rsidRDefault="00BF4B77" w:rsidP="008D53EE">
            <w:pPr>
              <w:rPr>
                <w:iCs/>
              </w:rPr>
            </w:pPr>
            <w:r w:rsidRPr="00BF4B77">
              <w:rPr>
                <w:iCs/>
              </w:rPr>
              <w:t>Острый тонзиллит</w:t>
            </w:r>
          </w:p>
        </w:tc>
        <w:tc>
          <w:tcPr>
            <w:tcW w:w="1560" w:type="dxa"/>
          </w:tcPr>
          <w:p w:rsidR="00BF4B77" w:rsidRPr="00BF4B77" w:rsidRDefault="00BF4B77" w:rsidP="008D53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</w:tr>
      <w:tr w:rsidR="00BF4B77" w:rsidTr="008D53EE">
        <w:tc>
          <w:tcPr>
            <w:tcW w:w="2965" w:type="dxa"/>
          </w:tcPr>
          <w:p w:rsidR="00BF4B77" w:rsidRPr="00BF4B77" w:rsidRDefault="00BF4B77" w:rsidP="008D53EE">
            <w:pPr>
              <w:rPr>
                <w:iCs/>
              </w:rPr>
            </w:pPr>
            <w:r w:rsidRPr="00BF4B77">
              <w:rPr>
                <w:iCs/>
              </w:rPr>
              <w:t>Рецидивирующий тонзиллит</w:t>
            </w:r>
          </w:p>
        </w:tc>
        <w:tc>
          <w:tcPr>
            <w:tcW w:w="1560" w:type="dxa"/>
          </w:tcPr>
          <w:p w:rsidR="00BF4B77" w:rsidRPr="00BF4B77" w:rsidRDefault="00BF4B77" w:rsidP="008D53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</w:tr>
      <w:tr w:rsidR="00316BB6" w:rsidTr="008D53EE">
        <w:tc>
          <w:tcPr>
            <w:tcW w:w="9918" w:type="dxa"/>
            <w:gridSpan w:val="5"/>
          </w:tcPr>
          <w:p w:rsidR="00316BB6" w:rsidRDefault="00316BB6" w:rsidP="008D5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Фарингит</w:t>
            </w:r>
          </w:p>
        </w:tc>
      </w:tr>
      <w:tr w:rsidR="00316BB6" w:rsidTr="008D53EE">
        <w:tc>
          <w:tcPr>
            <w:tcW w:w="2965" w:type="dxa"/>
          </w:tcPr>
          <w:p w:rsidR="00316BB6" w:rsidRDefault="00316BB6" w:rsidP="008D53EE">
            <w:pPr>
              <w:rPr>
                <w:iCs/>
              </w:rPr>
            </w:pPr>
            <w:r>
              <w:rPr>
                <w:iCs/>
              </w:rPr>
              <w:t>Острый фарингит</w:t>
            </w:r>
          </w:p>
        </w:tc>
        <w:tc>
          <w:tcPr>
            <w:tcW w:w="1560" w:type="dxa"/>
          </w:tcPr>
          <w:p w:rsidR="00316BB6" w:rsidRPr="00BF4B77" w:rsidRDefault="00316BB6" w:rsidP="008D53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316BB6" w:rsidRDefault="00316BB6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16BB6" w:rsidRDefault="00316BB6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BB6" w:rsidRDefault="00316BB6" w:rsidP="008D53EE">
            <w:pPr>
              <w:rPr>
                <w:b/>
                <w:sz w:val="24"/>
                <w:szCs w:val="24"/>
              </w:rPr>
            </w:pPr>
          </w:p>
        </w:tc>
      </w:tr>
      <w:tr w:rsidR="00316BB6" w:rsidTr="008D53EE">
        <w:tc>
          <w:tcPr>
            <w:tcW w:w="2965" w:type="dxa"/>
          </w:tcPr>
          <w:p w:rsidR="00316BB6" w:rsidRDefault="00316BB6" w:rsidP="008D53EE">
            <w:pPr>
              <w:rPr>
                <w:iCs/>
              </w:rPr>
            </w:pPr>
            <w:r>
              <w:rPr>
                <w:iCs/>
              </w:rPr>
              <w:t>Рецидивирующий фарингит</w:t>
            </w:r>
          </w:p>
        </w:tc>
        <w:tc>
          <w:tcPr>
            <w:tcW w:w="1560" w:type="dxa"/>
          </w:tcPr>
          <w:p w:rsidR="00316BB6" w:rsidRPr="00BF4B77" w:rsidRDefault="00316BB6" w:rsidP="008D53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316BB6" w:rsidRDefault="00316BB6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16BB6" w:rsidRDefault="00316BB6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BB6" w:rsidRDefault="00316BB6" w:rsidP="008D53EE">
            <w:pPr>
              <w:rPr>
                <w:b/>
                <w:sz w:val="24"/>
                <w:szCs w:val="24"/>
              </w:rPr>
            </w:pPr>
          </w:p>
        </w:tc>
      </w:tr>
      <w:tr w:rsidR="0041742C" w:rsidTr="008D53EE">
        <w:tc>
          <w:tcPr>
            <w:tcW w:w="9918" w:type="dxa"/>
            <w:gridSpan w:val="5"/>
          </w:tcPr>
          <w:p w:rsidR="0041742C" w:rsidRPr="0041742C" w:rsidRDefault="0041742C" w:rsidP="008D53EE">
            <w:pPr>
              <w:pStyle w:val="3"/>
              <w:spacing w:before="0"/>
              <w:jc w:val="center"/>
              <w:outlineLvl w:val="2"/>
              <w:rPr>
                <w:rFonts w:ascii="Roboto" w:hAnsi="Roboto"/>
                <w:color w:val="008000"/>
                <w:sz w:val="69"/>
                <w:szCs w:val="69"/>
              </w:rPr>
            </w:pPr>
            <w:r w:rsidRPr="0041742C">
              <w:rPr>
                <w:rFonts w:ascii="Times New Roman" w:eastAsia="Times New Roman" w:hAnsi="Times New Roman" w:cs="Times New Roman"/>
                <w:b/>
                <w:color w:val="auto"/>
              </w:rPr>
              <w:t>Отит средний острый</w:t>
            </w:r>
          </w:p>
        </w:tc>
      </w:tr>
      <w:tr w:rsidR="00BF4B77" w:rsidTr="008D53EE">
        <w:tc>
          <w:tcPr>
            <w:tcW w:w="2965" w:type="dxa"/>
          </w:tcPr>
          <w:p w:rsidR="0041742C" w:rsidRPr="004336C8" w:rsidRDefault="004336C8" w:rsidP="008D53EE">
            <w:pPr>
              <w:rPr>
                <w:iCs/>
              </w:rPr>
            </w:pPr>
            <w:r w:rsidRPr="004336C8">
              <w:rPr>
                <w:iCs/>
              </w:rPr>
              <w:t>Препараты выбора</w:t>
            </w:r>
          </w:p>
        </w:tc>
        <w:tc>
          <w:tcPr>
            <w:tcW w:w="1560" w:type="dxa"/>
          </w:tcPr>
          <w:p w:rsidR="0041742C" w:rsidRDefault="0041742C" w:rsidP="008D53EE">
            <w:pPr>
              <w:rPr>
                <w:rStyle w:val="a9"/>
                <w:rFonts w:ascii="Verdana" w:hAnsi="Verdana"/>
                <w:color w:val="222222"/>
                <w:sz w:val="17"/>
                <w:szCs w:val="17"/>
                <w:shd w:val="clear" w:color="auto" w:fill="FFFBE1"/>
              </w:rPr>
            </w:pPr>
          </w:p>
        </w:tc>
        <w:tc>
          <w:tcPr>
            <w:tcW w:w="1707" w:type="dxa"/>
          </w:tcPr>
          <w:p w:rsidR="0041742C" w:rsidRDefault="0041742C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742C" w:rsidRDefault="0041742C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42C" w:rsidRDefault="0041742C" w:rsidP="008D53EE">
            <w:pPr>
              <w:rPr>
                <w:b/>
                <w:sz w:val="24"/>
                <w:szCs w:val="24"/>
              </w:rPr>
            </w:pPr>
          </w:p>
        </w:tc>
      </w:tr>
      <w:tr w:rsidR="00BF4B77" w:rsidTr="008D53EE">
        <w:tc>
          <w:tcPr>
            <w:tcW w:w="2965" w:type="dxa"/>
          </w:tcPr>
          <w:p w:rsidR="0041742C" w:rsidRPr="004336C8" w:rsidRDefault="004336C8" w:rsidP="008D53EE">
            <w:pPr>
              <w:rPr>
                <w:iCs/>
              </w:rPr>
            </w:pPr>
            <w:r w:rsidRPr="004336C8">
              <w:rPr>
                <w:iCs/>
              </w:rPr>
              <w:lastRenderedPageBreak/>
              <w:t>При аллергии на пенициллины (не анафилактической)</w:t>
            </w:r>
          </w:p>
        </w:tc>
        <w:tc>
          <w:tcPr>
            <w:tcW w:w="1560" w:type="dxa"/>
          </w:tcPr>
          <w:p w:rsidR="0041742C" w:rsidRDefault="0041742C" w:rsidP="008D53EE">
            <w:pPr>
              <w:rPr>
                <w:rStyle w:val="a9"/>
                <w:rFonts w:ascii="Verdana" w:hAnsi="Verdana"/>
                <w:color w:val="222222"/>
                <w:sz w:val="17"/>
                <w:szCs w:val="17"/>
                <w:shd w:val="clear" w:color="auto" w:fill="FFFBE1"/>
              </w:rPr>
            </w:pPr>
          </w:p>
        </w:tc>
        <w:tc>
          <w:tcPr>
            <w:tcW w:w="1707" w:type="dxa"/>
          </w:tcPr>
          <w:p w:rsidR="0041742C" w:rsidRDefault="0041742C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742C" w:rsidRDefault="0041742C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42C" w:rsidRDefault="0041742C" w:rsidP="008D53EE">
            <w:pPr>
              <w:rPr>
                <w:b/>
                <w:sz w:val="24"/>
                <w:szCs w:val="24"/>
              </w:rPr>
            </w:pPr>
          </w:p>
        </w:tc>
      </w:tr>
      <w:tr w:rsidR="00BF4B77" w:rsidTr="008D53EE">
        <w:tc>
          <w:tcPr>
            <w:tcW w:w="2965" w:type="dxa"/>
          </w:tcPr>
          <w:p w:rsidR="0041742C" w:rsidRPr="004336C8" w:rsidRDefault="004336C8" w:rsidP="008D53EE">
            <w:pPr>
              <w:rPr>
                <w:iCs/>
              </w:rPr>
            </w:pPr>
            <w:r w:rsidRPr="004336C8">
              <w:rPr>
                <w:iCs/>
              </w:rPr>
              <w:t>При аллергии на пенициллины и цефалоспорины</w:t>
            </w:r>
          </w:p>
        </w:tc>
        <w:tc>
          <w:tcPr>
            <w:tcW w:w="1560" w:type="dxa"/>
          </w:tcPr>
          <w:p w:rsidR="0041742C" w:rsidRDefault="0041742C" w:rsidP="008D53EE">
            <w:pPr>
              <w:rPr>
                <w:rStyle w:val="a9"/>
                <w:rFonts w:ascii="Verdana" w:hAnsi="Verdana"/>
                <w:color w:val="222222"/>
                <w:sz w:val="17"/>
                <w:szCs w:val="17"/>
                <w:shd w:val="clear" w:color="auto" w:fill="FFFBE1"/>
              </w:rPr>
            </w:pPr>
          </w:p>
        </w:tc>
        <w:tc>
          <w:tcPr>
            <w:tcW w:w="1707" w:type="dxa"/>
          </w:tcPr>
          <w:p w:rsidR="0041742C" w:rsidRDefault="0041742C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742C" w:rsidRDefault="0041742C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42C" w:rsidRDefault="0041742C" w:rsidP="008D53EE">
            <w:pPr>
              <w:rPr>
                <w:b/>
                <w:sz w:val="24"/>
                <w:szCs w:val="24"/>
              </w:rPr>
            </w:pPr>
          </w:p>
        </w:tc>
      </w:tr>
      <w:tr w:rsidR="004336C8" w:rsidTr="008D53EE">
        <w:tc>
          <w:tcPr>
            <w:tcW w:w="9918" w:type="dxa"/>
            <w:gridSpan w:val="5"/>
          </w:tcPr>
          <w:p w:rsidR="004336C8" w:rsidRPr="004336C8" w:rsidRDefault="004336C8" w:rsidP="008D5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</w:t>
            </w:r>
            <w:r w:rsidRPr="004336C8">
              <w:rPr>
                <w:b/>
                <w:iCs/>
                <w:sz w:val="24"/>
                <w:szCs w:val="24"/>
              </w:rPr>
              <w:t>стрый бактериальный синусит</w:t>
            </w:r>
          </w:p>
        </w:tc>
      </w:tr>
      <w:tr w:rsidR="00BF4B77" w:rsidTr="008D53EE">
        <w:tc>
          <w:tcPr>
            <w:tcW w:w="2965" w:type="dxa"/>
          </w:tcPr>
          <w:p w:rsidR="004336C8" w:rsidRPr="004336C8" w:rsidRDefault="004336C8" w:rsidP="008D53EE">
            <w:r w:rsidRPr="004336C8">
              <w:rPr>
                <w:iCs/>
              </w:rPr>
              <w:t>Стартовая эмпирическая терапия</w:t>
            </w:r>
          </w:p>
        </w:tc>
        <w:tc>
          <w:tcPr>
            <w:tcW w:w="1560" w:type="dxa"/>
          </w:tcPr>
          <w:p w:rsidR="004336C8" w:rsidRDefault="004336C8" w:rsidP="008D53EE">
            <w:pPr>
              <w:rPr>
                <w:rStyle w:val="a9"/>
                <w:rFonts w:ascii="Verdana" w:hAnsi="Verdana"/>
                <w:color w:val="222222"/>
                <w:sz w:val="17"/>
                <w:szCs w:val="17"/>
                <w:shd w:val="clear" w:color="auto" w:fill="FFFBE1"/>
              </w:rPr>
            </w:pPr>
          </w:p>
        </w:tc>
        <w:tc>
          <w:tcPr>
            <w:tcW w:w="1707" w:type="dxa"/>
          </w:tcPr>
          <w:p w:rsidR="004336C8" w:rsidRDefault="004336C8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6C8" w:rsidRDefault="004336C8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6C8" w:rsidRDefault="004336C8" w:rsidP="008D53EE">
            <w:pPr>
              <w:rPr>
                <w:b/>
                <w:sz w:val="24"/>
                <w:szCs w:val="24"/>
              </w:rPr>
            </w:pPr>
          </w:p>
        </w:tc>
      </w:tr>
      <w:tr w:rsidR="00BF4B77" w:rsidTr="008D53EE">
        <w:tc>
          <w:tcPr>
            <w:tcW w:w="2965" w:type="dxa"/>
          </w:tcPr>
          <w:p w:rsidR="004336C8" w:rsidRPr="004336C8" w:rsidRDefault="004336C8" w:rsidP="008D53EE">
            <w:r w:rsidRPr="004336C8">
              <w:rPr>
                <w:iCs/>
              </w:rPr>
              <w:t>Аллергия на бета-</w:t>
            </w:r>
            <w:proofErr w:type="spellStart"/>
            <w:r w:rsidRPr="004336C8">
              <w:rPr>
                <w:iCs/>
              </w:rPr>
              <w:t>лактамн</w:t>
            </w:r>
            <w:r>
              <w:rPr>
                <w:iCs/>
              </w:rPr>
              <w:t>ые</w:t>
            </w:r>
            <w:proofErr w:type="spellEnd"/>
            <w:r>
              <w:rPr>
                <w:iCs/>
              </w:rPr>
              <w:t xml:space="preserve"> антибактериальные препараты </w:t>
            </w:r>
          </w:p>
        </w:tc>
        <w:tc>
          <w:tcPr>
            <w:tcW w:w="1560" w:type="dxa"/>
          </w:tcPr>
          <w:p w:rsidR="004336C8" w:rsidRDefault="004336C8" w:rsidP="008D53EE">
            <w:pPr>
              <w:rPr>
                <w:rStyle w:val="a9"/>
                <w:rFonts w:ascii="Verdana" w:hAnsi="Verdana"/>
                <w:color w:val="222222"/>
                <w:sz w:val="17"/>
                <w:szCs w:val="17"/>
                <w:shd w:val="clear" w:color="auto" w:fill="FFFBE1"/>
              </w:rPr>
            </w:pPr>
          </w:p>
        </w:tc>
        <w:tc>
          <w:tcPr>
            <w:tcW w:w="1707" w:type="dxa"/>
          </w:tcPr>
          <w:p w:rsidR="004336C8" w:rsidRDefault="004336C8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6C8" w:rsidRDefault="004336C8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6C8" w:rsidRDefault="004336C8" w:rsidP="008D53EE">
            <w:pPr>
              <w:rPr>
                <w:b/>
                <w:sz w:val="24"/>
                <w:szCs w:val="24"/>
              </w:rPr>
            </w:pPr>
          </w:p>
        </w:tc>
      </w:tr>
      <w:tr w:rsidR="005F3364" w:rsidTr="008D53EE">
        <w:tc>
          <w:tcPr>
            <w:tcW w:w="9918" w:type="dxa"/>
            <w:gridSpan w:val="5"/>
          </w:tcPr>
          <w:p w:rsidR="005F3364" w:rsidRDefault="005F3364" w:rsidP="008D5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Острый бронхит</w:t>
            </w:r>
          </w:p>
        </w:tc>
      </w:tr>
      <w:tr w:rsidR="005F3364" w:rsidTr="008D53EE">
        <w:tc>
          <w:tcPr>
            <w:tcW w:w="2965" w:type="dxa"/>
          </w:tcPr>
          <w:p w:rsidR="005F3364" w:rsidRPr="004336C8" w:rsidRDefault="005F3364" w:rsidP="008D53EE">
            <w:pPr>
              <w:rPr>
                <w:iCs/>
              </w:rPr>
            </w:pPr>
          </w:p>
        </w:tc>
        <w:tc>
          <w:tcPr>
            <w:tcW w:w="1560" w:type="dxa"/>
          </w:tcPr>
          <w:p w:rsidR="005F3364" w:rsidRDefault="005F3364" w:rsidP="008D53EE">
            <w:pPr>
              <w:rPr>
                <w:rStyle w:val="a9"/>
                <w:rFonts w:ascii="Verdana" w:hAnsi="Verdana"/>
                <w:color w:val="222222"/>
                <w:sz w:val="17"/>
                <w:szCs w:val="17"/>
                <w:shd w:val="clear" w:color="auto" w:fill="FFFBE1"/>
              </w:rPr>
            </w:pPr>
          </w:p>
        </w:tc>
        <w:tc>
          <w:tcPr>
            <w:tcW w:w="1707" w:type="dxa"/>
          </w:tcPr>
          <w:p w:rsidR="005F3364" w:rsidRDefault="005F3364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364" w:rsidRDefault="005F3364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364" w:rsidRDefault="005F3364" w:rsidP="008D53EE">
            <w:pPr>
              <w:rPr>
                <w:b/>
                <w:sz w:val="24"/>
                <w:szCs w:val="24"/>
              </w:rPr>
            </w:pPr>
          </w:p>
        </w:tc>
      </w:tr>
      <w:tr w:rsidR="0041742C" w:rsidTr="008D53EE">
        <w:tc>
          <w:tcPr>
            <w:tcW w:w="9918" w:type="dxa"/>
            <w:gridSpan w:val="5"/>
          </w:tcPr>
          <w:p w:rsidR="0041742C" w:rsidRPr="0041742C" w:rsidRDefault="004336C8" w:rsidP="008D53EE">
            <w:pPr>
              <w:jc w:val="center"/>
            </w:pPr>
            <w:r>
              <w:rPr>
                <w:b/>
                <w:sz w:val="24"/>
                <w:szCs w:val="24"/>
              </w:rPr>
              <w:t>О</w:t>
            </w:r>
            <w:r w:rsidR="0041742C" w:rsidRPr="0041742C">
              <w:rPr>
                <w:b/>
                <w:sz w:val="24"/>
                <w:szCs w:val="24"/>
              </w:rPr>
              <w:t>бострени</w:t>
            </w:r>
            <w:r>
              <w:rPr>
                <w:b/>
                <w:sz w:val="24"/>
                <w:szCs w:val="24"/>
              </w:rPr>
              <w:t>е</w:t>
            </w:r>
            <w:r w:rsidR="0041742C" w:rsidRPr="0041742C">
              <w:rPr>
                <w:b/>
                <w:sz w:val="24"/>
                <w:szCs w:val="24"/>
              </w:rPr>
              <w:t xml:space="preserve"> хронического бронхита</w:t>
            </w:r>
          </w:p>
        </w:tc>
      </w:tr>
      <w:tr w:rsidR="00BF4B77" w:rsidTr="008D53EE">
        <w:tc>
          <w:tcPr>
            <w:tcW w:w="2965" w:type="dxa"/>
          </w:tcPr>
          <w:p w:rsidR="0041742C" w:rsidRPr="0041742C" w:rsidRDefault="0041742C" w:rsidP="008D53EE">
            <w:r w:rsidRPr="0041742C">
              <w:t xml:space="preserve">Лечение обострения хронического бронхита без факторов риска по </w:t>
            </w:r>
            <w:proofErr w:type="spellStart"/>
            <w:r w:rsidRPr="0041742C">
              <w:t>Anthonisen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41742C" w:rsidRDefault="0041742C" w:rsidP="008D53EE">
            <w:pPr>
              <w:rPr>
                <w:rStyle w:val="a9"/>
                <w:rFonts w:ascii="Verdana" w:hAnsi="Verdana"/>
                <w:color w:val="222222"/>
                <w:sz w:val="17"/>
                <w:szCs w:val="17"/>
                <w:shd w:val="clear" w:color="auto" w:fill="FFFBE1"/>
              </w:rPr>
            </w:pPr>
          </w:p>
        </w:tc>
        <w:tc>
          <w:tcPr>
            <w:tcW w:w="1707" w:type="dxa"/>
          </w:tcPr>
          <w:p w:rsidR="0041742C" w:rsidRDefault="0041742C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742C" w:rsidRDefault="0041742C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42C" w:rsidRDefault="0041742C" w:rsidP="008D53EE">
            <w:pPr>
              <w:rPr>
                <w:b/>
                <w:sz w:val="24"/>
                <w:szCs w:val="24"/>
              </w:rPr>
            </w:pPr>
          </w:p>
        </w:tc>
      </w:tr>
      <w:tr w:rsidR="00BF4B77" w:rsidTr="008D53EE">
        <w:tc>
          <w:tcPr>
            <w:tcW w:w="2965" w:type="dxa"/>
          </w:tcPr>
          <w:p w:rsidR="0041742C" w:rsidRPr="0041742C" w:rsidRDefault="0041742C" w:rsidP="008D53EE">
            <w:r w:rsidRPr="0041742C">
              <w:t xml:space="preserve">Лечение обострения хронического бронхита с факторами риска по </w:t>
            </w:r>
            <w:proofErr w:type="spellStart"/>
            <w:r w:rsidRPr="0041742C">
              <w:t>Anthonisen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41742C" w:rsidRDefault="0041742C" w:rsidP="008D53EE">
            <w:pPr>
              <w:rPr>
                <w:rStyle w:val="a9"/>
                <w:rFonts w:ascii="Verdana" w:hAnsi="Verdana"/>
                <w:color w:val="222222"/>
                <w:sz w:val="17"/>
                <w:szCs w:val="17"/>
                <w:shd w:val="clear" w:color="auto" w:fill="FFFBE1"/>
              </w:rPr>
            </w:pPr>
          </w:p>
        </w:tc>
        <w:tc>
          <w:tcPr>
            <w:tcW w:w="1707" w:type="dxa"/>
          </w:tcPr>
          <w:p w:rsidR="0041742C" w:rsidRDefault="0041742C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742C" w:rsidRDefault="0041742C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42C" w:rsidRDefault="0041742C" w:rsidP="008D53EE">
            <w:pPr>
              <w:rPr>
                <w:b/>
                <w:sz w:val="24"/>
                <w:szCs w:val="24"/>
              </w:rPr>
            </w:pPr>
          </w:p>
        </w:tc>
      </w:tr>
      <w:tr w:rsidR="0069599F" w:rsidTr="008D53EE">
        <w:tc>
          <w:tcPr>
            <w:tcW w:w="9918" w:type="dxa"/>
            <w:gridSpan w:val="5"/>
          </w:tcPr>
          <w:p w:rsidR="0069599F" w:rsidRPr="0041742C" w:rsidRDefault="0069599F" w:rsidP="008D53EE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9599F">
              <w:rPr>
                <w:rFonts w:ascii="Times New Roman" w:eastAsia="Times New Roman" w:hAnsi="Times New Roman" w:cs="Times New Roman"/>
                <w:b/>
                <w:color w:val="auto"/>
              </w:rPr>
              <w:t>Внебольничная пневмония у взрослых</w:t>
            </w:r>
          </w:p>
        </w:tc>
      </w:tr>
      <w:tr w:rsidR="00BF4B77" w:rsidTr="008D53EE">
        <w:tc>
          <w:tcPr>
            <w:tcW w:w="2965" w:type="dxa"/>
          </w:tcPr>
          <w:p w:rsidR="00073413" w:rsidRPr="0041742C" w:rsidRDefault="0041742C" w:rsidP="008D53EE">
            <w:r w:rsidRPr="0041742C">
              <w:t xml:space="preserve">Нетяжелая ВП у пациентов без сопутствующих заболеваний1, не принимавших за последние 3 </w:t>
            </w:r>
            <w:proofErr w:type="spellStart"/>
            <w:r w:rsidRPr="0041742C">
              <w:t>мес</w:t>
            </w:r>
            <w:proofErr w:type="spellEnd"/>
            <w:r w:rsidRPr="0041742C">
              <w:t xml:space="preserve"> АБП системного действия ≥2 дней и не имеющих других факторов риска</w:t>
            </w:r>
            <w:r>
              <w:t xml:space="preserve"> </w:t>
            </w:r>
          </w:p>
        </w:tc>
        <w:tc>
          <w:tcPr>
            <w:tcW w:w="1560" w:type="dxa"/>
          </w:tcPr>
          <w:p w:rsidR="00073413" w:rsidRDefault="00073413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73413" w:rsidRDefault="00073413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413" w:rsidRDefault="00073413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413" w:rsidRDefault="00073413" w:rsidP="008D53EE">
            <w:pPr>
              <w:rPr>
                <w:b/>
                <w:sz w:val="24"/>
                <w:szCs w:val="24"/>
              </w:rPr>
            </w:pPr>
          </w:p>
        </w:tc>
      </w:tr>
      <w:tr w:rsidR="00BF4B77" w:rsidTr="008D53EE">
        <w:tc>
          <w:tcPr>
            <w:tcW w:w="2965" w:type="dxa"/>
          </w:tcPr>
          <w:p w:rsidR="00073413" w:rsidRPr="0041742C" w:rsidRDefault="0041742C" w:rsidP="008D53EE">
            <w:r w:rsidRPr="0041742C">
              <w:t>Нетяжелая ВП у пациентов с сопутствующими заболеваниями1 и/или принимавшими за последние</w:t>
            </w:r>
            <w:r w:rsidRPr="0041742C">
              <w:br/>
              <w:t xml:space="preserve">3 </w:t>
            </w:r>
            <w:proofErr w:type="spellStart"/>
            <w:r w:rsidRPr="0041742C">
              <w:t>мес</w:t>
            </w:r>
            <w:proofErr w:type="spellEnd"/>
            <w:r w:rsidRPr="0041742C">
              <w:t xml:space="preserve"> АБП системного действия ≥2 дней и/или имеющих другие факторы риска</w:t>
            </w:r>
            <w:r>
              <w:t xml:space="preserve"> </w:t>
            </w:r>
          </w:p>
        </w:tc>
        <w:tc>
          <w:tcPr>
            <w:tcW w:w="1560" w:type="dxa"/>
          </w:tcPr>
          <w:p w:rsidR="00073413" w:rsidRDefault="00073413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73413" w:rsidRDefault="00073413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413" w:rsidRDefault="00073413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413" w:rsidRDefault="00073413" w:rsidP="008D53EE">
            <w:pPr>
              <w:rPr>
                <w:b/>
                <w:sz w:val="24"/>
                <w:szCs w:val="24"/>
              </w:rPr>
            </w:pPr>
          </w:p>
        </w:tc>
      </w:tr>
      <w:tr w:rsidR="004336C8" w:rsidTr="008D53EE">
        <w:trPr>
          <w:trHeight w:val="231"/>
        </w:trPr>
        <w:tc>
          <w:tcPr>
            <w:tcW w:w="9918" w:type="dxa"/>
            <w:gridSpan w:val="5"/>
          </w:tcPr>
          <w:p w:rsidR="004336C8" w:rsidRPr="00BF4B77" w:rsidRDefault="00BF4B77" w:rsidP="008D53EE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BF4B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Цистит у женщин</w:t>
            </w:r>
          </w:p>
        </w:tc>
      </w:tr>
      <w:tr w:rsidR="00BF4B77" w:rsidTr="008D53EE">
        <w:tc>
          <w:tcPr>
            <w:tcW w:w="2965" w:type="dxa"/>
          </w:tcPr>
          <w:p w:rsidR="004336C8" w:rsidRPr="00BF4B77" w:rsidRDefault="00BF4B77" w:rsidP="008D53EE">
            <w:r w:rsidRPr="00BF4B77">
              <w:t>Острый неосложненный цистит</w:t>
            </w:r>
          </w:p>
        </w:tc>
        <w:tc>
          <w:tcPr>
            <w:tcW w:w="1560" w:type="dxa"/>
          </w:tcPr>
          <w:p w:rsidR="004336C8" w:rsidRDefault="004336C8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336C8" w:rsidRDefault="004336C8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6C8" w:rsidRDefault="004336C8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6C8" w:rsidRDefault="004336C8" w:rsidP="008D53EE">
            <w:pPr>
              <w:rPr>
                <w:b/>
                <w:sz w:val="24"/>
                <w:szCs w:val="24"/>
              </w:rPr>
            </w:pPr>
          </w:p>
        </w:tc>
      </w:tr>
      <w:tr w:rsidR="00BF4B77" w:rsidTr="008D53EE">
        <w:tc>
          <w:tcPr>
            <w:tcW w:w="2965" w:type="dxa"/>
          </w:tcPr>
          <w:p w:rsidR="004336C8" w:rsidRPr="00BF4B77" w:rsidRDefault="00BF4B77" w:rsidP="008D53EE">
            <w:r w:rsidRPr="00BF4B77">
              <w:t>Рецидивирующий (хронический) цистит</w:t>
            </w:r>
          </w:p>
        </w:tc>
        <w:tc>
          <w:tcPr>
            <w:tcW w:w="1560" w:type="dxa"/>
          </w:tcPr>
          <w:p w:rsidR="004336C8" w:rsidRDefault="004336C8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336C8" w:rsidRDefault="004336C8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6C8" w:rsidRDefault="004336C8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6C8" w:rsidRDefault="004336C8" w:rsidP="008D53EE">
            <w:pPr>
              <w:rPr>
                <w:b/>
                <w:sz w:val="24"/>
                <w:szCs w:val="24"/>
              </w:rPr>
            </w:pPr>
          </w:p>
        </w:tc>
      </w:tr>
      <w:tr w:rsidR="00461F0A" w:rsidTr="008D53EE">
        <w:tc>
          <w:tcPr>
            <w:tcW w:w="2965" w:type="dxa"/>
          </w:tcPr>
          <w:p w:rsidR="00461F0A" w:rsidRPr="00461F0A" w:rsidRDefault="00461F0A" w:rsidP="008D53EE">
            <w:r>
              <w:t>Цистит у беременных</w:t>
            </w:r>
          </w:p>
        </w:tc>
        <w:tc>
          <w:tcPr>
            <w:tcW w:w="1560" w:type="dxa"/>
          </w:tcPr>
          <w:p w:rsidR="00461F0A" w:rsidRDefault="00461F0A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61F0A" w:rsidRDefault="00461F0A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61F0A" w:rsidRDefault="00461F0A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F0A" w:rsidRDefault="00461F0A" w:rsidP="008D53EE">
            <w:pPr>
              <w:rPr>
                <w:b/>
                <w:sz w:val="24"/>
                <w:szCs w:val="24"/>
              </w:rPr>
            </w:pPr>
          </w:p>
        </w:tc>
      </w:tr>
      <w:tr w:rsidR="00BF4B77" w:rsidTr="008D53EE">
        <w:tc>
          <w:tcPr>
            <w:tcW w:w="9918" w:type="dxa"/>
            <w:gridSpan w:val="5"/>
          </w:tcPr>
          <w:p w:rsidR="00BF4B77" w:rsidRDefault="00BC179A" w:rsidP="008D5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F4B77" w:rsidRPr="00BF4B77">
              <w:rPr>
                <w:b/>
                <w:sz w:val="24"/>
                <w:szCs w:val="24"/>
              </w:rPr>
              <w:t>иелонефри</w:t>
            </w:r>
            <w:r>
              <w:rPr>
                <w:b/>
                <w:sz w:val="24"/>
                <w:szCs w:val="24"/>
              </w:rPr>
              <w:t>т</w:t>
            </w:r>
          </w:p>
        </w:tc>
      </w:tr>
      <w:tr w:rsidR="00BF4B77" w:rsidTr="008D53EE">
        <w:tc>
          <w:tcPr>
            <w:tcW w:w="2965" w:type="dxa"/>
          </w:tcPr>
          <w:p w:rsidR="00BF4B77" w:rsidRPr="00461F0A" w:rsidRDefault="00BF4B77" w:rsidP="008D53EE">
            <w:r w:rsidRPr="00461F0A">
              <w:t xml:space="preserve">Неосложненный пиелонефрит </w:t>
            </w:r>
          </w:p>
        </w:tc>
        <w:tc>
          <w:tcPr>
            <w:tcW w:w="1560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</w:tr>
      <w:tr w:rsidR="00BF4B77" w:rsidTr="008D53EE">
        <w:tc>
          <w:tcPr>
            <w:tcW w:w="2965" w:type="dxa"/>
          </w:tcPr>
          <w:p w:rsidR="00BF4B77" w:rsidRPr="00461F0A" w:rsidRDefault="00BF4B77" w:rsidP="008D53EE">
            <w:r w:rsidRPr="00461F0A">
              <w:t xml:space="preserve">Осложненный </w:t>
            </w:r>
            <w:proofErr w:type="spellStart"/>
            <w:r w:rsidRPr="00461F0A">
              <w:t>пилонефрит</w:t>
            </w:r>
            <w:proofErr w:type="spellEnd"/>
          </w:p>
        </w:tc>
        <w:tc>
          <w:tcPr>
            <w:tcW w:w="1560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</w:tr>
      <w:tr w:rsidR="00BF4B77" w:rsidTr="008D53EE">
        <w:tc>
          <w:tcPr>
            <w:tcW w:w="2965" w:type="dxa"/>
          </w:tcPr>
          <w:p w:rsidR="00BF4B77" w:rsidRPr="00461F0A" w:rsidRDefault="00BF4B77" w:rsidP="008D53EE">
            <w:r w:rsidRPr="00461F0A">
              <w:t>Пиелонефрит у беременных</w:t>
            </w:r>
          </w:p>
        </w:tc>
        <w:tc>
          <w:tcPr>
            <w:tcW w:w="1560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B77" w:rsidRDefault="00BF4B77" w:rsidP="008D53EE">
            <w:pPr>
              <w:rPr>
                <w:b/>
                <w:sz w:val="24"/>
                <w:szCs w:val="24"/>
              </w:rPr>
            </w:pPr>
          </w:p>
        </w:tc>
      </w:tr>
    </w:tbl>
    <w:p w:rsidR="00BA49CC" w:rsidRDefault="00BA49CC" w:rsidP="008D53EE">
      <w:pPr>
        <w:pStyle w:val="Default"/>
        <w:rPr>
          <w:rFonts w:eastAsia="Times New Roman"/>
          <w:b/>
          <w:color w:val="auto"/>
        </w:rPr>
      </w:pPr>
    </w:p>
    <w:p w:rsidR="007275E6" w:rsidRDefault="007275E6" w:rsidP="008D53EE">
      <w:pPr>
        <w:pStyle w:val="a7"/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</w:p>
    <w:p w:rsidR="007275E6" w:rsidRDefault="007275E6" w:rsidP="008D53EE">
      <w:pPr>
        <w:pStyle w:val="a7"/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</w:p>
    <w:p w:rsidR="007275E6" w:rsidRDefault="007275E6" w:rsidP="008D53EE">
      <w:pPr>
        <w:pStyle w:val="a7"/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</w:p>
    <w:p w:rsidR="00BA49CC" w:rsidRDefault="00BA49CC" w:rsidP="008D53EE">
      <w:pPr>
        <w:pStyle w:val="a7"/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BA49CC">
        <w:rPr>
          <w:b/>
        </w:rPr>
        <w:lastRenderedPageBreak/>
        <w:t xml:space="preserve">ТЕМА 9. КЛИНИЧЕСКАЯ ФАРМАКОЛОГИЯ ПРОТИВОВИРУСНЫХ </w:t>
      </w:r>
      <w:r>
        <w:rPr>
          <w:b/>
        </w:rPr>
        <w:t xml:space="preserve">И ПРОТИВОГРИБКОВЫХ </w:t>
      </w:r>
      <w:r w:rsidRPr="00BA49CC">
        <w:rPr>
          <w:b/>
        </w:rPr>
        <w:t xml:space="preserve">СРЕДСТВ. КЛИНИКО-ФАРМАКОЛОГИЧЕСКИЕ ПОДХОДЫ К ВЫБОРУ И ПРИМЕНЕНИЮ </w:t>
      </w:r>
      <w:r>
        <w:rPr>
          <w:b/>
        </w:rPr>
        <w:t xml:space="preserve">ЛЕКАРСТВЕННЫХ СРЕСТВ </w:t>
      </w:r>
      <w:r w:rsidRPr="00BA49CC">
        <w:rPr>
          <w:b/>
        </w:rPr>
        <w:t xml:space="preserve">ПРИ ЗАБОЛЕВАНИЯХ ВИРУСНОЙ </w:t>
      </w:r>
      <w:r>
        <w:rPr>
          <w:b/>
        </w:rPr>
        <w:t xml:space="preserve">И ГРИБКОВОЙ </w:t>
      </w:r>
      <w:r w:rsidRPr="00BA49CC">
        <w:rPr>
          <w:b/>
        </w:rPr>
        <w:t>ЭТИОЛОГИИ.</w:t>
      </w:r>
    </w:p>
    <w:p w:rsidR="00BA49CC" w:rsidRPr="00BA49CC" w:rsidRDefault="00BA49CC" w:rsidP="008D53EE">
      <w:pPr>
        <w:pStyle w:val="a7"/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</w:p>
    <w:p w:rsidR="00B86F78" w:rsidRPr="00E97D5F" w:rsidRDefault="00BA49CC" w:rsidP="008D53EE">
      <w:pPr>
        <w:pStyle w:val="a7"/>
        <w:ind w:left="0"/>
        <w:jc w:val="both"/>
        <w:rPr>
          <w:bCs/>
          <w:i/>
          <w:iCs/>
        </w:rPr>
      </w:pPr>
      <w:r w:rsidRPr="00E97D5F">
        <w:rPr>
          <w:bCs/>
          <w:i/>
          <w:iCs/>
        </w:rPr>
        <w:t xml:space="preserve"> </w:t>
      </w:r>
      <w:r w:rsidR="00B86F78" w:rsidRPr="00E97D5F">
        <w:rPr>
          <w:bCs/>
          <w:i/>
          <w:iCs/>
        </w:rPr>
        <w:t>Перечень вопросов для проверки уровня усвоения темы:</w:t>
      </w:r>
    </w:p>
    <w:p w:rsidR="006C6E75" w:rsidRDefault="006C6E75" w:rsidP="002A23B0">
      <w:pPr>
        <w:pStyle w:val="a7"/>
        <w:numPr>
          <w:ilvl w:val="0"/>
          <w:numId w:val="1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bCs/>
          <w:iCs/>
        </w:rPr>
      </w:pPr>
      <w:r>
        <w:t>Роль вирусов в инфекционной патологии человека.</w:t>
      </w:r>
    </w:p>
    <w:p w:rsidR="00B86F78" w:rsidRPr="00E97D5F" w:rsidRDefault="00B86F78" w:rsidP="002A23B0">
      <w:pPr>
        <w:pStyle w:val="a7"/>
        <w:numPr>
          <w:ilvl w:val="0"/>
          <w:numId w:val="1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bCs/>
          <w:iCs/>
        </w:rPr>
      </w:pPr>
      <w:r w:rsidRPr="00E97D5F">
        <w:rPr>
          <w:bCs/>
          <w:iCs/>
        </w:rPr>
        <w:t>Классификация возбудителей вирусных инфекций</w:t>
      </w:r>
      <w:r w:rsidR="006C6E75" w:rsidRPr="006C6E75">
        <w:t xml:space="preserve"> </w:t>
      </w:r>
      <w:r w:rsidR="006C6E75">
        <w:t>(ДНК- и РНК-содержащих)</w:t>
      </w:r>
      <w:r w:rsidRPr="00E97D5F">
        <w:rPr>
          <w:bCs/>
          <w:iCs/>
        </w:rPr>
        <w:t xml:space="preserve">. </w:t>
      </w:r>
    </w:p>
    <w:p w:rsidR="004B7EB8" w:rsidRDefault="00B86F78" w:rsidP="002A23B0">
      <w:pPr>
        <w:pStyle w:val="a7"/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bCs/>
          <w:iCs/>
        </w:rPr>
      </w:pPr>
      <w:r w:rsidRPr="00E97D5F">
        <w:rPr>
          <w:bCs/>
          <w:iCs/>
        </w:rPr>
        <w:t>Классификация противовирусных препаратов.</w:t>
      </w:r>
    </w:p>
    <w:p w:rsidR="00DD310A" w:rsidRPr="006C6E75" w:rsidRDefault="00B86F78" w:rsidP="002A23B0">
      <w:pPr>
        <w:pStyle w:val="a7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pacing w:val="-1"/>
        </w:rPr>
      </w:pPr>
      <w:r w:rsidRPr="00E97D5F">
        <w:t xml:space="preserve">Клиническая фармакология </w:t>
      </w:r>
      <w:r w:rsidR="00BA49CC">
        <w:rPr>
          <w:color w:val="000000"/>
          <w:spacing w:val="-1"/>
        </w:rPr>
        <w:t>п</w:t>
      </w:r>
      <w:r w:rsidR="00DD310A" w:rsidRPr="006C6E75">
        <w:rPr>
          <w:color w:val="000000"/>
          <w:spacing w:val="-1"/>
        </w:rPr>
        <w:t xml:space="preserve">ротивогриппозных средств (классификация, механизм действия, </w:t>
      </w:r>
      <w:r w:rsidR="00890D45" w:rsidRPr="006C6E75">
        <w:rPr>
          <w:color w:val="000000"/>
          <w:spacing w:val="-1"/>
        </w:rPr>
        <w:t xml:space="preserve">фармакокинетика; </w:t>
      </w:r>
      <w:r w:rsidR="00DD310A" w:rsidRPr="006C6E75">
        <w:rPr>
          <w:color w:val="000000"/>
          <w:spacing w:val="-1"/>
        </w:rPr>
        <w:t xml:space="preserve">спектр активности, показания и противопоказания к назначению; </w:t>
      </w:r>
      <w:r w:rsidR="00DD310A">
        <w:rPr>
          <w:color w:val="000000"/>
          <w:spacing w:val="-1"/>
        </w:rPr>
        <w:t xml:space="preserve">режим дозирования в зависимости от состояния </w:t>
      </w:r>
      <w:r w:rsidR="00DD310A" w:rsidRPr="006C6E75">
        <w:rPr>
          <w:color w:val="000000"/>
          <w:spacing w:val="-1"/>
        </w:rPr>
        <w:t xml:space="preserve">органов метаболизма и экскреции у пациента; </w:t>
      </w:r>
      <w:r w:rsidR="00DD310A">
        <w:rPr>
          <w:color w:val="000000"/>
          <w:spacing w:val="-1"/>
        </w:rPr>
        <w:t xml:space="preserve">диагностика, коррекция и профилактика нежелательных реакций; </w:t>
      </w:r>
      <w:r w:rsidR="00DD310A" w:rsidRPr="006C6E75">
        <w:rPr>
          <w:color w:val="000000"/>
          <w:spacing w:val="-1"/>
        </w:rPr>
        <w:t>методы оценки эффектив</w:t>
      </w:r>
      <w:r w:rsidR="00DD310A" w:rsidRPr="006C6E75">
        <w:rPr>
          <w:color w:val="000000"/>
          <w:spacing w:val="-1"/>
        </w:rPr>
        <w:softHyphen/>
        <w:t xml:space="preserve">ности и безопасности; возможные взаимодействия с </w:t>
      </w:r>
      <w:r w:rsidR="00DD310A">
        <w:rPr>
          <w:color w:val="000000"/>
          <w:spacing w:val="-1"/>
        </w:rPr>
        <w:t xml:space="preserve">препаратами других групп). </w:t>
      </w:r>
    </w:p>
    <w:p w:rsidR="00DD310A" w:rsidRPr="006C6E75" w:rsidRDefault="00B86F78" w:rsidP="002A23B0">
      <w:pPr>
        <w:pStyle w:val="a7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pacing w:val="-1"/>
        </w:rPr>
      </w:pPr>
      <w:r w:rsidRPr="006C6E75">
        <w:rPr>
          <w:color w:val="000000"/>
          <w:spacing w:val="-1"/>
        </w:rPr>
        <w:t xml:space="preserve">Клиническая фармакология </w:t>
      </w:r>
      <w:proofErr w:type="spellStart"/>
      <w:r w:rsidR="00DD310A" w:rsidRPr="006C6E75">
        <w:rPr>
          <w:color w:val="000000"/>
          <w:spacing w:val="-1"/>
        </w:rPr>
        <w:t>противогерпетиче</w:t>
      </w:r>
      <w:r w:rsidR="00AD2179" w:rsidRPr="006C6E75">
        <w:rPr>
          <w:color w:val="000000"/>
          <w:spacing w:val="-1"/>
        </w:rPr>
        <w:t>с</w:t>
      </w:r>
      <w:r w:rsidR="00DD310A" w:rsidRPr="006C6E75">
        <w:rPr>
          <w:color w:val="000000"/>
          <w:spacing w:val="-1"/>
        </w:rPr>
        <w:t>ких</w:t>
      </w:r>
      <w:proofErr w:type="spellEnd"/>
      <w:r w:rsidR="00DD310A" w:rsidRPr="006C6E75">
        <w:rPr>
          <w:color w:val="000000"/>
          <w:spacing w:val="-1"/>
        </w:rPr>
        <w:t xml:space="preserve"> средств (классификация, механизм действия, </w:t>
      </w:r>
      <w:r w:rsidR="00890D45" w:rsidRPr="006C6E75">
        <w:rPr>
          <w:color w:val="000000"/>
          <w:spacing w:val="-1"/>
        </w:rPr>
        <w:t xml:space="preserve">фармакокинетика; </w:t>
      </w:r>
      <w:r w:rsidR="00DD310A" w:rsidRPr="006C6E75">
        <w:rPr>
          <w:color w:val="000000"/>
          <w:spacing w:val="-1"/>
        </w:rPr>
        <w:t xml:space="preserve">спектр активности, показания и противопоказания к назначению; </w:t>
      </w:r>
      <w:r w:rsidR="00DD310A">
        <w:rPr>
          <w:color w:val="000000"/>
          <w:spacing w:val="-1"/>
        </w:rPr>
        <w:t xml:space="preserve">режим дозирования в зависимости от состояния </w:t>
      </w:r>
      <w:r w:rsidR="00DD310A" w:rsidRPr="006C6E75">
        <w:rPr>
          <w:color w:val="000000"/>
          <w:spacing w:val="-1"/>
        </w:rPr>
        <w:t xml:space="preserve">органов метаболизма и экскреции у пациента; </w:t>
      </w:r>
      <w:r w:rsidR="00DD310A">
        <w:rPr>
          <w:color w:val="000000"/>
          <w:spacing w:val="-1"/>
        </w:rPr>
        <w:t xml:space="preserve">диагностика, коррекция и профилактика нежелательных реакций; </w:t>
      </w:r>
      <w:r w:rsidR="00DD310A" w:rsidRPr="006C6E75">
        <w:rPr>
          <w:color w:val="000000"/>
          <w:spacing w:val="-1"/>
        </w:rPr>
        <w:t>методы оценки эффектив</w:t>
      </w:r>
      <w:r w:rsidR="00DD310A" w:rsidRPr="006C6E75">
        <w:rPr>
          <w:color w:val="000000"/>
          <w:spacing w:val="-1"/>
        </w:rPr>
        <w:softHyphen/>
        <w:t xml:space="preserve">ности и безопасности; возможные взаимодействия с </w:t>
      </w:r>
      <w:r w:rsidR="00DD310A">
        <w:rPr>
          <w:color w:val="000000"/>
          <w:spacing w:val="-1"/>
        </w:rPr>
        <w:t xml:space="preserve">препаратами других групп). </w:t>
      </w:r>
    </w:p>
    <w:p w:rsidR="006C6E75" w:rsidRDefault="00DD310A" w:rsidP="002A23B0">
      <w:pPr>
        <w:pStyle w:val="a7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pacing w:val="-1"/>
        </w:rPr>
      </w:pPr>
      <w:proofErr w:type="spellStart"/>
      <w:r w:rsidRPr="006C6E75">
        <w:rPr>
          <w:color w:val="000000"/>
          <w:spacing w:val="-1"/>
        </w:rPr>
        <w:t>Клиическая</w:t>
      </w:r>
      <w:proofErr w:type="spellEnd"/>
      <w:r w:rsidRPr="006C6E75">
        <w:rPr>
          <w:color w:val="000000"/>
          <w:spacing w:val="-1"/>
        </w:rPr>
        <w:t xml:space="preserve"> фармакология препаратов для </w:t>
      </w:r>
      <w:r w:rsidR="00AD2179" w:rsidRPr="006C6E75">
        <w:rPr>
          <w:color w:val="000000"/>
          <w:spacing w:val="-1"/>
        </w:rPr>
        <w:t xml:space="preserve">этиотропного </w:t>
      </w:r>
      <w:r w:rsidRPr="006C6E75">
        <w:rPr>
          <w:color w:val="000000"/>
          <w:spacing w:val="-1"/>
        </w:rPr>
        <w:t xml:space="preserve">лечения новой </w:t>
      </w:r>
      <w:proofErr w:type="spellStart"/>
      <w:r w:rsidRPr="006C6E75">
        <w:rPr>
          <w:color w:val="000000"/>
          <w:spacing w:val="-1"/>
        </w:rPr>
        <w:t>коронавирусной</w:t>
      </w:r>
      <w:proofErr w:type="spellEnd"/>
      <w:r w:rsidRPr="006C6E75">
        <w:rPr>
          <w:color w:val="000000"/>
          <w:spacing w:val="-1"/>
        </w:rPr>
        <w:t xml:space="preserve"> инфекции </w:t>
      </w:r>
      <w:r w:rsidR="00AD2179" w:rsidRPr="006C6E75">
        <w:rPr>
          <w:color w:val="000000"/>
          <w:spacing w:val="-1"/>
        </w:rPr>
        <w:t xml:space="preserve">(механизм действия, </w:t>
      </w:r>
      <w:r w:rsidR="00890D45" w:rsidRPr="006C6E75">
        <w:rPr>
          <w:color w:val="000000"/>
          <w:spacing w:val="-1"/>
        </w:rPr>
        <w:t xml:space="preserve">фармакокинетика; </w:t>
      </w:r>
      <w:r w:rsidR="00AD2179" w:rsidRPr="006C6E75">
        <w:rPr>
          <w:color w:val="000000"/>
          <w:spacing w:val="-1"/>
        </w:rPr>
        <w:t xml:space="preserve">спектр активности, показания и противопоказания к назначению; </w:t>
      </w:r>
      <w:r w:rsidR="00AD2179">
        <w:rPr>
          <w:color w:val="000000"/>
          <w:spacing w:val="-1"/>
        </w:rPr>
        <w:t xml:space="preserve">режим дозирования в зависимости от состояния </w:t>
      </w:r>
      <w:r w:rsidR="00AD2179" w:rsidRPr="006C6E75">
        <w:rPr>
          <w:color w:val="000000"/>
          <w:spacing w:val="-1"/>
        </w:rPr>
        <w:t xml:space="preserve">органов метаболизма и экскреции у пациента; </w:t>
      </w:r>
      <w:r w:rsidR="00AD2179">
        <w:rPr>
          <w:color w:val="000000"/>
          <w:spacing w:val="-1"/>
        </w:rPr>
        <w:t xml:space="preserve">диагностика, коррекция и профилактика нежелательных реакций; </w:t>
      </w:r>
      <w:r w:rsidR="00AD2179" w:rsidRPr="006C6E75">
        <w:rPr>
          <w:color w:val="000000"/>
          <w:spacing w:val="-1"/>
        </w:rPr>
        <w:t>методы оценки эффектив</w:t>
      </w:r>
      <w:r w:rsidR="00AD2179" w:rsidRPr="006C6E75">
        <w:rPr>
          <w:color w:val="000000"/>
          <w:spacing w:val="-1"/>
        </w:rPr>
        <w:softHyphen/>
        <w:t xml:space="preserve">ности и безопасности; возможные взаимодействия с </w:t>
      </w:r>
      <w:r w:rsidR="00AD2179">
        <w:rPr>
          <w:color w:val="000000"/>
          <w:spacing w:val="-1"/>
        </w:rPr>
        <w:t xml:space="preserve">препаратами других групп). </w:t>
      </w:r>
    </w:p>
    <w:p w:rsidR="00E00B65" w:rsidRDefault="00E00B65" w:rsidP="002A23B0">
      <w:pPr>
        <w:pStyle w:val="a7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Классификация противогрибковых препаратов.</w:t>
      </w:r>
    </w:p>
    <w:p w:rsidR="006A0228" w:rsidRDefault="006A0228" w:rsidP="002A23B0">
      <w:pPr>
        <w:pStyle w:val="a7"/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</w:rPr>
      </w:pPr>
      <w:r>
        <w:t xml:space="preserve">Клиническая фармакология </w:t>
      </w:r>
      <w:proofErr w:type="spellStart"/>
      <w:r>
        <w:t>полиеновых</w:t>
      </w:r>
      <w:proofErr w:type="spellEnd"/>
      <w:r>
        <w:t xml:space="preserve"> средств (классификация, механизм действия, </w:t>
      </w:r>
      <w:r w:rsidR="00890D45">
        <w:t xml:space="preserve">фармакокинетика; </w:t>
      </w:r>
      <w:r>
        <w:t xml:space="preserve">спектр активности, показания и противопоказания к назначению; </w:t>
      </w:r>
      <w:r>
        <w:rPr>
          <w:color w:val="000000"/>
          <w:spacing w:val="-1"/>
        </w:rPr>
        <w:t xml:space="preserve">режим дозирования в зависимости от состояния </w:t>
      </w:r>
      <w:r>
        <w:rPr>
          <w:color w:val="000000"/>
        </w:rPr>
        <w:t>органов метаболизма и экскреции у пациента</w:t>
      </w:r>
      <w:r>
        <w:rPr>
          <w:color w:val="000000"/>
          <w:spacing w:val="2"/>
        </w:rPr>
        <w:t xml:space="preserve">; </w:t>
      </w:r>
      <w:r>
        <w:rPr>
          <w:color w:val="000000"/>
          <w:spacing w:val="-1"/>
        </w:rPr>
        <w:t xml:space="preserve">диагностика, коррекция и профилактика нежелательных реакций; </w:t>
      </w:r>
      <w:r>
        <w:rPr>
          <w:color w:val="000000"/>
          <w:spacing w:val="-2"/>
        </w:rPr>
        <w:t>методы оценки эффектив</w:t>
      </w:r>
      <w:r>
        <w:rPr>
          <w:color w:val="000000"/>
          <w:spacing w:val="-2"/>
        </w:rPr>
        <w:softHyphen/>
        <w:t xml:space="preserve">ности и безопасности; возможные взаимодействия с </w:t>
      </w:r>
      <w:r>
        <w:rPr>
          <w:color w:val="000000"/>
          <w:spacing w:val="-1"/>
        </w:rPr>
        <w:t xml:space="preserve">препаратами других групп). </w:t>
      </w:r>
    </w:p>
    <w:p w:rsidR="006A0228" w:rsidRDefault="006A0228" w:rsidP="002A23B0">
      <w:pPr>
        <w:pStyle w:val="a7"/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</w:rPr>
      </w:pPr>
      <w:r>
        <w:t xml:space="preserve">Клиническая фармакология </w:t>
      </w:r>
      <w:proofErr w:type="spellStart"/>
      <w:r>
        <w:t>азолов</w:t>
      </w:r>
      <w:proofErr w:type="spellEnd"/>
      <w:r>
        <w:t xml:space="preserve"> (классификация, механизм действия, </w:t>
      </w:r>
      <w:r w:rsidR="00890D45">
        <w:t xml:space="preserve">фармакокинетика; </w:t>
      </w:r>
      <w:r>
        <w:t xml:space="preserve">спектр активности, показания и противопоказания к назначению; </w:t>
      </w:r>
      <w:r>
        <w:rPr>
          <w:color w:val="000000"/>
          <w:spacing w:val="-1"/>
        </w:rPr>
        <w:t xml:space="preserve">режим дозирования в зависимости от состояния </w:t>
      </w:r>
      <w:r>
        <w:rPr>
          <w:color w:val="000000"/>
        </w:rPr>
        <w:t>органов метаболизма и экскреции у пациента</w:t>
      </w:r>
      <w:r>
        <w:rPr>
          <w:color w:val="000000"/>
          <w:spacing w:val="2"/>
        </w:rPr>
        <w:t xml:space="preserve">; </w:t>
      </w:r>
      <w:r>
        <w:rPr>
          <w:color w:val="000000"/>
          <w:spacing w:val="-1"/>
        </w:rPr>
        <w:t xml:space="preserve">диагностика, коррекция и профилактика нежелательных реакций; </w:t>
      </w:r>
      <w:r>
        <w:rPr>
          <w:color w:val="000000"/>
          <w:spacing w:val="-2"/>
        </w:rPr>
        <w:t>методы оценки эффектив</w:t>
      </w:r>
      <w:r>
        <w:rPr>
          <w:color w:val="000000"/>
          <w:spacing w:val="-2"/>
        </w:rPr>
        <w:softHyphen/>
        <w:t xml:space="preserve">ности и безопасности; возможные взаимодействия с </w:t>
      </w:r>
      <w:r>
        <w:rPr>
          <w:color w:val="000000"/>
          <w:spacing w:val="-1"/>
        </w:rPr>
        <w:t xml:space="preserve">препаратами других групп). </w:t>
      </w:r>
    </w:p>
    <w:p w:rsidR="00E00B65" w:rsidRPr="005E1418" w:rsidRDefault="006A0228" w:rsidP="002A23B0">
      <w:pPr>
        <w:pStyle w:val="a7"/>
        <w:numPr>
          <w:ilvl w:val="0"/>
          <w:numId w:val="18"/>
        </w:numPr>
        <w:tabs>
          <w:tab w:val="clear" w:pos="720"/>
          <w:tab w:val="left" w:pos="142"/>
          <w:tab w:val="num" w:pos="284"/>
        </w:tabs>
        <w:suppressAutoHyphens w:val="0"/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  <w:rPr>
          <w:color w:val="000000"/>
          <w:spacing w:val="-1"/>
        </w:rPr>
      </w:pPr>
      <w:r>
        <w:t xml:space="preserve">Клиническая фармакология </w:t>
      </w:r>
      <w:proofErr w:type="spellStart"/>
      <w:r>
        <w:t>алли</w:t>
      </w:r>
      <w:r w:rsidR="00890D45">
        <w:t>л</w:t>
      </w:r>
      <w:r>
        <w:t>аминов</w:t>
      </w:r>
      <w:proofErr w:type="spellEnd"/>
      <w:r>
        <w:t xml:space="preserve"> (классификация, механизм действия, </w:t>
      </w:r>
      <w:proofErr w:type="spellStart"/>
      <w:proofErr w:type="gramStart"/>
      <w:r w:rsidR="00890D45">
        <w:t>фармакокинетика;</w:t>
      </w:r>
      <w:r>
        <w:t>спектр</w:t>
      </w:r>
      <w:proofErr w:type="spellEnd"/>
      <w:proofErr w:type="gramEnd"/>
      <w:r>
        <w:t xml:space="preserve"> активности, показания и противопоказания к назначению; </w:t>
      </w:r>
      <w:r>
        <w:rPr>
          <w:color w:val="000000"/>
          <w:spacing w:val="-1"/>
        </w:rPr>
        <w:t xml:space="preserve">режим дозирования в зависимости от состояния </w:t>
      </w:r>
      <w:r>
        <w:rPr>
          <w:color w:val="000000"/>
        </w:rPr>
        <w:t>органов метаболизма и экскреции у пациента</w:t>
      </w:r>
      <w:r>
        <w:rPr>
          <w:color w:val="000000"/>
          <w:spacing w:val="2"/>
        </w:rPr>
        <w:t xml:space="preserve">; </w:t>
      </w:r>
      <w:r>
        <w:rPr>
          <w:color w:val="000000"/>
          <w:spacing w:val="-1"/>
        </w:rPr>
        <w:t xml:space="preserve">диагностика, коррекция и профилактика нежелательных реакций; </w:t>
      </w:r>
      <w:r>
        <w:rPr>
          <w:color w:val="000000"/>
          <w:spacing w:val="-2"/>
        </w:rPr>
        <w:t xml:space="preserve">методы оценки </w:t>
      </w:r>
      <w:r w:rsidRPr="005E1418">
        <w:rPr>
          <w:color w:val="000000"/>
          <w:spacing w:val="-1"/>
        </w:rPr>
        <w:t>эффектив</w:t>
      </w:r>
      <w:r w:rsidRPr="005E1418">
        <w:rPr>
          <w:color w:val="000000"/>
          <w:spacing w:val="-1"/>
        </w:rPr>
        <w:softHyphen/>
        <w:t xml:space="preserve">ности и безопасности; возможные взаимодействия с </w:t>
      </w:r>
      <w:r>
        <w:rPr>
          <w:color w:val="000000"/>
          <w:spacing w:val="-1"/>
        </w:rPr>
        <w:t xml:space="preserve">препаратами других групп). </w:t>
      </w:r>
    </w:p>
    <w:p w:rsidR="006C6E75" w:rsidRPr="005E1418" w:rsidRDefault="006C6E75" w:rsidP="002A23B0">
      <w:pPr>
        <w:pStyle w:val="a7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pacing w:val="-1"/>
        </w:rPr>
      </w:pPr>
      <w:r w:rsidRPr="005E1418">
        <w:rPr>
          <w:color w:val="000000"/>
          <w:spacing w:val="-1"/>
        </w:rPr>
        <w:t xml:space="preserve">Клинико-фармакологический подход к выбору и применению ЛС при острой вирусной инфекции верхних дыхательных путей, гриппе, простом герпесе, новой </w:t>
      </w:r>
      <w:proofErr w:type="spellStart"/>
      <w:r w:rsidRPr="005E1418">
        <w:rPr>
          <w:color w:val="000000"/>
          <w:spacing w:val="-1"/>
        </w:rPr>
        <w:t>коронавирусной</w:t>
      </w:r>
      <w:proofErr w:type="spellEnd"/>
      <w:r w:rsidRPr="005E1418">
        <w:rPr>
          <w:color w:val="000000"/>
          <w:spacing w:val="-1"/>
        </w:rPr>
        <w:t xml:space="preserve"> инфекции</w:t>
      </w:r>
      <w:r w:rsidR="006A0228" w:rsidRPr="005E1418">
        <w:rPr>
          <w:color w:val="000000"/>
          <w:spacing w:val="-1"/>
        </w:rPr>
        <w:t xml:space="preserve">, </w:t>
      </w:r>
      <w:r w:rsidR="005E1418" w:rsidRPr="005E1418">
        <w:rPr>
          <w:color w:val="000000"/>
          <w:spacing w:val="-1"/>
        </w:rPr>
        <w:t>урогенитальный кандидоз</w:t>
      </w:r>
      <w:r w:rsidR="006A0228" w:rsidRPr="005E1418">
        <w:rPr>
          <w:color w:val="000000"/>
          <w:spacing w:val="-1"/>
        </w:rPr>
        <w:t xml:space="preserve">, </w:t>
      </w:r>
      <w:r w:rsidR="005E1418" w:rsidRPr="005E1418">
        <w:rPr>
          <w:color w:val="000000"/>
          <w:spacing w:val="-1"/>
        </w:rPr>
        <w:t xml:space="preserve">инфекционного эзофагит. </w:t>
      </w:r>
      <w:r w:rsidRPr="005E1418">
        <w:rPr>
          <w:color w:val="000000"/>
          <w:spacing w:val="-1"/>
        </w:rPr>
        <w:t>Клинические рекомендации</w:t>
      </w:r>
      <w:r w:rsidRPr="005E1418">
        <w:rPr>
          <w:b/>
          <w:bCs/>
          <w:spacing w:val="-1"/>
        </w:rPr>
        <w:t>.</w:t>
      </w:r>
    </w:p>
    <w:p w:rsidR="00B86F78" w:rsidRDefault="00B86F78" w:rsidP="008D53EE">
      <w:pPr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B86F78" w:rsidRPr="00B86F78" w:rsidTr="00B86F78">
        <w:trPr>
          <w:trHeight w:val="420"/>
        </w:trPr>
        <w:tc>
          <w:tcPr>
            <w:tcW w:w="3114" w:type="dxa"/>
            <w:shd w:val="clear" w:color="auto" w:fill="auto"/>
          </w:tcPr>
          <w:p w:rsidR="00B86F78" w:rsidRPr="00B86F78" w:rsidRDefault="00B86F78" w:rsidP="008D53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6F78">
              <w:rPr>
                <w:b/>
                <w:color w:val="000000"/>
                <w:sz w:val="24"/>
                <w:szCs w:val="24"/>
              </w:rPr>
              <w:t>Группа лекарственных средств</w:t>
            </w:r>
          </w:p>
        </w:tc>
        <w:tc>
          <w:tcPr>
            <w:tcW w:w="6946" w:type="dxa"/>
            <w:shd w:val="clear" w:color="auto" w:fill="auto"/>
          </w:tcPr>
          <w:p w:rsidR="00B86F78" w:rsidRPr="00B86F78" w:rsidRDefault="00B86F78" w:rsidP="008D53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6F78">
              <w:rPr>
                <w:b/>
                <w:color w:val="000000"/>
                <w:sz w:val="24"/>
                <w:szCs w:val="24"/>
              </w:rPr>
              <w:t>Лекарственные средства</w:t>
            </w:r>
          </w:p>
        </w:tc>
      </w:tr>
      <w:tr w:rsidR="00B86F78" w:rsidRPr="00B86F78" w:rsidTr="00B86F78">
        <w:trPr>
          <w:trHeight w:val="420"/>
        </w:trPr>
        <w:tc>
          <w:tcPr>
            <w:tcW w:w="3114" w:type="dxa"/>
            <w:shd w:val="clear" w:color="auto" w:fill="auto"/>
          </w:tcPr>
          <w:p w:rsidR="00B86F78" w:rsidRPr="00694971" w:rsidRDefault="00674041" w:rsidP="008D53EE">
            <w:pPr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"/>
                <w:sz w:val="24"/>
                <w:szCs w:val="24"/>
                <w:lang w:eastAsia="ar-SA"/>
              </w:rPr>
              <w:t>Противогриппозные средства</w:t>
            </w:r>
          </w:p>
        </w:tc>
        <w:tc>
          <w:tcPr>
            <w:tcW w:w="6946" w:type="dxa"/>
            <w:shd w:val="clear" w:color="auto" w:fill="auto"/>
          </w:tcPr>
          <w:p w:rsidR="00B86F78" w:rsidRPr="00A13C0C" w:rsidRDefault="00AD2179" w:rsidP="008D53EE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A13C0C">
              <w:rPr>
                <w:sz w:val="24"/>
                <w:szCs w:val="24"/>
                <w:lang w:eastAsia="ar-SA"/>
              </w:rPr>
              <w:t>Амантадин</w:t>
            </w:r>
            <w:proofErr w:type="spellEnd"/>
            <w:r w:rsidRPr="00A13C0C">
              <w:rPr>
                <w:sz w:val="24"/>
                <w:szCs w:val="24"/>
                <w:lang w:eastAsia="ar-SA"/>
              </w:rPr>
              <w:t xml:space="preserve">; </w:t>
            </w:r>
            <w:proofErr w:type="spellStart"/>
            <w:r w:rsidRPr="00A13C0C">
              <w:rPr>
                <w:sz w:val="24"/>
                <w:szCs w:val="24"/>
                <w:lang w:eastAsia="ar-SA"/>
              </w:rPr>
              <w:t>римантадин</w:t>
            </w:r>
            <w:proofErr w:type="spellEnd"/>
            <w:r w:rsidRPr="00A13C0C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6C6E75" w:rsidRPr="00A13C0C">
              <w:rPr>
                <w:sz w:val="24"/>
                <w:szCs w:val="24"/>
                <w:lang w:eastAsia="ar-SA"/>
              </w:rPr>
              <w:t>о</w:t>
            </w:r>
            <w:r w:rsidRPr="00A13C0C">
              <w:rPr>
                <w:sz w:val="24"/>
                <w:szCs w:val="24"/>
                <w:lang w:eastAsia="ar-SA"/>
              </w:rPr>
              <w:t>сельтамивир</w:t>
            </w:r>
            <w:proofErr w:type="spellEnd"/>
            <w:r w:rsidRPr="00A13C0C">
              <w:rPr>
                <w:sz w:val="24"/>
                <w:szCs w:val="24"/>
                <w:lang w:eastAsia="ar-SA"/>
              </w:rPr>
              <w:t>;</w:t>
            </w:r>
            <w:r w:rsidR="00674041" w:rsidRPr="00A13C0C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74041" w:rsidRPr="00A13C0C">
              <w:rPr>
                <w:sz w:val="24"/>
                <w:szCs w:val="24"/>
                <w:lang w:eastAsia="ar-SA"/>
              </w:rPr>
              <w:t>занамивир</w:t>
            </w:r>
            <w:proofErr w:type="spellEnd"/>
            <w:r w:rsidRPr="00A13C0C">
              <w:rPr>
                <w:sz w:val="24"/>
                <w:szCs w:val="24"/>
                <w:lang w:eastAsia="ar-SA"/>
              </w:rPr>
              <w:br/>
            </w:r>
          </w:p>
        </w:tc>
      </w:tr>
      <w:tr w:rsidR="00674041" w:rsidRPr="00B86F78" w:rsidTr="00B86F78">
        <w:trPr>
          <w:trHeight w:val="420"/>
        </w:trPr>
        <w:tc>
          <w:tcPr>
            <w:tcW w:w="3114" w:type="dxa"/>
            <w:shd w:val="clear" w:color="auto" w:fill="auto"/>
          </w:tcPr>
          <w:p w:rsidR="00674041" w:rsidRDefault="00674041" w:rsidP="008D53EE">
            <w:pPr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  <w:lang w:eastAsia="ar-SA"/>
              </w:rPr>
              <w:t>Противогерпетические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eastAsia="ar-SA"/>
              </w:rPr>
              <w:t xml:space="preserve"> средства</w:t>
            </w:r>
          </w:p>
        </w:tc>
        <w:tc>
          <w:tcPr>
            <w:tcW w:w="6946" w:type="dxa"/>
            <w:shd w:val="clear" w:color="auto" w:fill="auto"/>
          </w:tcPr>
          <w:p w:rsidR="00674041" w:rsidRPr="00A13C0C" w:rsidRDefault="006C6E75" w:rsidP="008D53EE">
            <w:pPr>
              <w:rPr>
                <w:sz w:val="24"/>
                <w:szCs w:val="24"/>
                <w:lang w:eastAsia="ar-SA"/>
              </w:rPr>
            </w:pPr>
            <w:r w:rsidRPr="00A13C0C">
              <w:rPr>
                <w:sz w:val="24"/>
                <w:szCs w:val="24"/>
                <w:lang w:eastAsia="ar-SA"/>
              </w:rPr>
              <w:t xml:space="preserve">Ацикловир, </w:t>
            </w:r>
            <w:proofErr w:type="spellStart"/>
            <w:r w:rsidRPr="00A13C0C">
              <w:rPr>
                <w:sz w:val="24"/>
                <w:szCs w:val="24"/>
                <w:lang w:eastAsia="ar-SA"/>
              </w:rPr>
              <w:t>валацикловир</w:t>
            </w:r>
            <w:proofErr w:type="spellEnd"/>
            <w:r w:rsidRPr="00A13C0C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13C0C">
              <w:rPr>
                <w:sz w:val="24"/>
                <w:szCs w:val="24"/>
                <w:lang w:eastAsia="ar-SA"/>
              </w:rPr>
              <w:t>пенцикловир</w:t>
            </w:r>
            <w:proofErr w:type="spellEnd"/>
            <w:r w:rsidRPr="00A13C0C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13C0C">
              <w:rPr>
                <w:sz w:val="24"/>
                <w:szCs w:val="24"/>
                <w:lang w:eastAsia="ar-SA"/>
              </w:rPr>
              <w:t>фамцикловир</w:t>
            </w:r>
            <w:proofErr w:type="spellEnd"/>
            <w:r w:rsidRPr="00A13C0C">
              <w:rPr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A13C0C">
              <w:rPr>
                <w:sz w:val="24"/>
                <w:szCs w:val="24"/>
                <w:lang w:eastAsia="ar-SA"/>
              </w:rPr>
              <w:t>др</w:t>
            </w:r>
            <w:proofErr w:type="spellEnd"/>
          </w:p>
        </w:tc>
      </w:tr>
      <w:tr w:rsidR="00B86F78" w:rsidRPr="00B86F78" w:rsidTr="00B86F78">
        <w:trPr>
          <w:trHeight w:val="420"/>
        </w:trPr>
        <w:tc>
          <w:tcPr>
            <w:tcW w:w="3114" w:type="dxa"/>
            <w:shd w:val="clear" w:color="auto" w:fill="auto"/>
          </w:tcPr>
          <w:p w:rsidR="00B86F78" w:rsidRPr="00694971" w:rsidRDefault="00AD2179" w:rsidP="008D53EE">
            <w:pPr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"/>
                <w:sz w:val="24"/>
                <w:szCs w:val="24"/>
                <w:lang w:eastAsia="ar-SA"/>
              </w:rPr>
              <w:t xml:space="preserve">Для этиотропного лечения </w:t>
            </w:r>
            <w:r>
              <w:rPr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 xml:space="preserve">новой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eastAsia="ar-SA"/>
              </w:rPr>
              <w:t>коронавирусной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eastAsia="ar-SA"/>
              </w:rPr>
              <w:t xml:space="preserve"> инфекции</w:t>
            </w:r>
          </w:p>
        </w:tc>
        <w:tc>
          <w:tcPr>
            <w:tcW w:w="6946" w:type="dxa"/>
            <w:shd w:val="clear" w:color="auto" w:fill="auto"/>
          </w:tcPr>
          <w:p w:rsidR="00B86F78" w:rsidRPr="00A13C0C" w:rsidRDefault="006C6E75" w:rsidP="008D53EE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A13C0C">
              <w:rPr>
                <w:sz w:val="24"/>
                <w:szCs w:val="24"/>
                <w:lang w:eastAsia="ar-SA"/>
              </w:rPr>
              <w:lastRenderedPageBreak/>
              <w:t>У</w:t>
            </w:r>
            <w:r w:rsidR="00AD2179" w:rsidRPr="00A13C0C">
              <w:rPr>
                <w:sz w:val="24"/>
                <w:szCs w:val="24"/>
                <w:lang w:eastAsia="ar-SA"/>
              </w:rPr>
              <w:t>мифеновир</w:t>
            </w:r>
            <w:proofErr w:type="spellEnd"/>
            <w:r w:rsidR="00AD2179" w:rsidRPr="00A13C0C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AD2179" w:rsidRPr="00A13C0C">
              <w:rPr>
                <w:sz w:val="24"/>
                <w:szCs w:val="24"/>
                <w:lang w:eastAsia="ar-SA"/>
              </w:rPr>
              <w:t>фавипиравир</w:t>
            </w:r>
            <w:proofErr w:type="spellEnd"/>
            <w:r w:rsidR="00674041" w:rsidRPr="00A13C0C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674041" w:rsidRPr="00A13C0C">
              <w:rPr>
                <w:sz w:val="24"/>
                <w:szCs w:val="24"/>
                <w:lang w:eastAsia="ar-SA"/>
              </w:rPr>
              <w:t>ремдесивир</w:t>
            </w:r>
            <w:proofErr w:type="spellEnd"/>
            <w:r w:rsidR="00674041" w:rsidRPr="00A13C0C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13C0C">
              <w:rPr>
                <w:sz w:val="24"/>
                <w:szCs w:val="24"/>
                <w:lang w:eastAsia="ar-SA"/>
              </w:rPr>
              <w:t>молнупиравир</w:t>
            </w:r>
            <w:proofErr w:type="spellEnd"/>
          </w:p>
        </w:tc>
      </w:tr>
      <w:tr w:rsidR="00AD2179" w:rsidRPr="00B86F78" w:rsidTr="00B86F78">
        <w:trPr>
          <w:trHeight w:val="420"/>
        </w:trPr>
        <w:tc>
          <w:tcPr>
            <w:tcW w:w="3114" w:type="dxa"/>
            <w:shd w:val="clear" w:color="auto" w:fill="auto"/>
          </w:tcPr>
          <w:p w:rsidR="00AD2179" w:rsidRDefault="00674041" w:rsidP="008D53EE">
            <w:pPr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"/>
                <w:sz w:val="24"/>
                <w:szCs w:val="24"/>
                <w:lang w:eastAsia="ar-SA"/>
              </w:rPr>
              <w:t>Ц</w:t>
            </w:r>
            <w:r w:rsidR="00AD2179" w:rsidRPr="00674041">
              <w:rPr>
                <w:color w:val="000000"/>
                <w:spacing w:val="-1"/>
                <w:sz w:val="24"/>
                <w:szCs w:val="24"/>
                <w:lang w:eastAsia="ar-SA"/>
              </w:rPr>
              <w:t>итокины</w:t>
            </w:r>
          </w:p>
        </w:tc>
        <w:tc>
          <w:tcPr>
            <w:tcW w:w="6946" w:type="dxa"/>
            <w:shd w:val="clear" w:color="auto" w:fill="auto"/>
          </w:tcPr>
          <w:p w:rsidR="00AD2179" w:rsidRPr="00A13C0C" w:rsidRDefault="00A13C0C" w:rsidP="008D53EE">
            <w:pPr>
              <w:rPr>
                <w:sz w:val="24"/>
                <w:szCs w:val="24"/>
                <w:lang w:eastAsia="ar-SA"/>
              </w:rPr>
            </w:pPr>
            <w:r w:rsidRPr="00A13C0C">
              <w:rPr>
                <w:sz w:val="24"/>
                <w:szCs w:val="24"/>
                <w:lang w:eastAsia="ar-SA"/>
              </w:rPr>
              <w:t>Интерферон альфа 2b человеческий рекомбинантный,</w:t>
            </w:r>
            <w:r w:rsidR="001A3201">
              <w:rPr>
                <w:sz w:val="24"/>
                <w:szCs w:val="24"/>
                <w:lang w:eastAsia="ar-SA"/>
              </w:rPr>
              <w:t xml:space="preserve"> </w:t>
            </w:r>
            <w:r w:rsidRPr="00A13C0C">
              <w:rPr>
                <w:sz w:val="24"/>
                <w:szCs w:val="24"/>
                <w:lang w:eastAsia="ar-SA"/>
              </w:rPr>
              <w:t>Интерферон гамма человеческий рекомбинантный (</w:t>
            </w:r>
            <w:proofErr w:type="spellStart"/>
            <w:r w:rsidRPr="00A13C0C">
              <w:rPr>
                <w:sz w:val="24"/>
                <w:szCs w:val="24"/>
                <w:lang w:eastAsia="ar-SA"/>
              </w:rPr>
              <w:t>интраназальная</w:t>
            </w:r>
            <w:proofErr w:type="spellEnd"/>
            <w:r w:rsidRPr="00A13C0C">
              <w:rPr>
                <w:sz w:val="24"/>
                <w:szCs w:val="24"/>
                <w:lang w:eastAsia="ar-SA"/>
              </w:rPr>
              <w:t xml:space="preserve"> форма)</w:t>
            </w:r>
          </w:p>
        </w:tc>
      </w:tr>
      <w:tr w:rsidR="00872D3B" w:rsidRPr="00B86F78" w:rsidTr="00B86F78">
        <w:trPr>
          <w:trHeight w:val="420"/>
        </w:trPr>
        <w:tc>
          <w:tcPr>
            <w:tcW w:w="3114" w:type="dxa"/>
            <w:shd w:val="clear" w:color="auto" w:fill="auto"/>
          </w:tcPr>
          <w:p w:rsidR="00872D3B" w:rsidRDefault="00A13C0C" w:rsidP="008D53EE">
            <w:pPr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"/>
                <w:sz w:val="24"/>
                <w:szCs w:val="24"/>
                <w:lang w:eastAsia="ar-SA"/>
              </w:rPr>
              <w:t>И</w:t>
            </w:r>
            <w:r w:rsidR="00872D3B" w:rsidRPr="00A13C0C">
              <w:rPr>
                <w:color w:val="000000"/>
                <w:spacing w:val="-1"/>
                <w:sz w:val="24"/>
                <w:szCs w:val="24"/>
                <w:lang w:eastAsia="ar-SA"/>
              </w:rPr>
              <w:t>ммуностимулирующее средство</w:t>
            </w:r>
          </w:p>
        </w:tc>
        <w:tc>
          <w:tcPr>
            <w:tcW w:w="6946" w:type="dxa"/>
            <w:shd w:val="clear" w:color="auto" w:fill="auto"/>
          </w:tcPr>
          <w:p w:rsidR="00872D3B" w:rsidRPr="00A13C0C" w:rsidRDefault="00872D3B" w:rsidP="008D53EE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A13C0C">
              <w:rPr>
                <w:sz w:val="24"/>
                <w:szCs w:val="24"/>
                <w:lang w:eastAsia="ar-SA"/>
              </w:rPr>
              <w:t>Меглюмина</w:t>
            </w:r>
            <w:proofErr w:type="spellEnd"/>
            <w:r w:rsidRPr="00A13C0C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13C0C">
              <w:rPr>
                <w:sz w:val="24"/>
                <w:szCs w:val="24"/>
                <w:lang w:eastAsia="ar-SA"/>
              </w:rPr>
              <w:t>акридонацетат</w:t>
            </w:r>
            <w:proofErr w:type="spellEnd"/>
            <w:r w:rsidRPr="00A13C0C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13C0C">
              <w:rPr>
                <w:sz w:val="24"/>
                <w:szCs w:val="24"/>
                <w:lang w:eastAsia="ar-SA"/>
              </w:rPr>
              <w:t>Эргоферон</w:t>
            </w:r>
            <w:proofErr w:type="spellEnd"/>
            <w:r w:rsidRPr="00A13C0C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13C0C">
              <w:rPr>
                <w:sz w:val="24"/>
                <w:szCs w:val="24"/>
                <w:lang w:eastAsia="ar-SA"/>
              </w:rPr>
              <w:t>Тилорон</w:t>
            </w:r>
            <w:proofErr w:type="spellEnd"/>
          </w:p>
        </w:tc>
      </w:tr>
      <w:tr w:rsidR="00AD2179" w:rsidRPr="00B86F78" w:rsidTr="00B86F78">
        <w:trPr>
          <w:trHeight w:val="420"/>
        </w:trPr>
        <w:tc>
          <w:tcPr>
            <w:tcW w:w="3114" w:type="dxa"/>
            <w:shd w:val="clear" w:color="auto" w:fill="auto"/>
          </w:tcPr>
          <w:p w:rsidR="00AD2179" w:rsidRDefault="00AD2179" w:rsidP="008D53EE">
            <w:pPr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674041">
              <w:rPr>
                <w:color w:val="000000"/>
                <w:spacing w:val="-1"/>
                <w:sz w:val="24"/>
                <w:szCs w:val="24"/>
                <w:lang w:eastAsia="ar-SA"/>
              </w:rPr>
              <w:t>Другие противовирусные препараты</w:t>
            </w:r>
          </w:p>
        </w:tc>
        <w:tc>
          <w:tcPr>
            <w:tcW w:w="6946" w:type="dxa"/>
            <w:shd w:val="clear" w:color="auto" w:fill="auto"/>
          </w:tcPr>
          <w:p w:rsidR="00AD2179" w:rsidRPr="00A13C0C" w:rsidRDefault="00A13C0C" w:rsidP="008D53EE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A13C0C">
              <w:rPr>
                <w:sz w:val="24"/>
                <w:szCs w:val="24"/>
                <w:lang w:eastAsia="ar-SA"/>
              </w:rPr>
              <w:t>К</w:t>
            </w:r>
            <w:r w:rsidR="00AD2179" w:rsidRPr="00A13C0C">
              <w:rPr>
                <w:sz w:val="24"/>
                <w:szCs w:val="24"/>
                <w:lang w:eastAsia="ar-SA"/>
              </w:rPr>
              <w:t>агоцел</w:t>
            </w:r>
            <w:proofErr w:type="spellEnd"/>
            <w:r w:rsidR="00674041" w:rsidRPr="00A13C0C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674041" w:rsidRPr="00A13C0C">
              <w:rPr>
                <w:sz w:val="24"/>
                <w:szCs w:val="24"/>
                <w:lang w:eastAsia="ar-SA"/>
              </w:rPr>
              <w:t>имидазолилэтанамид</w:t>
            </w:r>
            <w:proofErr w:type="spellEnd"/>
            <w:r w:rsidR="00674041" w:rsidRPr="00A13C0C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74041" w:rsidRPr="00A13C0C">
              <w:rPr>
                <w:sz w:val="24"/>
                <w:szCs w:val="24"/>
                <w:lang w:eastAsia="ar-SA"/>
              </w:rPr>
              <w:t>пентандиовой</w:t>
            </w:r>
            <w:proofErr w:type="spellEnd"/>
            <w:r w:rsidR="00674041" w:rsidRPr="00A13C0C">
              <w:rPr>
                <w:sz w:val="24"/>
                <w:szCs w:val="24"/>
                <w:lang w:eastAsia="ar-SA"/>
              </w:rPr>
              <w:t xml:space="preserve"> кислоты</w:t>
            </w:r>
            <w:r w:rsidR="00872D3B" w:rsidRPr="00A13C0C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72D3B" w:rsidRPr="00A13C0C">
              <w:rPr>
                <w:sz w:val="24"/>
                <w:szCs w:val="24"/>
                <w:lang w:eastAsia="ar-SA"/>
              </w:rPr>
              <w:t>Риамиловир</w:t>
            </w:r>
            <w:proofErr w:type="spellEnd"/>
            <w:r w:rsidR="00872D3B" w:rsidRPr="00A13C0C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72D3B" w:rsidRPr="00A13C0C">
              <w:rPr>
                <w:sz w:val="24"/>
                <w:szCs w:val="24"/>
                <w:lang w:eastAsia="ar-SA"/>
              </w:rPr>
              <w:t>Энисамия</w:t>
            </w:r>
            <w:proofErr w:type="spellEnd"/>
            <w:r w:rsidR="00872D3B" w:rsidRPr="00A13C0C">
              <w:rPr>
                <w:sz w:val="24"/>
                <w:szCs w:val="24"/>
                <w:lang w:eastAsia="ar-SA"/>
              </w:rPr>
              <w:t xml:space="preserve"> йодид</w:t>
            </w:r>
            <w:r w:rsidR="00674041" w:rsidRPr="00A13C0C">
              <w:rPr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="00674041" w:rsidRPr="00A13C0C">
              <w:rPr>
                <w:sz w:val="24"/>
                <w:szCs w:val="24"/>
                <w:lang w:eastAsia="ar-SA"/>
              </w:rPr>
              <w:t>др</w:t>
            </w:r>
            <w:proofErr w:type="spellEnd"/>
          </w:p>
        </w:tc>
      </w:tr>
      <w:tr w:rsidR="006A0228" w:rsidTr="006A0228">
        <w:trPr>
          <w:trHeight w:val="4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28" w:rsidRDefault="006A0228" w:rsidP="008D53EE">
            <w:pPr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  <w:lang w:eastAsia="ar-SA"/>
              </w:rPr>
              <w:t>Полиеновые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eastAsia="ar-SA"/>
              </w:rPr>
              <w:t xml:space="preserve"> средства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28" w:rsidRPr="006A0228" w:rsidRDefault="006A0228" w:rsidP="008D53EE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6A0228">
              <w:rPr>
                <w:sz w:val="24"/>
                <w:szCs w:val="24"/>
                <w:lang w:eastAsia="ar-SA"/>
              </w:rPr>
              <w:t>Амфотерицин</w:t>
            </w:r>
            <w:proofErr w:type="spellEnd"/>
            <w:r w:rsidRPr="006A0228">
              <w:rPr>
                <w:sz w:val="24"/>
                <w:szCs w:val="24"/>
                <w:lang w:eastAsia="ar-SA"/>
              </w:rPr>
              <w:t xml:space="preserve"> В, </w:t>
            </w:r>
            <w:proofErr w:type="spellStart"/>
            <w:r w:rsidRPr="006A0228">
              <w:rPr>
                <w:sz w:val="24"/>
                <w:szCs w:val="24"/>
                <w:lang w:eastAsia="ar-SA"/>
              </w:rPr>
              <w:t>леворин</w:t>
            </w:r>
            <w:proofErr w:type="spellEnd"/>
            <w:r w:rsidRPr="006A0228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0228">
              <w:rPr>
                <w:sz w:val="24"/>
                <w:szCs w:val="24"/>
                <w:lang w:eastAsia="ar-SA"/>
              </w:rPr>
              <w:t>натамицин</w:t>
            </w:r>
            <w:proofErr w:type="spellEnd"/>
            <w:r w:rsidRPr="006A0228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0228">
              <w:rPr>
                <w:sz w:val="24"/>
                <w:szCs w:val="24"/>
                <w:lang w:eastAsia="ar-SA"/>
              </w:rPr>
              <w:t>нистатин</w:t>
            </w:r>
            <w:proofErr w:type="spellEnd"/>
            <w:r w:rsidR="001A3201">
              <w:rPr>
                <w:sz w:val="24"/>
                <w:szCs w:val="24"/>
                <w:lang w:eastAsia="ar-SA"/>
              </w:rPr>
              <w:t xml:space="preserve"> и др.</w:t>
            </w:r>
          </w:p>
        </w:tc>
      </w:tr>
      <w:tr w:rsidR="006A0228" w:rsidTr="006A0228">
        <w:trPr>
          <w:trHeight w:val="4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28" w:rsidRDefault="006A0228" w:rsidP="008D53EE">
            <w:pPr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  <w:lang w:eastAsia="ar-SA"/>
              </w:rPr>
              <w:t>Азолы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28" w:rsidRPr="006A0228" w:rsidRDefault="001A3201" w:rsidP="008D53E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</w:t>
            </w:r>
            <w:r w:rsidR="006A0228" w:rsidRPr="006A0228">
              <w:rPr>
                <w:sz w:val="24"/>
                <w:szCs w:val="24"/>
                <w:lang w:eastAsia="ar-SA"/>
              </w:rPr>
              <w:t xml:space="preserve">луконазол </w:t>
            </w:r>
            <w:proofErr w:type="spellStart"/>
            <w:r w:rsidR="006A0228" w:rsidRPr="006A0228">
              <w:rPr>
                <w:sz w:val="24"/>
                <w:szCs w:val="24"/>
                <w:lang w:eastAsia="ar-SA"/>
              </w:rPr>
              <w:t>Вориконазол</w:t>
            </w:r>
            <w:proofErr w:type="spellEnd"/>
            <w:r w:rsidR="006A0228" w:rsidRPr="006A0228">
              <w:rPr>
                <w:sz w:val="24"/>
                <w:szCs w:val="24"/>
                <w:lang w:eastAsia="ar-SA"/>
              </w:rPr>
              <w:t>,</w:t>
            </w:r>
            <w:r w:rsidR="006A0228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A0228" w:rsidRPr="006A0228">
              <w:rPr>
                <w:sz w:val="24"/>
                <w:szCs w:val="24"/>
                <w:lang w:eastAsia="ar-SA"/>
              </w:rPr>
              <w:t>Изоконазол</w:t>
            </w:r>
            <w:proofErr w:type="spellEnd"/>
            <w:r w:rsidR="006A0228" w:rsidRPr="006A0228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6A0228" w:rsidRPr="006A0228">
              <w:rPr>
                <w:sz w:val="24"/>
                <w:szCs w:val="24"/>
                <w:lang w:eastAsia="ar-SA"/>
              </w:rPr>
              <w:t>итраконазол</w:t>
            </w:r>
            <w:proofErr w:type="spellEnd"/>
            <w:r w:rsidR="006A0228" w:rsidRPr="006A0228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6A0228" w:rsidRPr="006A0228">
              <w:rPr>
                <w:sz w:val="24"/>
                <w:szCs w:val="24"/>
                <w:lang w:eastAsia="ar-SA"/>
              </w:rPr>
              <w:t>клотримазол</w:t>
            </w:r>
            <w:proofErr w:type="spellEnd"/>
            <w:r w:rsidR="006A0228" w:rsidRPr="006A0228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6A0228" w:rsidRPr="006A0228">
              <w:rPr>
                <w:sz w:val="24"/>
                <w:szCs w:val="24"/>
                <w:lang w:eastAsia="ar-SA"/>
              </w:rPr>
              <w:t>кетоконазол</w:t>
            </w:r>
            <w:proofErr w:type="spellEnd"/>
            <w:r w:rsidR="006A0228" w:rsidRPr="006A0228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6A0228" w:rsidRPr="006A0228">
              <w:rPr>
                <w:sz w:val="24"/>
                <w:szCs w:val="24"/>
                <w:lang w:eastAsia="ar-SA"/>
              </w:rPr>
              <w:t>миконазол</w:t>
            </w:r>
            <w:proofErr w:type="spellEnd"/>
            <w:r w:rsidR="006A0228" w:rsidRPr="006A0228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6A0228" w:rsidRPr="006A0228">
              <w:rPr>
                <w:sz w:val="24"/>
                <w:szCs w:val="24"/>
                <w:lang w:eastAsia="ar-SA"/>
              </w:rPr>
              <w:t>эконазол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и др.</w:t>
            </w:r>
          </w:p>
        </w:tc>
      </w:tr>
      <w:tr w:rsidR="006A0228" w:rsidTr="006A0228">
        <w:trPr>
          <w:trHeight w:val="4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28" w:rsidRDefault="006A0228" w:rsidP="008D53EE">
            <w:pPr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  <w:lang w:eastAsia="ar-SA"/>
              </w:rPr>
              <w:t>Аллиламины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28" w:rsidRPr="006A0228" w:rsidRDefault="006A0228" w:rsidP="008D53EE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6A0228">
              <w:rPr>
                <w:sz w:val="24"/>
                <w:szCs w:val="24"/>
                <w:lang w:eastAsia="ar-SA"/>
              </w:rPr>
              <w:t>Нафтифин</w:t>
            </w:r>
            <w:proofErr w:type="spellEnd"/>
            <w:r w:rsidR="001A3201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1A3201" w:rsidRPr="001A3201">
              <w:rPr>
                <w:sz w:val="24"/>
                <w:szCs w:val="24"/>
                <w:lang w:eastAsia="ar-SA"/>
              </w:rPr>
              <w:t>тербинафин</w:t>
            </w:r>
            <w:proofErr w:type="spellEnd"/>
            <w:r w:rsidR="001A3201" w:rsidRPr="001A3201">
              <w:rPr>
                <w:sz w:val="24"/>
                <w:szCs w:val="24"/>
                <w:lang w:eastAsia="ar-SA"/>
              </w:rPr>
              <w:t xml:space="preserve"> и др.</w:t>
            </w:r>
          </w:p>
        </w:tc>
      </w:tr>
    </w:tbl>
    <w:p w:rsidR="00B86F78" w:rsidRDefault="00B86F78" w:rsidP="008D53EE">
      <w:pPr>
        <w:rPr>
          <w:b/>
          <w:sz w:val="24"/>
          <w:szCs w:val="24"/>
        </w:rPr>
      </w:pPr>
    </w:p>
    <w:p w:rsidR="00B86F78" w:rsidRDefault="00B86F78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№1</w:t>
      </w:r>
    </w:p>
    <w:p w:rsidR="00B86F78" w:rsidRDefault="00B86F78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Выписать рецепты</w:t>
      </w:r>
    </w:p>
    <w:p w:rsidR="00A13C0C" w:rsidRPr="00A13C0C" w:rsidRDefault="00881E70" w:rsidP="002A23B0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rPr>
          <w:rFonts w:ascii="Gilroy" w:hAnsi="Gilroy"/>
          <w:color w:val="333333"/>
          <w:shd w:val="clear" w:color="auto" w:fill="FFFFFF"/>
        </w:rPr>
      </w:pPr>
      <w:r w:rsidRPr="006C6E75">
        <w:rPr>
          <w:color w:val="000000"/>
          <w:spacing w:val="-1"/>
        </w:rPr>
        <w:t xml:space="preserve">Препарат для </w:t>
      </w:r>
      <w:r w:rsidR="00A13C0C" w:rsidRPr="00A13C0C">
        <w:rPr>
          <w:rFonts w:ascii="Gilroy" w:hAnsi="Gilroy"/>
          <w:color w:val="333333"/>
          <w:shd w:val="clear" w:color="auto" w:fill="FFFFFF"/>
        </w:rPr>
        <w:t>экстренной профилактики (при контакте с больным гриппом</w:t>
      </w:r>
    </w:p>
    <w:p w:rsidR="006C6E75" w:rsidRPr="00A13C0C" w:rsidRDefault="00872D3B" w:rsidP="002A23B0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rPr>
          <w:rFonts w:ascii="Gilroy" w:hAnsi="Gilroy"/>
          <w:color w:val="333333"/>
          <w:shd w:val="clear" w:color="auto" w:fill="FFFFFF"/>
        </w:rPr>
      </w:pPr>
      <w:r w:rsidRPr="00A13C0C">
        <w:rPr>
          <w:rFonts w:ascii="Gilroy" w:hAnsi="Gilroy"/>
          <w:color w:val="333333"/>
          <w:shd w:val="clear" w:color="auto" w:fill="FFFFFF"/>
        </w:rPr>
        <w:t xml:space="preserve">Препарат </w:t>
      </w:r>
      <w:r w:rsidR="006C6E75" w:rsidRPr="00A13C0C">
        <w:rPr>
          <w:rFonts w:ascii="Gilroy" w:hAnsi="Gilroy"/>
          <w:color w:val="333333"/>
          <w:shd w:val="clear" w:color="auto" w:fill="FFFFFF"/>
        </w:rPr>
        <w:t xml:space="preserve">для лечения первичного клинического </w:t>
      </w:r>
      <w:r w:rsidRPr="00A13C0C">
        <w:rPr>
          <w:rFonts w:ascii="Gilroy" w:hAnsi="Gilroy"/>
          <w:color w:val="333333"/>
          <w:shd w:val="clear" w:color="auto" w:fill="FFFFFF"/>
        </w:rPr>
        <w:t xml:space="preserve">эпизода </w:t>
      </w:r>
      <w:proofErr w:type="spellStart"/>
      <w:r w:rsidRPr="00A13C0C">
        <w:rPr>
          <w:rFonts w:ascii="Gilroy" w:hAnsi="Gilroy"/>
          <w:color w:val="333333"/>
          <w:shd w:val="clear" w:color="auto" w:fill="FFFFFF"/>
        </w:rPr>
        <w:t>аногенитального</w:t>
      </w:r>
      <w:proofErr w:type="spellEnd"/>
      <w:r w:rsidRPr="00A13C0C">
        <w:rPr>
          <w:rFonts w:ascii="Gilroy" w:hAnsi="Gilroy"/>
          <w:color w:val="333333"/>
          <w:shd w:val="clear" w:color="auto" w:fill="FFFFFF"/>
        </w:rPr>
        <w:t xml:space="preserve"> герпеса. </w:t>
      </w:r>
    </w:p>
    <w:p w:rsidR="00872D3B" w:rsidRPr="00872D3B" w:rsidRDefault="00872D3B" w:rsidP="002A23B0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rPr>
          <w:color w:val="000000"/>
          <w:spacing w:val="-1"/>
        </w:rPr>
      </w:pPr>
      <w:r>
        <w:rPr>
          <w:rFonts w:ascii="Gilroy" w:hAnsi="Gilroy"/>
          <w:color w:val="333333"/>
          <w:shd w:val="clear" w:color="auto" w:fill="FFFFFF"/>
        </w:rPr>
        <w:t>Индуктор интерферонов, назначается не позднее четвертого дня с появления симптомов ОРВИ.</w:t>
      </w:r>
    </w:p>
    <w:p w:rsidR="00872D3B" w:rsidRPr="00A13C0C" w:rsidRDefault="00A13C0C" w:rsidP="002A23B0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rPr>
          <w:color w:val="000000"/>
          <w:spacing w:val="-1"/>
        </w:rPr>
      </w:pPr>
      <w:r>
        <w:rPr>
          <w:rFonts w:ascii="Gilroy" w:hAnsi="Gilroy"/>
          <w:color w:val="333333"/>
          <w:shd w:val="clear" w:color="auto" w:fill="FFFFFF"/>
        </w:rPr>
        <w:t xml:space="preserve">Препарат подавляет репликацию вирусов ОРВИ. </w:t>
      </w:r>
      <w:r>
        <w:rPr>
          <w:rFonts w:ascii="Gilroy" w:hAnsi="Gilroy" w:hint="eastAsia"/>
          <w:color w:val="333333"/>
          <w:shd w:val="clear" w:color="auto" w:fill="FFFFFF"/>
        </w:rPr>
        <w:t>П</w:t>
      </w:r>
      <w:r>
        <w:rPr>
          <w:rFonts w:ascii="Gilroy" w:hAnsi="Gilroy"/>
          <w:color w:val="333333"/>
          <w:shd w:val="clear" w:color="auto" w:fill="FFFFFF"/>
        </w:rPr>
        <w:t>рименяется при симптомах ОРВИ, особенно при подозрении на COVID-19.</w:t>
      </w:r>
    </w:p>
    <w:p w:rsidR="00A13C0C" w:rsidRDefault="00694971" w:rsidP="002A23B0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A13C0C">
        <w:rPr>
          <w:color w:val="000000"/>
          <w:spacing w:val="-1"/>
        </w:rPr>
        <w:t xml:space="preserve">Новое противовирусное средство </w:t>
      </w:r>
      <w:r w:rsidR="00881E70" w:rsidRPr="00A13C0C">
        <w:rPr>
          <w:color w:val="000000"/>
          <w:spacing w:val="-1"/>
        </w:rPr>
        <w:t xml:space="preserve">для лечения новой </w:t>
      </w:r>
      <w:proofErr w:type="spellStart"/>
      <w:r w:rsidR="00881E70" w:rsidRPr="00A13C0C">
        <w:rPr>
          <w:color w:val="000000"/>
          <w:spacing w:val="-1"/>
        </w:rPr>
        <w:t>коронавирусной</w:t>
      </w:r>
      <w:proofErr w:type="spellEnd"/>
      <w:r w:rsidR="00881E70" w:rsidRPr="00A13C0C">
        <w:rPr>
          <w:color w:val="000000"/>
          <w:spacing w:val="-1"/>
        </w:rPr>
        <w:t xml:space="preserve"> и</w:t>
      </w:r>
      <w:r w:rsidRPr="00A13C0C">
        <w:rPr>
          <w:color w:val="000000"/>
          <w:spacing w:val="-1"/>
        </w:rPr>
        <w:t>нфекции в амбулаторных условиях</w:t>
      </w:r>
      <w:r w:rsidR="006C6E75" w:rsidRPr="00A13C0C">
        <w:rPr>
          <w:color w:val="000000"/>
          <w:spacing w:val="-1"/>
        </w:rPr>
        <w:t>.</w:t>
      </w:r>
    </w:p>
    <w:p w:rsidR="00A13C0C" w:rsidRDefault="00881E70" w:rsidP="002A23B0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A13C0C">
        <w:rPr>
          <w:color w:val="000000"/>
          <w:spacing w:val="-1"/>
        </w:rPr>
        <w:t>Препарат для неспецифической сезонной профилактики ОРВИ.</w:t>
      </w:r>
    </w:p>
    <w:p w:rsidR="00A13C0C" w:rsidRDefault="00694971" w:rsidP="002A23B0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A13C0C">
        <w:rPr>
          <w:color w:val="000000"/>
          <w:spacing w:val="-1"/>
        </w:rPr>
        <w:t xml:space="preserve">Препарат для местного </w:t>
      </w:r>
      <w:r w:rsidR="00881E70" w:rsidRPr="00A13C0C">
        <w:rPr>
          <w:color w:val="000000"/>
          <w:spacing w:val="-1"/>
        </w:rPr>
        <w:t>лечения</w:t>
      </w:r>
      <w:r w:rsidRPr="00A13C0C">
        <w:rPr>
          <w:color w:val="000000"/>
          <w:spacing w:val="-1"/>
        </w:rPr>
        <w:t xml:space="preserve"> </w:t>
      </w:r>
      <w:proofErr w:type="spellStart"/>
      <w:r w:rsidRPr="00A13C0C">
        <w:rPr>
          <w:color w:val="000000"/>
          <w:spacing w:val="-1"/>
        </w:rPr>
        <w:t>herpes</w:t>
      </w:r>
      <w:proofErr w:type="spellEnd"/>
      <w:r w:rsidRPr="00A13C0C">
        <w:rPr>
          <w:color w:val="000000"/>
          <w:spacing w:val="-1"/>
        </w:rPr>
        <w:t xml:space="preserve"> </w:t>
      </w:r>
      <w:proofErr w:type="spellStart"/>
      <w:r w:rsidRPr="00A13C0C">
        <w:rPr>
          <w:color w:val="000000"/>
          <w:spacing w:val="-1"/>
        </w:rPr>
        <w:t>labialis</w:t>
      </w:r>
      <w:proofErr w:type="spellEnd"/>
      <w:r w:rsidRPr="00A13C0C">
        <w:rPr>
          <w:color w:val="000000"/>
          <w:spacing w:val="-1"/>
        </w:rPr>
        <w:t>.</w:t>
      </w:r>
    </w:p>
    <w:p w:rsidR="00881E70" w:rsidRDefault="00881E70" w:rsidP="002A23B0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A13C0C">
        <w:rPr>
          <w:color w:val="000000"/>
          <w:spacing w:val="-1"/>
        </w:rPr>
        <w:t>Препарат для системного лечения цитомегаловирусной инфекции</w:t>
      </w:r>
      <w:r w:rsidR="00A13C0C">
        <w:rPr>
          <w:color w:val="000000"/>
          <w:spacing w:val="-1"/>
        </w:rPr>
        <w:t>.</w:t>
      </w:r>
    </w:p>
    <w:p w:rsidR="00A13C0C" w:rsidRPr="00A13C0C" w:rsidRDefault="00A13C0C" w:rsidP="002A23B0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rPr>
          <w:color w:val="000000"/>
          <w:spacing w:val="-1"/>
        </w:rPr>
      </w:pPr>
      <w:proofErr w:type="spellStart"/>
      <w:r>
        <w:rPr>
          <w:color w:val="000000"/>
          <w:shd w:val="clear" w:color="auto" w:fill="FFFFFF"/>
        </w:rPr>
        <w:t>Риамиловир</w:t>
      </w:r>
      <w:proofErr w:type="spellEnd"/>
      <w:r>
        <w:rPr>
          <w:color w:val="000000"/>
          <w:shd w:val="clear" w:color="auto" w:fill="FFFFFF"/>
        </w:rPr>
        <w:t xml:space="preserve"> для лечения гриппа (легкие неосложненные формы).</w:t>
      </w:r>
    </w:p>
    <w:p w:rsidR="00A13C0C" w:rsidRDefault="00A13C0C" w:rsidP="002A23B0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rPr>
          <w:color w:val="000000"/>
          <w:spacing w:val="-1"/>
        </w:rPr>
      </w:pPr>
      <w:r w:rsidRPr="00A13C0C">
        <w:rPr>
          <w:color w:val="000000"/>
          <w:spacing w:val="-1"/>
        </w:rPr>
        <w:t>Противогриппозное средство для лечения среднетяжелых неосложненных форм гриппа</w:t>
      </w:r>
      <w:r>
        <w:rPr>
          <w:color w:val="000000"/>
          <w:spacing w:val="-1"/>
        </w:rPr>
        <w:t>.</w:t>
      </w:r>
    </w:p>
    <w:p w:rsidR="001A3201" w:rsidRPr="001A3201" w:rsidRDefault="001A3201" w:rsidP="002A23B0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rPr>
          <w:color w:val="000000"/>
          <w:spacing w:val="-1"/>
        </w:rPr>
      </w:pPr>
      <w:proofErr w:type="spellStart"/>
      <w:r w:rsidRPr="001A3201">
        <w:rPr>
          <w:color w:val="000000"/>
          <w:spacing w:val="-1"/>
        </w:rPr>
        <w:t>Азоловый</w:t>
      </w:r>
      <w:proofErr w:type="spellEnd"/>
      <w:r w:rsidRPr="001A3201">
        <w:rPr>
          <w:color w:val="000000"/>
          <w:spacing w:val="-1"/>
        </w:rPr>
        <w:t xml:space="preserve"> противогрибковый препарат системного применения для лечения аспергиллеза.</w:t>
      </w:r>
    </w:p>
    <w:p w:rsidR="001A3201" w:rsidRPr="001A3201" w:rsidRDefault="001A3201" w:rsidP="002A23B0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rPr>
          <w:color w:val="000000"/>
          <w:spacing w:val="-1"/>
        </w:rPr>
      </w:pPr>
      <w:r w:rsidRPr="001A3201">
        <w:rPr>
          <w:color w:val="000000"/>
          <w:spacing w:val="-1"/>
        </w:rPr>
        <w:t xml:space="preserve">Комбинированный препарат для местного лечения </w:t>
      </w:r>
      <w:proofErr w:type="spellStart"/>
      <w:r w:rsidRPr="001A3201">
        <w:rPr>
          <w:color w:val="000000"/>
          <w:spacing w:val="-1"/>
        </w:rPr>
        <w:t>кандидозного</w:t>
      </w:r>
      <w:proofErr w:type="spellEnd"/>
      <w:r w:rsidRPr="001A3201">
        <w:rPr>
          <w:color w:val="000000"/>
          <w:spacing w:val="-1"/>
        </w:rPr>
        <w:t xml:space="preserve"> </w:t>
      </w:r>
      <w:proofErr w:type="spellStart"/>
      <w:r w:rsidRPr="001A3201">
        <w:rPr>
          <w:color w:val="000000"/>
          <w:spacing w:val="-1"/>
        </w:rPr>
        <w:t>вульвовагинита</w:t>
      </w:r>
      <w:proofErr w:type="spellEnd"/>
      <w:r w:rsidRPr="001A3201">
        <w:rPr>
          <w:color w:val="000000"/>
          <w:spacing w:val="-1"/>
        </w:rPr>
        <w:t>.</w:t>
      </w:r>
    </w:p>
    <w:p w:rsidR="001A3201" w:rsidRPr="001A3201" w:rsidRDefault="001A3201" w:rsidP="002A23B0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rPr>
          <w:color w:val="000000"/>
          <w:spacing w:val="-1"/>
        </w:rPr>
      </w:pPr>
      <w:r w:rsidRPr="001A3201">
        <w:rPr>
          <w:color w:val="000000"/>
          <w:spacing w:val="-1"/>
        </w:rPr>
        <w:t>Противогрибковый препарат при неэффективности местного лечения вагинального кандидоза.</w:t>
      </w:r>
    </w:p>
    <w:p w:rsidR="00881E70" w:rsidRDefault="00881E70" w:rsidP="008D53EE">
      <w:pPr>
        <w:rPr>
          <w:b/>
          <w:sz w:val="24"/>
          <w:szCs w:val="24"/>
        </w:rPr>
      </w:pPr>
    </w:p>
    <w:p w:rsidR="00881E70" w:rsidRDefault="00694971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2</w:t>
      </w:r>
    </w:p>
    <w:p w:rsidR="00881E70" w:rsidRDefault="00881E70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Заполнить таблицу </w:t>
      </w:r>
    </w:p>
    <w:p w:rsidR="00881E70" w:rsidRDefault="00881E70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Эмпирическая противовирусная </w:t>
      </w:r>
      <w:r w:rsidR="00E00B65">
        <w:rPr>
          <w:b/>
          <w:sz w:val="24"/>
          <w:szCs w:val="24"/>
        </w:rPr>
        <w:t xml:space="preserve">и противогрибковая </w:t>
      </w:r>
      <w:r>
        <w:rPr>
          <w:b/>
          <w:sz w:val="24"/>
          <w:szCs w:val="24"/>
        </w:rPr>
        <w:t xml:space="preserve">терапия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6"/>
        <w:gridCol w:w="1764"/>
        <w:gridCol w:w="1720"/>
        <w:gridCol w:w="2018"/>
        <w:gridCol w:w="1864"/>
      </w:tblGrid>
      <w:tr w:rsidR="00881E70" w:rsidTr="00125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возбудители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Препараты выбора (доза разовая, суточная)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70" w:rsidRDefault="00BD20F3" w:rsidP="008D5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Альтернативное лечение (</w:t>
            </w:r>
            <w:r w:rsidR="00881E70">
              <w:rPr>
                <w:b/>
                <w:sz w:val="24"/>
                <w:szCs w:val="24"/>
              </w:rPr>
              <w:t>разовая доза, суточная доза)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 (длительность</w:t>
            </w:r>
          </w:p>
          <w:p w:rsidR="00881E70" w:rsidRDefault="00881E70" w:rsidP="008D5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терапии и </w:t>
            </w:r>
            <w:proofErr w:type="spellStart"/>
            <w:r>
              <w:rPr>
                <w:b/>
                <w:sz w:val="24"/>
                <w:szCs w:val="24"/>
              </w:rPr>
              <w:t>др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A13C0C" w:rsidTr="00125BD9"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C" w:rsidRPr="00A13C0C" w:rsidRDefault="00A13C0C" w:rsidP="008D53EE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3C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Острые респираторные вирусные инфекции (ОРВИ) у взрослых</w:t>
            </w:r>
          </w:p>
        </w:tc>
      </w:tr>
      <w:tr w:rsidR="00881E70" w:rsidTr="00125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</w:p>
        </w:tc>
      </w:tr>
      <w:tr w:rsidR="00A13C0C" w:rsidTr="00125BD9"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C" w:rsidRDefault="00A13C0C" w:rsidP="008D53EE">
            <w:pPr>
              <w:jc w:val="center"/>
              <w:rPr>
                <w:b/>
                <w:sz w:val="24"/>
                <w:szCs w:val="24"/>
              </w:rPr>
            </w:pPr>
            <w:r w:rsidRPr="00A13C0C">
              <w:rPr>
                <w:b/>
                <w:sz w:val="24"/>
                <w:szCs w:val="24"/>
              </w:rPr>
              <w:t>Грипп</w:t>
            </w:r>
          </w:p>
        </w:tc>
      </w:tr>
      <w:tr w:rsidR="00881E70" w:rsidTr="00125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</w:p>
        </w:tc>
      </w:tr>
      <w:tr w:rsidR="005F3364" w:rsidTr="00125BD9">
        <w:trPr>
          <w:trHeight w:val="205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4" w:rsidRPr="005F3364" w:rsidRDefault="005F3364" w:rsidP="008D53EE">
            <w:pPr>
              <w:pStyle w:val="1"/>
              <w:shd w:val="clear" w:color="auto" w:fill="FFFFFF"/>
              <w:spacing w:before="0" w:line="263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33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Простой герпес (ПГ) у взрослых</w:t>
            </w:r>
          </w:p>
        </w:tc>
      </w:tr>
      <w:tr w:rsidR="005F3364" w:rsidTr="00125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4" w:rsidRDefault="005F3364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4" w:rsidRDefault="005F3364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4" w:rsidRDefault="005F3364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4" w:rsidRDefault="005F3364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4" w:rsidRDefault="005F3364" w:rsidP="008D53EE">
            <w:pPr>
              <w:rPr>
                <w:b/>
                <w:sz w:val="24"/>
                <w:szCs w:val="24"/>
              </w:rPr>
            </w:pPr>
          </w:p>
        </w:tc>
      </w:tr>
      <w:tr w:rsidR="00A13C0C" w:rsidTr="00125BD9"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C" w:rsidRPr="00A13C0C" w:rsidRDefault="00A13C0C" w:rsidP="008D53EE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A13C0C">
              <w:rPr>
                <w:rFonts w:ascii="Times New Roman" w:eastAsia="Times New Roman" w:hAnsi="Times New Roman" w:cs="Times New Roman"/>
                <w:b/>
                <w:color w:val="auto"/>
              </w:rPr>
              <w:t>Аногенитальная</w:t>
            </w:r>
            <w:proofErr w:type="spellEnd"/>
            <w:r w:rsidRPr="00A13C0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герпетическая вирусная инфекция</w:t>
            </w:r>
          </w:p>
        </w:tc>
      </w:tr>
      <w:tr w:rsidR="00A13C0C" w:rsidTr="00125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C" w:rsidRDefault="00A13C0C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C" w:rsidRDefault="00A13C0C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C" w:rsidRDefault="00A13C0C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C" w:rsidRDefault="00A13C0C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C" w:rsidRDefault="00A13C0C" w:rsidP="008D53EE">
            <w:pPr>
              <w:rPr>
                <w:b/>
                <w:sz w:val="24"/>
                <w:szCs w:val="24"/>
              </w:rPr>
            </w:pPr>
          </w:p>
        </w:tc>
      </w:tr>
      <w:tr w:rsidR="00BD20F3" w:rsidTr="00125BD9"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3" w:rsidRPr="00A13C0C" w:rsidRDefault="00A13C0C" w:rsidP="008D53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Коронавирусная</w:t>
            </w:r>
            <w:proofErr w:type="spellEnd"/>
            <w:r>
              <w:rPr>
                <w:b/>
                <w:sz w:val="24"/>
                <w:szCs w:val="24"/>
              </w:rPr>
              <w:t xml:space="preserve"> инфекция (</w:t>
            </w:r>
            <w:r w:rsidR="00BD20F3" w:rsidRPr="00BD20F3">
              <w:rPr>
                <w:b/>
              </w:rPr>
              <w:t>лечение в амбулаторных условиях</w:t>
            </w:r>
            <w:r>
              <w:rPr>
                <w:b/>
              </w:rPr>
              <w:t>)</w:t>
            </w:r>
          </w:p>
        </w:tc>
      </w:tr>
      <w:tr w:rsidR="00881E70" w:rsidTr="00125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0" w:rsidRDefault="00881E70" w:rsidP="008D53EE">
            <w:pPr>
              <w:rPr>
                <w:b/>
                <w:sz w:val="24"/>
                <w:szCs w:val="24"/>
              </w:rPr>
            </w:pPr>
          </w:p>
        </w:tc>
      </w:tr>
      <w:tr w:rsidR="00125BD9" w:rsidTr="00125BD9"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5BD9">
              <w:rPr>
                <w:b/>
                <w:sz w:val="24"/>
                <w:szCs w:val="24"/>
              </w:rPr>
              <w:lastRenderedPageBreak/>
              <w:t>Ротоглоточный</w:t>
            </w:r>
            <w:proofErr w:type="spellEnd"/>
            <w:r w:rsidRPr="00125BD9">
              <w:rPr>
                <w:b/>
                <w:sz w:val="24"/>
                <w:szCs w:val="24"/>
              </w:rPr>
              <w:t xml:space="preserve"> кандидоз</w:t>
            </w:r>
          </w:p>
        </w:tc>
      </w:tr>
      <w:tr w:rsidR="00125BD9" w:rsidTr="00125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rPr>
                <w:b/>
                <w:sz w:val="24"/>
                <w:szCs w:val="24"/>
              </w:rPr>
            </w:pPr>
          </w:p>
        </w:tc>
      </w:tr>
      <w:tr w:rsidR="00125BD9" w:rsidTr="00125BD9"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Pr="00125BD9" w:rsidRDefault="00125BD9" w:rsidP="008D53EE">
            <w:pPr>
              <w:jc w:val="center"/>
              <w:rPr>
                <w:b/>
                <w:sz w:val="24"/>
                <w:szCs w:val="24"/>
              </w:rPr>
            </w:pPr>
            <w:r w:rsidRPr="00125BD9">
              <w:rPr>
                <w:b/>
                <w:sz w:val="24"/>
                <w:szCs w:val="24"/>
              </w:rPr>
              <w:t>Грибковый</w:t>
            </w:r>
            <w:r w:rsidRPr="00125BD9">
              <w:rPr>
                <w:sz w:val="24"/>
                <w:szCs w:val="24"/>
              </w:rPr>
              <w:t xml:space="preserve"> </w:t>
            </w:r>
            <w:r w:rsidRPr="00125BD9">
              <w:rPr>
                <w:b/>
              </w:rPr>
              <w:t>эзофагит</w:t>
            </w:r>
          </w:p>
        </w:tc>
      </w:tr>
      <w:tr w:rsidR="00125BD9" w:rsidTr="00125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Pr="00125BD9" w:rsidRDefault="00125BD9" w:rsidP="008D53E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rPr>
                <w:b/>
                <w:sz w:val="24"/>
                <w:szCs w:val="24"/>
              </w:rPr>
            </w:pPr>
          </w:p>
        </w:tc>
      </w:tr>
      <w:tr w:rsidR="00125BD9" w:rsidTr="00113C4E"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5BD9">
              <w:rPr>
                <w:b/>
                <w:sz w:val="24"/>
                <w:szCs w:val="24"/>
              </w:rPr>
              <w:t>Цитомегаловирусный</w:t>
            </w:r>
            <w:proofErr w:type="spellEnd"/>
            <w:r w:rsidRPr="00125BD9">
              <w:rPr>
                <w:b/>
                <w:sz w:val="24"/>
                <w:szCs w:val="24"/>
              </w:rPr>
              <w:t xml:space="preserve"> эзофагит</w:t>
            </w:r>
          </w:p>
        </w:tc>
      </w:tr>
      <w:tr w:rsidR="00125BD9" w:rsidTr="00125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rPr>
                <w:b/>
                <w:sz w:val="24"/>
                <w:szCs w:val="24"/>
              </w:rPr>
            </w:pPr>
          </w:p>
        </w:tc>
      </w:tr>
      <w:tr w:rsidR="00125BD9" w:rsidTr="00113C4E"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jc w:val="center"/>
              <w:rPr>
                <w:b/>
                <w:sz w:val="24"/>
                <w:szCs w:val="24"/>
              </w:rPr>
            </w:pPr>
            <w:r w:rsidRPr="00125BD9">
              <w:rPr>
                <w:b/>
                <w:sz w:val="24"/>
                <w:szCs w:val="24"/>
              </w:rPr>
              <w:t>Эзофагит, вызванный вирусом простого герпеса</w:t>
            </w:r>
          </w:p>
        </w:tc>
      </w:tr>
      <w:tr w:rsidR="00125BD9" w:rsidTr="00125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9" w:rsidRDefault="00125BD9" w:rsidP="008D53EE">
            <w:pPr>
              <w:rPr>
                <w:b/>
                <w:sz w:val="24"/>
                <w:szCs w:val="24"/>
              </w:rPr>
            </w:pPr>
          </w:p>
        </w:tc>
      </w:tr>
      <w:tr w:rsidR="001A3201" w:rsidTr="00125BD9"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jc w:val="center"/>
              <w:rPr>
                <w:b/>
                <w:sz w:val="24"/>
                <w:szCs w:val="24"/>
              </w:rPr>
            </w:pPr>
            <w:r w:rsidRPr="001A3201">
              <w:rPr>
                <w:b/>
                <w:sz w:val="24"/>
                <w:szCs w:val="24"/>
              </w:rPr>
              <w:t>Острый урогенитальный кандидоз</w:t>
            </w:r>
          </w:p>
        </w:tc>
      </w:tr>
      <w:tr w:rsidR="001A3201" w:rsidTr="00125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201" w:rsidTr="00125BD9"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widowControl/>
              <w:tabs>
                <w:tab w:val="left" w:pos="1276"/>
              </w:tabs>
              <w:autoSpaceDE/>
              <w:autoSpaceDN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A3201">
              <w:rPr>
                <w:b/>
                <w:sz w:val="24"/>
                <w:szCs w:val="24"/>
              </w:rPr>
              <w:t>Хронический рецидивирующий урогенитальный кандидоз</w:t>
            </w:r>
          </w:p>
        </w:tc>
      </w:tr>
      <w:tr w:rsidR="001A3201" w:rsidTr="00125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rPr>
                <w:b/>
                <w:sz w:val="24"/>
                <w:szCs w:val="24"/>
              </w:rPr>
            </w:pPr>
          </w:p>
        </w:tc>
      </w:tr>
      <w:tr w:rsidR="001A3201" w:rsidTr="00125BD9"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Урогенитальный кандидоз у беременных</w:t>
            </w:r>
          </w:p>
        </w:tc>
      </w:tr>
      <w:tr w:rsidR="001A3201" w:rsidTr="00125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1" w:rsidRDefault="001A3201" w:rsidP="008D53EE">
            <w:pPr>
              <w:rPr>
                <w:b/>
                <w:sz w:val="24"/>
                <w:szCs w:val="24"/>
              </w:rPr>
            </w:pPr>
          </w:p>
        </w:tc>
      </w:tr>
    </w:tbl>
    <w:p w:rsidR="00E52173" w:rsidRDefault="00E52173" w:rsidP="008D53EE">
      <w:pPr>
        <w:rPr>
          <w:b/>
          <w:sz w:val="24"/>
          <w:szCs w:val="24"/>
        </w:rPr>
      </w:pPr>
    </w:p>
    <w:p w:rsidR="00894EF2" w:rsidRDefault="00894EF2" w:rsidP="008D53EE">
      <w:pPr>
        <w:rPr>
          <w:b/>
          <w:sz w:val="24"/>
          <w:szCs w:val="24"/>
        </w:rPr>
      </w:pPr>
    </w:p>
    <w:p w:rsidR="00BA49CC" w:rsidRDefault="00BA49CC" w:rsidP="008D53EE">
      <w:pPr>
        <w:pStyle w:val="a7"/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BA49CC">
        <w:rPr>
          <w:b/>
        </w:rPr>
        <w:t>ТЕМА 10. КЛИНИЧЕСКАЯ ФАРМАКОЛОГИЯ САХАРОСНИЖАЮЩИХ ЛЕКАРСТВЕННЫХ СРЕДСТВ. КЛИНИКО-ФАРМАКОЛОГИЧЕСКИЕ ПОДХОДЫ К ВЫБОРУ И ПРИМЕНЕНИЮ ЛЕКАРСТВЕННЫХ СРЕДСТВ ПРИ САХАРНОМ ДИАБЕТЕ 2 ТИПА.</w:t>
      </w:r>
    </w:p>
    <w:p w:rsidR="00BA49CC" w:rsidRPr="00BA49CC" w:rsidRDefault="00BA49CC" w:rsidP="008D53EE">
      <w:pPr>
        <w:pStyle w:val="a7"/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</w:p>
    <w:p w:rsidR="0075769D" w:rsidRDefault="0075769D" w:rsidP="008D53EE">
      <w:pPr>
        <w:pStyle w:val="a7"/>
        <w:ind w:left="0"/>
        <w:jc w:val="both"/>
        <w:rPr>
          <w:bCs/>
          <w:i/>
          <w:iCs/>
        </w:rPr>
      </w:pPr>
      <w:r>
        <w:rPr>
          <w:bCs/>
          <w:i/>
          <w:iCs/>
        </w:rPr>
        <w:t>Перечень вопросов для проверки уровня усвоения темы:</w:t>
      </w:r>
    </w:p>
    <w:p w:rsidR="0075769D" w:rsidRDefault="0075769D" w:rsidP="002A23B0">
      <w:pPr>
        <w:pStyle w:val="a7"/>
        <w:numPr>
          <w:ilvl w:val="0"/>
          <w:numId w:val="11"/>
        </w:numPr>
        <w:tabs>
          <w:tab w:val="num" w:pos="0"/>
          <w:tab w:val="left" w:pos="14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</w:pPr>
      <w:r>
        <w:t>Клиническая фармакология инсулинов</w:t>
      </w:r>
      <w:r w:rsidR="00701FFF">
        <w:t>, применяемых при лечении пациентов с сахарным диабетом (СД) 2 типа</w:t>
      </w:r>
      <w:r>
        <w:t xml:space="preserve"> (классификация, механизм действия и основны</w:t>
      </w:r>
      <w:r w:rsidR="005E1418">
        <w:t xml:space="preserve">е фармакодинамические эффекты, </w:t>
      </w:r>
      <w:r w:rsidR="00890D45">
        <w:t xml:space="preserve">фармакокинетика; </w:t>
      </w:r>
      <w:r>
        <w:t xml:space="preserve">показания и противопоказания к назначению; способ применения, </w:t>
      </w:r>
      <w:r>
        <w:rPr>
          <w:color w:val="000000"/>
          <w:spacing w:val="-1"/>
        </w:rPr>
        <w:t xml:space="preserve">режим дозирования и дозы; диагностика, коррекция и профилактика нежелательных реакций; </w:t>
      </w:r>
      <w:r>
        <w:rPr>
          <w:color w:val="000000"/>
          <w:spacing w:val="-2"/>
        </w:rPr>
        <w:t>методы оценки эффектив</w:t>
      </w:r>
      <w:r>
        <w:rPr>
          <w:color w:val="000000"/>
          <w:spacing w:val="-2"/>
        </w:rPr>
        <w:softHyphen/>
        <w:t xml:space="preserve">ности и безопасности; возможные взаимодействия с </w:t>
      </w:r>
      <w:r>
        <w:rPr>
          <w:color w:val="000000"/>
          <w:spacing w:val="-1"/>
        </w:rPr>
        <w:t xml:space="preserve">препаратами других групп). </w:t>
      </w:r>
    </w:p>
    <w:p w:rsidR="0075769D" w:rsidRDefault="0075769D" w:rsidP="002A23B0">
      <w:pPr>
        <w:pStyle w:val="a7"/>
        <w:numPr>
          <w:ilvl w:val="0"/>
          <w:numId w:val="11"/>
        </w:numPr>
        <w:tabs>
          <w:tab w:val="num" w:pos="0"/>
          <w:tab w:val="left" w:pos="14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</w:pPr>
      <w:r>
        <w:t xml:space="preserve">Клиническая фармакология пероральных </w:t>
      </w:r>
      <w:proofErr w:type="spellStart"/>
      <w:r>
        <w:t>сахароснижающих</w:t>
      </w:r>
      <w:proofErr w:type="spellEnd"/>
      <w:r>
        <w:t xml:space="preserve"> препаратов</w:t>
      </w:r>
      <w:r w:rsidR="00AF05FF">
        <w:t xml:space="preserve"> </w:t>
      </w:r>
      <w:r>
        <w:t>(классификация, механизм действия и основны</w:t>
      </w:r>
      <w:r w:rsidR="00701FFF">
        <w:t xml:space="preserve">е фармакодинамические эффекты, </w:t>
      </w:r>
      <w:r>
        <w:t xml:space="preserve">фармакокинетика; показания и противопоказания к назначению; способ применения, </w:t>
      </w:r>
      <w:r>
        <w:rPr>
          <w:color w:val="000000"/>
          <w:spacing w:val="-1"/>
        </w:rPr>
        <w:t xml:space="preserve">режим дозирования и </w:t>
      </w:r>
      <w:proofErr w:type="gramStart"/>
      <w:r>
        <w:rPr>
          <w:color w:val="000000"/>
          <w:spacing w:val="-1"/>
        </w:rPr>
        <w:t>дозы</w:t>
      </w:r>
      <w:r w:rsidR="00AF05FF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;диагностика</w:t>
      </w:r>
      <w:proofErr w:type="gramEnd"/>
      <w:r>
        <w:rPr>
          <w:color w:val="000000"/>
          <w:spacing w:val="-1"/>
        </w:rPr>
        <w:t xml:space="preserve">, коррекция и профилактика нежелательных реакций; </w:t>
      </w:r>
      <w:r>
        <w:rPr>
          <w:color w:val="000000"/>
          <w:spacing w:val="-2"/>
        </w:rPr>
        <w:t>методы оценки эффектив</w:t>
      </w:r>
      <w:r>
        <w:rPr>
          <w:color w:val="000000"/>
          <w:spacing w:val="-2"/>
        </w:rPr>
        <w:softHyphen/>
        <w:t xml:space="preserve">ности и безопасности; возможные взаимодействия с </w:t>
      </w:r>
      <w:r>
        <w:rPr>
          <w:color w:val="000000"/>
          <w:spacing w:val="-1"/>
        </w:rPr>
        <w:t xml:space="preserve">препаратами других групп). </w:t>
      </w:r>
    </w:p>
    <w:p w:rsidR="0075769D" w:rsidRDefault="0075769D" w:rsidP="002A23B0">
      <w:pPr>
        <w:pStyle w:val="a7"/>
        <w:numPr>
          <w:ilvl w:val="0"/>
          <w:numId w:val="11"/>
        </w:numPr>
        <w:tabs>
          <w:tab w:val="num" w:pos="0"/>
          <w:tab w:val="left" w:pos="14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</w:pPr>
      <w:r>
        <w:t xml:space="preserve">Клинико-фармакологические подходы к выбору и применению ЛС </w:t>
      </w:r>
      <w:r w:rsidRPr="00AF05FF">
        <w:t>при сахарном диабете</w:t>
      </w:r>
      <w:r>
        <w:t xml:space="preserve">: цель лечения, принципы выбора ЛС и их режима дозирования, </w:t>
      </w:r>
      <w:r w:rsidR="00701FFF">
        <w:t xml:space="preserve">рациональные комбинации </w:t>
      </w:r>
      <w:proofErr w:type="spellStart"/>
      <w:r w:rsidR="00701FFF">
        <w:t>сахароснижающих</w:t>
      </w:r>
      <w:proofErr w:type="spellEnd"/>
      <w:r w:rsidR="00701FFF">
        <w:t xml:space="preserve"> препаратов, </w:t>
      </w:r>
      <w:r>
        <w:t>оценка эффективности и безопасности проводимой терапии.</w:t>
      </w:r>
    </w:p>
    <w:p w:rsidR="00701FFF" w:rsidRDefault="00701FFF" w:rsidP="002A23B0">
      <w:pPr>
        <w:pStyle w:val="a7"/>
        <w:numPr>
          <w:ilvl w:val="0"/>
          <w:numId w:val="11"/>
        </w:numPr>
        <w:tabs>
          <w:tab w:val="num" w:pos="0"/>
          <w:tab w:val="left" w:pos="14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</w:pPr>
      <w:r>
        <w:t xml:space="preserve">Персонализация выбора </w:t>
      </w:r>
      <w:proofErr w:type="spellStart"/>
      <w:r>
        <w:t>сахароснижающих</w:t>
      </w:r>
      <w:proofErr w:type="spellEnd"/>
      <w:r>
        <w:t xml:space="preserve"> препаратов при наличии сердечно-сосудистых факторов риска,</w:t>
      </w:r>
      <w:r w:rsidRPr="00701FFF">
        <w:t xml:space="preserve"> </w:t>
      </w:r>
      <w:r>
        <w:t>сердечно-сосудистых заболеваний атеросклеротического генеза (кроме хронической сердечной недостаточности),</w:t>
      </w:r>
      <w:r w:rsidRPr="00701FFF">
        <w:t xml:space="preserve"> </w:t>
      </w:r>
      <w:r>
        <w:t>хронической сердечной недостаточности, ХБП С 1-3а (СКФ ≥ 45 мл/мин/1,73 м ), ХБП С 3б-5 (СКФ&lt; 45 мл/мин/1,73 м), ожирении,</w:t>
      </w:r>
      <w:r w:rsidRPr="00701FFF">
        <w:t xml:space="preserve"> </w:t>
      </w:r>
      <w:r>
        <w:t>гипогликемии,</w:t>
      </w:r>
    </w:p>
    <w:p w:rsidR="00701FFF" w:rsidRDefault="00701FFF" w:rsidP="002A23B0">
      <w:pPr>
        <w:pStyle w:val="a7"/>
        <w:numPr>
          <w:ilvl w:val="0"/>
          <w:numId w:val="11"/>
        </w:numPr>
        <w:tabs>
          <w:tab w:val="num" w:pos="0"/>
          <w:tab w:val="left" w:pos="14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</w:pPr>
      <w:r>
        <w:t>Особенности лечения сахарного диабета 2 типа при беременности. Пожилых пациентов.</w:t>
      </w:r>
    </w:p>
    <w:p w:rsidR="0075769D" w:rsidRDefault="0075769D" w:rsidP="002A23B0">
      <w:pPr>
        <w:pStyle w:val="a7"/>
        <w:numPr>
          <w:ilvl w:val="0"/>
          <w:numId w:val="11"/>
        </w:numPr>
        <w:tabs>
          <w:tab w:val="num" w:pos="0"/>
          <w:tab w:val="left" w:pos="14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</w:pPr>
      <w:r>
        <w:t>Клинические ре</w:t>
      </w:r>
      <w:r w:rsidR="00AF05FF">
        <w:t>комендации и стандарты оказания</w:t>
      </w:r>
      <w:r>
        <w:t xml:space="preserve"> медицинской помощи пациентам с сахарным диабетом </w:t>
      </w:r>
      <w:r w:rsidR="00AF05FF">
        <w:t>2 типа</w:t>
      </w:r>
      <w:r>
        <w:t xml:space="preserve">. </w:t>
      </w:r>
    </w:p>
    <w:p w:rsidR="0075769D" w:rsidRDefault="0075769D" w:rsidP="008D53EE">
      <w:pPr>
        <w:pStyle w:val="a7"/>
        <w:tabs>
          <w:tab w:val="left" w:pos="14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right="-2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5848"/>
      </w:tblGrid>
      <w:tr w:rsidR="0075769D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9D" w:rsidRDefault="0075769D" w:rsidP="008D53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Группа лекарственных средств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9D" w:rsidRDefault="0075769D" w:rsidP="008D53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Лекарственные средства</w:t>
            </w:r>
          </w:p>
        </w:tc>
      </w:tr>
      <w:tr w:rsidR="0075769D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9D" w:rsidRPr="0075769D" w:rsidRDefault="0075769D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75769D">
              <w:rPr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75769D">
              <w:rPr>
                <w:color w:val="000000"/>
                <w:sz w:val="24"/>
                <w:szCs w:val="24"/>
              </w:rPr>
              <w:t>сульфанилмочевины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9D" w:rsidRPr="0075769D" w:rsidRDefault="0075769D" w:rsidP="008D5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5769D">
              <w:rPr>
                <w:sz w:val="24"/>
                <w:szCs w:val="24"/>
                <w:shd w:val="clear" w:color="auto" w:fill="FFFFFF"/>
              </w:rPr>
              <w:t>Глибенкламид</w:t>
            </w:r>
            <w:proofErr w:type="spellEnd"/>
            <w:r w:rsidRPr="0075769D">
              <w:rPr>
                <w:sz w:val="24"/>
                <w:szCs w:val="24"/>
                <w:shd w:val="clear" w:color="auto" w:fill="FFFFFF"/>
              </w:rPr>
              <w:t>,</w:t>
            </w:r>
            <w:r w:rsidRPr="0075769D">
              <w:rPr>
                <w:sz w:val="24"/>
                <w:szCs w:val="24"/>
              </w:rPr>
              <w:t xml:space="preserve"> </w:t>
            </w:r>
            <w:proofErr w:type="spellStart"/>
            <w:r w:rsidRPr="0075769D">
              <w:rPr>
                <w:sz w:val="24"/>
                <w:szCs w:val="24"/>
              </w:rPr>
              <w:t>гликвидон</w:t>
            </w:r>
            <w:proofErr w:type="spellEnd"/>
            <w:r w:rsidRPr="0075769D">
              <w:rPr>
                <w:sz w:val="24"/>
                <w:szCs w:val="24"/>
              </w:rPr>
              <w:t xml:space="preserve">, </w:t>
            </w:r>
            <w:proofErr w:type="spellStart"/>
            <w:r w:rsidRPr="0075769D">
              <w:rPr>
                <w:sz w:val="24"/>
                <w:szCs w:val="24"/>
              </w:rPr>
              <w:t>гликлазид</w:t>
            </w:r>
            <w:proofErr w:type="spellEnd"/>
            <w:r w:rsidRPr="0075769D">
              <w:rPr>
                <w:sz w:val="24"/>
                <w:szCs w:val="24"/>
              </w:rPr>
              <w:t xml:space="preserve">, </w:t>
            </w:r>
            <w:proofErr w:type="spellStart"/>
            <w:r w:rsidRPr="0075769D">
              <w:rPr>
                <w:sz w:val="24"/>
                <w:szCs w:val="24"/>
              </w:rPr>
              <w:t>глипизид</w:t>
            </w:r>
            <w:proofErr w:type="spellEnd"/>
          </w:p>
        </w:tc>
      </w:tr>
      <w:tr w:rsidR="0075769D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9D" w:rsidRPr="0075769D" w:rsidRDefault="0075769D" w:rsidP="008D53E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5769D">
              <w:rPr>
                <w:color w:val="000000"/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9D" w:rsidRPr="0075769D" w:rsidRDefault="0075769D" w:rsidP="008D5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05FF">
              <w:rPr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</w:tr>
      <w:tr w:rsidR="0075769D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9D" w:rsidRPr="0075769D" w:rsidRDefault="0075769D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75769D">
              <w:rPr>
                <w:color w:val="000000"/>
                <w:sz w:val="24"/>
                <w:szCs w:val="24"/>
              </w:rPr>
              <w:t>Ингибитор дипептидилпептидазы-4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9D" w:rsidRPr="0075769D" w:rsidRDefault="00AF05FF" w:rsidP="008D5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05FF">
              <w:rPr>
                <w:color w:val="000000"/>
                <w:sz w:val="24"/>
                <w:szCs w:val="24"/>
              </w:rPr>
              <w:t>Ситаглиптин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вилдаглиптин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саксаглиптин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линаглиптин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алоглиптин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гозоглиптин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гемиглиптин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эвоглиптин</w:t>
            </w:r>
            <w:proofErr w:type="spellEnd"/>
          </w:p>
        </w:tc>
      </w:tr>
      <w:tr w:rsidR="0075769D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9D" w:rsidRPr="0075769D" w:rsidRDefault="0075769D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75769D">
              <w:rPr>
                <w:color w:val="000000"/>
                <w:sz w:val="24"/>
                <w:szCs w:val="24"/>
              </w:rPr>
              <w:lastRenderedPageBreak/>
              <w:t xml:space="preserve">Аналог человеческого </w:t>
            </w:r>
            <w:proofErr w:type="spellStart"/>
            <w:r w:rsidRPr="0075769D">
              <w:rPr>
                <w:color w:val="000000"/>
                <w:sz w:val="24"/>
                <w:szCs w:val="24"/>
              </w:rPr>
              <w:t>глюкагоноподобного</w:t>
            </w:r>
            <w:proofErr w:type="spellEnd"/>
            <w:r w:rsidRPr="0075769D">
              <w:rPr>
                <w:color w:val="000000"/>
                <w:sz w:val="24"/>
                <w:szCs w:val="24"/>
              </w:rPr>
              <w:t xml:space="preserve"> пептида-1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9D" w:rsidRPr="0075769D" w:rsidRDefault="0075769D" w:rsidP="008D5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05FF">
              <w:rPr>
                <w:color w:val="000000"/>
                <w:sz w:val="24"/>
                <w:szCs w:val="24"/>
              </w:rPr>
              <w:t>Лираглутид</w:t>
            </w:r>
            <w:proofErr w:type="spellEnd"/>
          </w:p>
        </w:tc>
      </w:tr>
      <w:tr w:rsidR="0075769D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9D" w:rsidRPr="0075769D" w:rsidRDefault="0075769D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75769D">
              <w:rPr>
                <w:color w:val="000000"/>
                <w:sz w:val="24"/>
                <w:szCs w:val="24"/>
              </w:rPr>
              <w:t xml:space="preserve">Миметики </w:t>
            </w:r>
            <w:proofErr w:type="spellStart"/>
            <w:r w:rsidRPr="0075769D">
              <w:rPr>
                <w:color w:val="000000"/>
                <w:sz w:val="24"/>
                <w:szCs w:val="24"/>
              </w:rPr>
              <w:t>инкретинов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9D" w:rsidRPr="00AF05FF" w:rsidRDefault="00AF05FF" w:rsidP="008D53EE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05FF">
              <w:rPr>
                <w:color w:val="000000"/>
                <w:sz w:val="24"/>
                <w:szCs w:val="24"/>
              </w:rPr>
              <w:t>Эксенатид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эксенатид</w:t>
            </w:r>
            <w:proofErr w:type="spellEnd"/>
            <w:proofErr w:type="gramEnd"/>
            <w:r w:rsidRPr="00AF05FF">
              <w:rPr>
                <w:color w:val="000000"/>
                <w:sz w:val="24"/>
                <w:szCs w:val="24"/>
              </w:rPr>
              <w:t xml:space="preserve"> пролонгированного действия,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лираглутид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ликсисенатид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дулаглутид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семаглутид</w:t>
            </w:r>
            <w:proofErr w:type="spellEnd"/>
          </w:p>
        </w:tc>
      </w:tr>
      <w:tr w:rsidR="0075769D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9D" w:rsidRPr="0075769D" w:rsidRDefault="0075769D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75769D">
              <w:rPr>
                <w:color w:val="000000"/>
                <w:sz w:val="24"/>
                <w:szCs w:val="24"/>
              </w:rPr>
              <w:t>Ингибиторы α-</w:t>
            </w:r>
            <w:proofErr w:type="spellStart"/>
            <w:r w:rsidRPr="0075769D">
              <w:rPr>
                <w:color w:val="000000"/>
                <w:sz w:val="24"/>
                <w:szCs w:val="24"/>
              </w:rPr>
              <w:t>гликозидазы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9D" w:rsidRPr="0075769D" w:rsidRDefault="0075769D" w:rsidP="008D5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05FF">
              <w:rPr>
                <w:color w:val="000000"/>
                <w:sz w:val="24"/>
                <w:szCs w:val="24"/>
              </w:rPr>
              <w:t>Акарбоза</w:t>
            </w:r>
            <w:proofErr w:type="spellEnd"/>
          </w:p>
        </w:tc>
      </w:tr>
      <w:tr w:rsidR="0075769D" w:rsidRPr="00AF05FF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9D" w:rsidRPr="0075769D" w:rsidRDefault="00AF05FF" w:rsidP="008D53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E1418" w:rsidRPr="00AF05FF">
              <w:rPr>
                <w:color w:val="000000"/>
                <w:sz w:val="24"/>
                <w:szCs w:val="24"/>
              </w:rPr>
              <w:t>редства для лечения сахарного диабета; другие гипогликемические средства, кроме инсулинов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9D" w:rsidRPr="0075769D" w:rsidRDefault="0075769D" w:rsidP="008D5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05FF">
              <w:rPr>
                <w:color w:val="000000"/>
                <w:sz w:val="24"/>
                <w:szCs w:val="24"/>
              </w:rPr>
              <w:t>Натеглинид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репаглинид</w:t>
            </w:r>
            <w:proofErr w:type="spellEnd"/>
          </w:p>
        </w:tc>
      </w:tr>
      <w:tr w:rsidR="005304A0" w:rsidRPr="00AF05FF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0" w:rsidRPr="0075769D" w:rsidRDefault="00AF05FF" w:rsidP="008D53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5304A0" w:rsidRPr="00AF05FF">
              <w:rPr>
                <w:color w:val="000000"/>
                <w:sz w:val="24"/>
                <w:szCs w:val="24"/>
              </w:rPr>
              <w:t xml:space="preserve">нгибитор </w:t>
            </w:r>
            <w:proofErr w:type="spellStart"/>
            <w:r w:rsidR="005304A0" w:rsidRPr="00AF05FF">
              <w:rPr>
                <w:color w:val="000000"/>
                <w:sz w:val="24"/>
                <w:szCs w:val="24"/>
              </w:rPr>
              <w:t>натрийзависимого</w:t>
            </w:r>
            <w:proofErr w:type="spellEnd"/>
            <w:r w:rsidR="005304A0" w:rsidRPr="00AF05FF">
              <w:rPr>
                <w:color w:val="000000"/>
                <w:sz w:val="24"/>
                <w:szCs w:val="24"/>
              </w:rPr>
              <w:t xml:space="preserve"> переносчика глюкозы 2 типа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0" w:rsidRPr="00AF05FF" w:rsidRDefault="005304A0" w:rsidP="008D5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05FF">
              <w:rPr>
                <w:color w:val="000000"/>
                <w:sz w:val="24"/>
                <w:szCs w:val="24"/>
              </w:rPr>
              <w:t>Дапаглифлозин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Эмпаглифлозин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Канаглифлозин</w:t>
            </w:r>
            <w:proofErr w:type="spellEnd"/>
            <w:r w:rsidR="00AF05FF" w:rsidRPr="00AF05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F05FF" w:rsidRPr="00AF05FF">
              <w:rPr>
                <w:color w:val="000000"/>
                <w:sz w:val="24"/>
                <w:szCs w:val="24"/>
              </w:rPr>
              <w:t>праглифлозин</w:t>
            </w:r>
            <w:proofErr w:type="spellEnd"/>
          </w:p>
        </w:tc>
      </w:tr>
      <w:tr w:rsidR="005E1418" w:rsidRPr="00AF05FF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8" w:rsidRPr="00AF05FF" w:rsidRDefault="00AF05FF" w:rsidP="008D53E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F05FF">
              <w:rPr>
                <w:color w:val="000000"/>
                <w:sz w:val="24"/>
                <w:szCs w:val="24"/>
              </w:rPr>
              <w:t>Тиазолидиндионы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8" w:rsidRPr="00AF05FF" w:rsidRDefault="00AF05FF" w:rsidP="008D53EE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05FF">
              <w:rPr>
                <w:color w:val="000000"/>
                <w:sz w:val="24"/>
                <w:szCs w:val="24"/>
              </w:rPr>
              <w:t>Пиоглитазон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росиглитазон</w:t>
            </w:r>
            <w:proofErr w:type="spellEnd"/>
            <w:proofErr w:type="gramEnd"/>
          </w:p>
        </w:tc>
      </w:tr>
      <w:tr w:rsidR="00AF05FF" w:rsidRPr="00AF05FF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FF" w:rsidRPr="00AF05FF" w:rsidRDefault="00AF05FF" w:rsidP="008D53EE">
            <w:pPr>
              <w:jc w:val="both"/>
              <w:rPr>
                <w:color w:val="000000"/>
                <w:sz w:val="24"/>
                <w:szCs w:val="24"/>
              </w:rPr>
            </w:pPr>
            <w:r w:rsidRPr="00AF05FF">
              <w:rPr>
                <w:color w:val="000000"/>
                <w:sz w:val="24"/>
                <w:szCs w:val="24"/>
              </w:rPr>
              <w:t>Инсулины, включая аналоги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FF" w:rsidRPr="00AF05FF" w:rsidRDefault="00AF05FF" w:rsidP="008D53EE">
            <w:pPr>
              <w:rPr>
                <w:color w:val="000000"/>
                <w:sz w:val="24"/>
                <w:szCs w:val="24"/>
              </w:rPr>
            </w:pPr>
            <w:r w:rsidRPr="00AF05FF"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аспарт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Инсулин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глулизин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Инсулин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лизпро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Инсулин растворимый человеческий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генноинженерный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Инсулин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детемир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Инсулин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гларгин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, Инсулин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деглудек</w:t>
            </w:r>
            <w:proofErr w:type="spellEnd"/>
            <w:r w:rsidRPr="00AF05F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05FF">
              <w:rPr>
                <w:color w:val="000000"/>
                <w:sz w:val="24"/>
                <w:szCs w:val="24"/>
              </w:rPr>
              <w:t>др</w:t>
            </w:r>
            <w:proofErr w:type="spellEnd"/>
          </w:p>
        </w:tc>
      </w:tr>
    </w:tbl>
    <w:p w:rsidR="0075769D" w:rsidRDefault="0075769D" w:rsidP="008D53EE">
      <w:pPr>
        <w:rPr>
          <w:b/>
          <w:sz w:val="24"/>
          <w:szCs w:val="24"/>
        </w:rPr>
      </w:pPr>
    </w:p>
    <w:p w:rsidR="0075769D" w:rsidRDefault="00890D45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№1</w:t>
      </w:r>
    </w:p>
    <w:p w:rsidR="0075769D" w:rsidRDefault="0075769D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Выписать рецепты</w:t>
      </w:r>
    </w:p>
    <w:p w:rsidR="0075769D" w:rsidRDefault="0075769D" w:rsidP="008D53EE">
      <w:pPr>
        <w:rPr>
          <w:sz w:val="24"/>
          <w:szCs w:val="24"/>
        </w:rPr>
      </w:pPr>
      <w:r w:rsidRPr="00AF05FF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894EF2" w:rsidRPr="00894EF2">
        <w:rPr>
          <w:sz w:val="24"/>
          <w:szCs w:val="24"/>
        </w:rPr>
        <w:t>Препарат для лечения болевой формы диабетической нейропатии.</w:t>
      </w:r>
    </w:p>
    <w:p w:rsidR="00894EF2" w:rsidRDefault="0075769D" w:rsidP="008D53E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94EF2" w:rsidRPr="00894EF2">
        <w:rPr>
          <w:sz w:val="24"/>
          <w:szCs w:val="24"/>
        </w:rPr>
        <w:t>Препарат в исследовании REWIND показал снижение числа событий первичной конечной точки на 12 % по сравнению с плацебо</w:t>
      </w:r>
      <w:r w:rsidR="00894EF2">
        <w:rPr>
          <w:sz w:val="24"/>
          <w:szCs w:val="24"/>
        </w:rPr>
        <w:t>.</w:t>
      </w:r>
    </w:p>
    <w:p w:rsidR="0075769D" w:rsidRDefault="00894EF2" w:rsidP="008D53E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5769D">
        <w:rPr>
          <w:sz w:val="24"/>
          <w:szCs w:val="24"/>
        </w:rPr>
        <w:t>.</w:t>
      </w:r>
      <w:r w:rsidR="0075769D" w:rsidRPr="0075769D">
        <w:rPr>
          <w:sz w:val="24"/>
          <w:szCs w:val="24"/>
        </w:rPr>
        <w:t xml:space="preserve">Пероральное </w:t>
      </w:r>
      <w:proofErr w:type="spellStart"/>
      <w:r w:rsidR="0075769D" w:rsidRPr="0075769D">
        <w:rPr>
          <w:sz w:val="24"/>
          <w:szCs w:val="24"/>
        </w:rPr>
        <w:t>гипогликемизирующее</w:t>
      </w:r>
      <w:proofErr w:type="spellEnd"/>
      <w:r w:rsidR="0075769D" w:rsidRPr="0075769D">
        <w:rPr>
          <w:sz w:val="24"/>
          <w:szCs w:val="24"/>
        </w:rPr>
        <w:t xml:space="preserve"> средство с </w:t>
      </w:r>
      <w:proofErr w:type="spellStart"/>
      <w:r w:rsidR="0075769D" w:rsidRPr="0075769D">
        <w:rPr>
          <w:sz w:val="24"/>
          <w:szCs w:val="24"/>
        </w:rPr>
        <w:t>внепанкреатическим</w:t>
      </w:r>
      <w:proofErr w:type="spellEnd"/>
      <w:r w:rsidR="0075769D" w:rsidRPr="0075769D">
        <w:rPr>
          <w:sz w:val="24"/>
          <w:szCs w:val="24"/>
        </w:rPr>
        <w:t xml:space="preserve"> действием для лече</w:t>
      </w:r>
      <w:r w:rsidR="00AF05FF">
        <w:rPr>
          <w:sz w:val="24"/>
          <w:szCs w:val="24"/>
        </w:rPr>
        <w:t xml:space="preserve">ния </w:t>
      </w:r>
      <w:r>
        <w:rPr>
          <w:sz w:val="24"/>
          <w:szCs w:val="24"/>
        </w:rPr>
        <w:t xml:space="preserve">СД 2 типа </w:t>
      </w:r>
      <w:r w:rsidR="00AF05FF">
        <w:rPr>
          <w:sz w:val="24"/>
          <w:szCs w:val="24"/>
        </w:rPr>
        <w:t>у пациентов</w:t>
      </w:r>
      <w:r>
        <w:rPr>
          <w:sz w:val="24"/>
          <w:szCs w:val="24"/>
        </w:rPr>
        <w:t>,</w:t>
      </w:r>
      <w:r w:rsidR="00AF05FF">
        <w:rPr>
          <w:sz w:val="24"/>
          <w:szCs w:val="24"/>
        </w:rPr>
        <w:t xml:space="preserve"> с избыточной массой тела.</w:t>
      </w:r>
    </w:p>
    <w:p w:rsidR="0075769D" w:rsidRDefault="0075769D" w:rsidP="008D53EE">
      <w:pPr>
        <w:rPr>
          <w:sz w:val="24"/>
          <w:szCs w:val="24"/>
        </w:rPr>
      </w:pPr>
      <w:r>
        <w:rPr>
          <w:sz w:val="24"/>
          <w:szCs w:val="24"/>
        </w:rPr>
        <w:t>4.Пер</w:t>
      </w:r>
      <w:r w:rsidRPr="0075769D">
        <w:rPr>
          <w:sz w:val="24"/>
          <w:szCs w:val="24"/>
        </w:rPr>
        <w:t xml:space="preserve">оральное </w:t>
      </w:r>
      <w:proofErr w:type="spellStart"/>
      <w:r w:rsidRPr="0075769D">
        <w:rPr>
          <w:sz w:val="24"/>
          <w:szCs w:val="24"/>
        </w:rPr>
        <w:t>гипогликемизирующее</w:t>
      </w:r>
      <w:proofErr w:type="spellEnd"/>
      <w:r w:rsidRPr="0075769D">
        <w:rPr>
          <w:sz w:val="24"/>
          <w:szCs w:val="24"/>
        </w:rPr>
        <w:t xml:space="preserve"> средство из группы производных </w:t>
      </w:r>
      <w:proofErr w:type="spellStart"/>
      <w:r w:rsidRPr="0075769D">
        <w:rPr>
          <w:sz w:val="24"/>
          <w:szCs w:val="24"/>
        </w:rPr>
        <w:t>сульфонил</w:t>
      </w:r>
      <w:proofErr w:type="spellEnd"/>
      <w:r w:rsidRPr="0075769D">
        <w:rPr>
          <w:sz w:val="24"/>
          <w:szCs w:val="24"/>
        </w:rPr>
        <w:t>- мочевины, которое можно принимать как 30 минут до еды, так и непосредственно перед приемом пищи,</w:t>
      </w:r>
      <w:r w:rsidR="00AF05FF">
        <w:rPr>
          <w:sz w:val="24"/>
          <w:szCs w:val="24"/>
        </w:rPr>
        <w:t xml:space="preserve"> для лечения </w:t>
      </w:r>
      <w:r w:rsidR="00894EF2">
        <w:rPr>
          <w:sz w:val="24"/>
          <w:szCs w:val="24"/>
        </w:rPr>
        <w:t>СД 2 типа</w:t>
      </w:r>
      <w:r w:rsidR="00AF05FF">
        <w:rPr>
          <w:sz w:val="24"/>
          <w:szCs w:val="24"/>
        </w:rPr>
        <w:t>.</w:t>
      </w:r>
    </w:p>
    <w:p w:rsidR="0075769D" w:rsidRDefault="0075769D" w:rsidP="008D53E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69D">
        <w:rPr>
          <w:sz w:val="24"/>
          <w:szCs w:val="24"/>
        </w:rPr>
        <w:t xml:space="preserve">Пероральное </w:t>
      </w:r>
      <w:proofErr w:type="spellStart"/>
      <w:r w:rsidRPr="0075769D">
        <w:rPr>
          <w:sz w:val="24"/>
          <w:szCs w:val="24"/>
        </w:rPr>
        <w:t>гипогликемизирующее</w:t>
      </w:r>
      <w:proofErr w:type="spellEnd"/>
      <w:r w:rsidRPr="0075769D">
        <w:rPr>
          <w:sz w:val="24"/>
          <w:szCs w:val="24"/>
        </w:rPr>
        <w:t xml:space="preserve"> средство с м</w:t>
      </w:r>
      <w:r w:rsidR="00894EF2">
        <w:rPr>
          <w:sz w:val="24"/>
          <w:szCs w:val="24"/>
        </w:rPr>
        <w:t>едленным развитием максимально</w:t>
      </w:r>
      <w:r w:rsidRPr="0075769D">
        <w:rPr>
          <w:sz w:val="24"/>
          <w:szCs w:val="24"/>
        </w:rPr>
        <w:t xml:space="preserve">го эффекта для улучшения контроля гликемии у </w:t>
      </w:r>
      <w:r w:rsidR="00894EF2">
        <w:rPr>
          <w:sz w:val="24"/>
          <w:szCs w:val="24"/>
        </w:rPr>
        <w:t xml:space="preserve">пациентов с СД </w:t>
      </w:r>
      <w:r w:rsidRPr="0075769D">
        <w:rPr>
          <w:sz w:val="24"/>
          <w:szCs w:val="24"/>
        </w:rPr>
        <w:t xml:space="preserve">2 </w:t>
      </w:r>
      <w:r w:rsidR="00894EF2" w:rsidRPr="0075769D">
        <w:rPr>
          <w:sz w:val="24"/>
          <w:szCs w:val="24"/>
        </w:rPr>
        <w:t xml:space="preserve">типа </w:t>
      </w:r>
      <w:r w:rsidRPr="0075769D">
        <w:rPr>
          <w:sz w:val="24"/>
          <w:szCs w:val="24"/>
        </w:rPr>
        <w:t xml:space="preserve">как дополнение </w:t>
      </w:r>
      <w:r w:rsidR="00AF05FF">
        <w:rPr>
          <w:sz w:val="24"/>
          <w:szCs w:val="24"/>
        </w:rPr>
        <w:t>к диете и физическим нагрузкам.</w:t>
      </w:r>
    </w:p>
    <w:p w:rsidR="0075769D" w:rsidRDefault="0075769D" w:rsidP="008D53E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69D">
        <w:rPr>
          <w:sz w:val="24"/>
          <w:szCs w:val="24"/>
        </w:rPr>
        <w:t xml:space="preserve">Пероральное </w:t>
      </w:r>
      <w:proofErr w:type="spellStart"/>
      <w:r w:rsidRPr="0075769D">
        <w:rPr>
          <w:sz w:val="24"/>
          <w:szCs w:val="24"/>
        </w:rPr>
        <w:t>гипогликемизирующее</w:t>
      </w:r>
      <w:proofErr w:type="spellEnd"/>
      <w:r w:rsidRPr="0075769D">
        <w:rPr>
          <w:sz w:val="24"/>
          <w:szCs w:val="24"/>
        </w:rPr>
        <w:t xml:space="preserve"> средство, у</w:t>
      </w:r>
      <w:r w:rsidR="00894EF2">
        <w:rPr>
          <w:sz w:val="24"/>
          <w:szCs w:val="24"/>
        </w:rPr>
        <w:t>лучшающее функциональное состо</w:t>
      </w:r>
      <w:r w:rsidRPr="0075769D">
        <w:rPr>
          <w:sz w:val="24"/>
          <w:szCs w:val="24"/>
        </w:rPr>
        <w:t>яние бета-клеток поджелудочной железы, для ста</w:t>
      </w:r>
      <w:r w:rsidR="00894EF2">
        <w:rPr>
          <w:sz w:val="24"/>
          <w:szCs w:val="24"/>
        </w:rPr>
        <w:t xml:space="preserve">ртовой терапии пациента с СД 2 типа </w:t>
      </w:r>
      <w:r w:rsidRPr="0075769D">
        <w:rPr>
          <w:sz w:val="24"/>
          <w:szCs w:val="24"/>
        </w:rPr>
        <w:t>при ис</w:t>
      </w:r>
      <w:r w:rsidR="00AF05FF">
        <w:rPr>
          <w:sz w:val="24"/>
          <w:szCs w:val="24"/>
        </w:rPr>
        <w:t>ходном уровне HbA1с - 6,5–7,5%.</w:t>
      </w:r>
    </w:p>
    <w:p w:rsidR="0075769D" w:rsidRDefault="0075769D" w:rsidP="008D53E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Pr="0075769D">
        <w:rPr>
          <w:sz w:val="24"/>
          <w:szCs w:val="24"/>
        </w:rPr>
        <w:t>Прандиальный</w:t>
      </w:r>
      <w:proofErr w:type="spellEnd"/>
      <w:r w:rsidRPr="0075769D">
        <w:rPr>
          <w:sz w:val="24"/>
          <w:szCs w:val="24"/>
        </w:rPr>
        <w:t xml:space="preserve"> регулятор гликемии для ле</w:t>
      </w:r>
      <w:r w:rsidR="00AF05FF">
        <w:rPr>
          <w:sz w:val="24"/>
          <w:szCs w:val="24"/>
        </w:rPr>
        <w:t xml:space="preserve">чения </w:t>
      </w:r>
      <w:r w:rsidR="00894EF2">
        <w:rPr>
          <w:sz w:val="24"/>
          <w:szCs w:val="24"/>
        </w:rPr>
        <w:t>СД 2 типа</w:t>
      </w:r>
      <w:r w:rsidR="00AF05FF">
        <w:rPr>
          <w:sz w:val="24"/>
          <w:szCs w:val="24"/>
        </w:rPr>
        <w:t>.</w:t>
      </w:r>
    </w:p>
    <w:p w:rsidR="0075769D" w:rsidRPr="0075769D" w:rsidRDefault="0075769D" w:rsidP="008D53E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5769D">
        <w:rPr>
          <w:sz w:val="24"/>
          <w:szCs w:val="24"/>
        </w:rPr>
        <w:t xml:space="preserve">Парентеральное </w:t>
      </w:r>
      <w:proofErr w:type="spellStart"/>
      <w:r w:rsidRPr="0075769D">
        <w:rPr>
          <w:sz w:val="24"/>
          <w:szCs w:val="24"/>
        </w:rPr>
        <w:t>гипогликемизирующее</w:t>
      </w:r>
      <w:proofErr w:type="spellEnd"/>
      <w:r w:rsidRPr="0075769D">
        <w:rPr>
          <w:sz w:val="24"/>
          <w:szCs w:val="24"/>
        </w:rPr>
        <w:t xml:space="preserve"> средство для стартовой терапии пациента с </w:t>
      </w:r>
      <w:r w:rsidR="00894EF2">
        <w:rPr>
          <w:sz w:val="24"/>
          <w:szCs w:val="24"/>
        </w:rPr>
        <w:t xml:space="preserve">СД 2 типа </w:t>
      </w:r>
      <w:r w:rsidRPr="0075769D">
        <w:rPr>
          <w:sz w:val="24"/>
          <w:szCs w:val="24"/>
        </w:rPr>
        <w:t>и наличии избыточной массы тела при ис</w:t>
      </w:r>
      <w:r w:rsidR="00AF05FF">
        <w:rPr>
          <w:sz w:val="24"/>
          <w:szCs w:val="24"/>
        </w:rPr>
        <w:t>ходном уровне HbA1с - 6,5–7,5%.</w:t>
      </w:r>
    </w:p>
    <w:p w:rsidR="00894EF2" w:rsidRDefault="0075769D" w:rsidP="008D53EE">
      <w:r>
        <w:rPr>
          <w:sz w:val="24"/>
          <w:szCs w:val="24"/>
        </w:rPr>
        <w:t xml:space="preserve">9. </w:t>
      </w:r>
      <w:r w:rsidRPr="0075769D">
        <w:rPr>
          <w:sz w:val="24"/>
          <w:szCs w:val="24"/>
        </w:rPr>
        <w:t xml:space="preserve">Препарат для </w:t>
      </w:r>
      <w:proofErr w:type="spellStart"/>
      <w:r w:rsidRPr="0075769D">
        <w:rPr>
          <w:sz w:val="24"/>
          <w:szCs w:val="24"/>
        </w:rPr>
        <w:t>монотерапии</w:t>
      </w:r>
      <w:proofErr w:type="spellEnd"/>
      <w:r w:rsidRPr="0075769D">
        <w:rPr>
          <w:sz w:val="24"/>
          <w:szCs w:val="24"/>
        </w:rPr>
        <w:t xml:space="preserve"> для пациента с неадекватным гликемическим контролем и</w:t>
      </w:r>
      <w:r w:rsidR="00894EF2">
        <w:rPr>
          <w:sz w:val="24"/>
          <w:szCs w:val="24"/>
        </w:rPr>
        <w:t xml:space="preserve"> при непереносимости </w:t>
      </w:r>
      <w:proofErr w:type="spellStart"/>
      <w:r w:rsidR="00894EF2">
        <w:rPr>
          <w:sz w:val="24"/>
          <w:szCs w:val="24"/>
        </w:rPr>
        <w:t>метформина</w:t>
      </w:r>
      <w:proofErr w:type="spellEnd"/>
      <w:r w:rsidR="00894EF2">
        <w:rPr>
          <w:sz w:val="24"/>
          <w:szCs w:val="24"/>
        </w:rPr>
        <w:t>.</w:t>
      </w:r>
      <w:r w:rsidR="00894EF2" w:rsidRPr="00894EF2">
        <w:t xml:space="preserve"> </w:t>
      </w:r>
    </w:p>
    <w:p w:rsidR="00894EF2" w:rsidRDefault="00894EF2" w:rsidP="008D53EE">
      <w:pPr>
        <w:rPr>
          <w:sz w:val="24"/>
          <w:szCs w:val="24"/>
        </w:rPr>
      </w:pPr>
      <w:r>
        <w:t xml:space="preserve">10. Стартовый </w:t>
      </w:r>
      <w:r>
        <w:rPr>
          <w:sz w:val="24"/>
          <w:szCs w:val="24"/>
        </w:rPr>
        <w:t>п</w:t>
      </w:r>
      <w:r w:rsidRPr="00894EF2">
        <w:rPr>
          <w:sz w:val="24"/>
          <w:szCs w:val="24"/>
        </w:rPr>
        <w:t>репарат при развитии тяжелой гипогликемии у пациентов с СД 2 для восстановления сознания</w:t>
      </w:r>
      <w:r>
        <w:rPr>
          <w:sz w:val="24"/>
          <w:szCs w:val="24"/>
        </w:rPr>
        <w:t xml:space="preserve">. </w:t>
      </w:r>
    </w:p>
    <w:p w:rsidR="006B1E3C" w:rsidRDefault="006B1E3C" w:rsidP="008D53EE"/>
    <w:p w:rsidR="0075769D" w:rsidRDefault="00890D45" w:rsidP="008D53EE">
      <w:pPr>
        <w:rPr>
          <w:b/>
          <w:spacing w:val="-2"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№2</w:t>
      </w:r>
    </w:p>
    <w:p w:rsidR="00340E6C" w:rsidRDefault="0075769D" w:rsidP="008D53EE">
      <w:pPr>
        <w:rPr>
          <w:b/>
          <w:sz w:val="24"/>
        </w:rPr>
      </w:pPr>
      <w:r>
        <w:rPr>
          <w:b/>
          <w:sz w:val="24"/>
        </w:rPr>
        <w:t>Заполнить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таблицу</w:t>
      </w:r>
      <w:r>
        <w:rPr>
          <w:b/>
          <w:spacing w:val="-2"/>
          <w:sz w:val="24"/>
        </w:rPr>
        <w:t xml:space="preserve"> </w:t>
      </w:r>
    </w:p>
    <w:p w:rsidR="0075769D" w:rsidRPr="00340E6C" w:rsidRDefault="00340E6C" w:rsidP="008D53EE">
      <w:pPr>
        <w:rPr>
          <w:b/>
          <w:sz w:val="24"/>
        </w:rPr>
      </w:pPr>
      <w:r>
        <w:rPr>
          <w:b/>
          <w:sz w:val="24"/>
        </w:rPr>
        <w:t>С</w:t>
      </w:r>
      <w:r w:rsidR="0075769D">
        <w:rPr>
          <w:b/>
          <w:sz w:val="24"/>
        </w:rPr>
        <w:t>равнительн</w:t>
      </w:r>
      <w:r>
        <w:rPr>
          <w:b/>
          <w:sz w:val="24"/>
        </w:rPr>
        <w:t>ая</w:t>
      </w:r>
      <w:r w:rsidR="0075769D">
        <w:rPr>
          <w:b/>
          <w:spacing w:val="-2"/>
          <w:sz w:val="24"/>
        </w:rPr>
        <w:t xml:space="preserve"> </w:t>
      </w:r>
      <w:r w:rsidR="0075769D">
        <w:rPr>
          <w:b/>
          <w:sz w:val="24"/>
        </w:rPr>
        <w:t>характеристик</w:t>
      </w:r>
      <w:r>
        <w:rPr>
          <w:b/>
          <w:sz w:val="24"/>
        </w:rPr>
        <w:t>а</w:t>
      </w:r>
      <w:r w:rsidR="00BA49CC">
        <w:rPr>
          <w:b/>
          <w:sz w:val="24"/>
        </w:rPr>
        <w:t xml:space="preserve"> </w:t>
      </w:r>
      <w:proofErr w:type="spellStart"/>
      <w:r w:rsidR="00BA49CC">
        <w:rPr>
          <w:b/>
          <w:sz w:val="24"/>
        </w:rPr>
        <w:t>сахароснижающих</w:t>
      </w:r>
      <w:proofErr w:type="spellEnd"/>
      <w:r>
        <w:rPr>
          <w:b/>
          <w:sz w:val="24"/>
        </w:rPr>
        <w:t xml:space="preserve"> препаратов</w:t>
      </w:r>
    </w:p>
    <w:p w:rsidR="0075769D" w:rsidRDefault="0075769D" w:rsidP="008D53EE">
      <w:pPr>
        <w:pStyle w:val="a3"/>
        <w:spacing w:before="2"/>
        <w:rPr>
          <w:b/>
          <w:sz w:val="11"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1566"/>
        <w:gridCol w:w="1984"/>
        <w:gridCol w:w="1985"/>
        <w:gridCol w:w="1701"/>
      </w:tblGrid>
      <w:tr w:rsidR="00340E6C" w:rsidRPr="00340E6C" w:rsidTr="00340E6C">
        <w:trPr>
          <w:trHeight w:val="22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C" w:rsidRPr="00340E6C" w:rsidRDefault="00340E6C" w:rsidP="008D53EE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340E6C"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C" w:rsidRPr="00340E6C" w:rsidRDefault="00340E6C" w:rsidP="008D53EE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340E6C">
              <w:rPr>
                <w:b/>
                <w:sz w:val="24"/>
              </w:rPr>
              <w:t>Метформин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340E6C">
              <w:rPr>
                <w:b/>
                <w:sz w:val="24"/>
              </w:rPr>
              <w:t>Вилдаглиптин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C" w:rsidRPr="00340E6C" w:rsidRDefault="00340E6C" w:rsidP="008D53EE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340E6C">
              <w:rPr>
                <w:b/>
                <w:sz w:val="24"/>
              </w:rPr>
              <w:t>Дапаглифлозин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C" w:rsidRPr="00340E6C" w:rsidRDefault="00340E6C" w:rsidP="008D53EE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340E6C">
              <w:rPr>
                <w:b/>
                <w:sz w:val="24"/>
              </w:rPr>
              <w:t>Глимепирид</w:t>
            </w:r>
            <w:proofErr w:type="spellEnd"/>
          </w:p>
        </w:tc>
      </w:tr>
      <w:tr w:rsidR="00340E6C" w:rsidRPr="00340E6C" w:rsidTr="00340E6C">
        <w:trPr>
          <w:trHeight w:val="66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C" w:rsidRDefault="00340E6C" w:rsidP="008D53EE">
            <w:pPr>
              <w:pStyle w:val="TableParagraph"/>
              <w:spacing w:before="90" w:line="270" w:lineRule="atLeast"/>
              <w:ind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принад</w:t>
            </w:r>
            <w:proofErr w:type="spellEnd"/>
            <w:r>
              <w:rPr>
                <w:sz w:val="24"/>
              </w:rPr>
              <w:t>-</w:t>
            </w:r>
            <w:r w:rsidRPr="00340E6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лежность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</w:tr>
      <w:tr w:rsidR="00340E6C" w:rsidRPr="00340E6C" w:rsidTr="00340E6C">
        <w:trPr>
          <w:trHeight w:val="38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C" w:rsidRDefault="00340E6C" w:rsidP="008D53EE">
            <w:pPr>
              <w:pStyle w:val="TableParagraph"/>
              <w:spacing w:before="102"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 w:rsidRPr="00340E6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выпуска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</w:tr>
      <w:tr w:rsidR="00340E6C" w:rsidRPr="00340E6C" w:rsidTr="00340E6C">
        <w:trPr>
          <w:trHeight w:val="38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spacing w:before="102" w:line="264" w:lineRule="exact"/>
              <w:rPr>
                <w:sz w:val="24"/>
              </w:rPr>
            </w:pPr>
            <w:proofErr w:type="spellStart"/>
            <w:r w:rsidRPr="00340E6C">
              <w:rPr>
                <w:sz w:val="24"/>
              </w:rPr>
              <w:t>Снижение</w:t>
            </w:r>
            <w:proofErr w:type="spellEnd"/>
            <w:r w:rsidRPr="00340E6C">
              <w:rPr>
                <w:sz w:val="24"/>
              </w:rPr>
              <w:t xml:space="preserve"> </w:t>
            </w:r>
            <w:proofErr w:type="spellStart"/>
            <w:r w:rsidRPr="00340E6C">
              <w:rPr>
                <w:sz w:val="24"/>
              </w:rPr>
              <w:t>HbA</w:t>
            </w:r>
            <w:proofErr w:type="spellEnd"/>
            <w:r w:rsidRPr="00340E6C">
              <w:rPr>
                <w:sz w:val="24"/>
              </w:rPr>
              <w:t xml:space="preserve"> </w:t>
            </w:r>
            <w:proofErr w:type="spellStart"/>
            <w:r w:rsidRPr="00340E6C">
              <w:rPr>
                <w:sz w:val="24"/>
              </w:rPr>
              <w:t>на</w:t>
            </w:r>
            <w:proofErr w:type="spellEnd"/>
            <w:r w:rsidRPr="00340E6C">
              <w:rPr>
                <w:sz w:val="24"/>
              </w:rPr>
              <w:t xml:space="preserve"> </w:t>
            </w:r>
            <w:proofErr w:type="spellStart"/>
            <w:r w:rsidRPr="00340E6C">
              <w:rPr>
                <w:sz w:val="24"/>
              </w:rPr>
              <w:t>монотерапии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</w:tr>
      <w:tr w:rsidR="00340E6C" w:rsidRPr="00340E6C" w:rsidTr="00340E6C">
        <w:trPr>
          <w:trHeight w:val="38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spacing w:before="102" w:line="264" w:lineRule="exact"/>
              <w:rPr>
                <w:sz w:val="24"/>
              </w:rPr>
            </w:pPr>
            <w:proofErr w:type="spellStart"/>
            <w:r w:rsidRPr="00340E6C">
              <w:rPr>
                <w:sz w:val="24"/>
              </w:rPr>
              <w:lastRenderedPageBreak/>
              <w:t>Механизм</w:t>
            </w:r>
            <w:proofErr w:type="spellEnd"/>
            <w:r w:rsidRPr="00340E6C">
              <w:rPr>
                <w:sz w:val="24"/>
              </w:rPr>
              <w:t xml:space="preserve"> </w:t>
            </w:r>
            <w:proofErr w:type="spellStart"/>
            <w:r w:rsidRPr="00340E6C">
              <w:rPr>
                <w:sz w:val="24"/>
              </w:rPr>
              <w:t>действия</w:t>
            </w:r>
            <w:proofErr w:type="spellEnd"/>
            <w:r w:rsidRPr="00340E6C">
              <w:rPr>
                <w:sz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</w:tr>
      <w:tr w:rsidR="00340E6C" w:rsidRPr="00340E6C" w:rsidTr="00340E6C">
        <w:trPr>
          <w:trHeight w:val="28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spacing w:before="90" w:line="270" w:lineRule="atLeast"/>
              <w:ind w:right="310"/>
              <w:rPr>
                <w:sz w:val="24"/>
              </w:rPr>
            </w:pPr>
            <w:proofErr w:type="spellStart"/>
            <w:r w:rsidRPr="00340E6C">
              <w:rPr>
                <w:sz w:val="24"/>
              </w:rPr>
              <w:t>Преимущества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</w:tr>
      <w:tr w:rsidR="00340E6C" w:rsidRPr="00340E6C" w:rsidTr="00340E6C">
        <w:trPr>
          <w:trHeight w:val="19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spacing w:before="90" w:line="270" w:lineRule="atLeast"/>
              <w:ind w:right="310"/>
              <w:rPr>
                <w:sz w:val="24"/>
              </w:rPr>
            </w:pPr>
            <w:proofErr w:type="spellStart"/>
            <w:r w:rsidRPr="00340E6C">
              <w:rPr>
                <w:sz w:val="24"/>
              </w:rPr>
              <w:t>Недостатки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</w:tr>
      <w:tr w:rsidR="00340E6C" w:rsidRPr="00340E6C" w:rsidTr="00340E6C">
        <w:trPr>
          <w:trHeight w:val="38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C" w:rsidRPr="00340E6C" w:rsidRDefault="00340E6C" w:rsidP="008D53EE">
            <w:pPr>
              <w:pStyle w:val="TableParagraph"/>
              <w:spacing w:before="102"/>
              <w:ind w:right="346"/>
              <w:rPr>
                <w:sz w:val="24"/>
              </w:rPr>
            </w:pPr>
            <w:proofErr w:type="spellStart"/>
            <w:r w:rsidRPr="00340E6C">
              <w:rPr>
                <w:sz w:val="24"/>
              </w:rPr>
              <w:t>Рациональные</w:t>
            </w:r>
            <w:proofErr w:type="spellEnd"/>
            <w:r w:rsidRPr="00340E6C">
              <w:rPr>
                <w:sz w:val="24"/>
              </w:rPr>
              <w:t xml:space="preserve"> </w:t>
            </w:r>
            <w:proofErr w:type="spellStart"/>
            <w:r w:rsidRPr="00340E6C">
              <w:rPr>
                <w:sz w:val="24"/>
              </w:rPr>
              <w:t>комбинации</w:t>
            </w:r>
            <w:proofErr w:type="spellEnd"/>
            <w:r w:rsidRPr="00340E6C">
              <w:rPr>
                <w:sz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C" w:rsidRPr="00340E6C" w:rsidRDefault="00340E6C" w:rsidP="008D53EE">
            <w:pPr>
              <w:pStyle w:val="TableParagraph"/>
              <w:rPr>
                <w:sz w:val="24"/>
              </w:rPr>
            </w:pPr>
          </w:p>
        </w:tc>
      </w:tr>
    </w:tbl>
    <w:p w:rsidR="0075769D" w:rsidRDefault="0075769D" w:rsidP="008D53EE">
      <w:pPr>
        <w:widowControl/>
        <w:autoSpaceDE/>
        <w:autoSpaceDN/>
        <w:rPr>
          <w:sz w:val="24"/>
          <w:lang w:val="en-US"/>
        </w:rPr>
      </w:pPr>
    </w:p>
    <w:p w:rsidR="00340E6C" w:rsidRDefault="00890D45" w:rsidP="008D53EE">
      <w:pPr>
        <w:rPr>
          <w:b/>
          <w:spacing w:val="-2"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№3</w:t>
      </w:r>
    </w:p>
    <w:p w:rsidR="00340E6C" w:rsidRDefault="00340E6C" w:rsidP="008D53EE">
      <w:pPr>
        <w:rPr>
          <w:b/>
          <w:sz w:val="24"/>
        </w:rPr>
      </w:pPr>
      <w:r>
        <w:rPr>
          <w:b/>
          <w:sz w:val="24"/>
        </w:rPr>
        <w:t>Заполнить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таблицу</w:t>
      </w:r>
      <w:r>
        <w:rPr>
          <w:b/>
          <w:spacing w:val="-2"/>
          <w:sz w:val="24"/>
        </w:rPr>
        <w:t xml:space="preserve"> </w:t>
      </w:r>
    </w:p>
    <w:p w:rsidR="0075769D" w:rsidRDefault="00340E6C" w:rsidP="008D53EE">
      <w:pPr>
        <w:widowControl/>
        <w:autoSpaceDE/>
        <w:autoSpaceDN/>
        <w:rPr>
          <w:b/>
          <w:sz w:val="24"/>
        </w:rPr>
      </w:pPr>
      <w:r w:rsidRPr="00340E6C">
        <w:rPr>
          <w:b/>
          <w:sz w:val="24"/>
        </w:rPr>
        <w:t>Сравнительная характеристика препаратов инсулина</w:t>
      </w: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2555"/>
        <w:gridCol w:w="2408"/>
        <w:gridCol w:w="2408"/>
        <w:gridCol w:w="2408"/>
      </w:tblGrid>
      <w:tr w:rsidR="00340E6C" w:rsidRPr="00340E6C" w:rsidTr="00890D45">
        <w:tc>
          <w:tcPr>
            <w:tcW w:w="2555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  <w:proofErr w:type="spellStart"/>
            <w:r w:rsidRPr="00340E6C">
              <w:rPr>
                <w:b/>
                <w:sz w:val="24"/>
                <w:lang w:val="en-US"/>
              </w:rPr>
              <w:t>Международное</w:t>
            </w:r>
            <w:proofErr w:type="spellEnd"/>
            <w:r w:rsidRPr="00340E6C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b/>
                <w:sz w:val="24"/>
                <w:lang w:val="en-US"/>
              </w:rPr>
              <w:t>непатентованное</w:t>
            </w:r>
            <w:proofErr w:type="spellEnd"/>
            <w:r w:rsidRPr="00340E6C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b/>
                <w:sz w:val="24"/>
                <w:lang w:val="en-US"/>
              </w:rPr>
              <w:t>название</w:t>
            </w:r>
            <w:proofErr w:type="spellEnd"/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  <w:proofErr w:type="spellStart"/>
            <w:r w:rsidRPr="00340E6C">
              <w:rPr>
                <w:b/>
                <w:sz w:val="24"/>
                <w:lang w:val="en-US"/>
              </w:rPr>
              <w:t>Начало</w:t>
            </w:r>
            <w:proofErr w:type="spellEnd"/>
            <w:r w:rsidRPr="00340E6C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b/>
                <w:sz w:val="24"/>
                <w:lang w:val="en-US"/>
              </w:rPr>
              <w:t>действия</w:t>
            </w:r>
            <w:proofErr w:type="spellEnd"/>
            <w:r w:rsidRPr="00340E6C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  <w:proofErr w:type="spellStart"/>
            <w:r w:rsidRPr="00340E6C">
              <w:rPr>
                <w:b/>
                <w:sz w:val="24"/>
                <w:lang w:val="en-US"/>
              </w:rPr>
              <w:t>Максимальный</w:t>
            </w:r>
            <w:proofErr w:type="spellEnd"/>
            <w:r w:rsidRPr="00340E6C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b/>
                <w:sz w:val="24"/>
                <w:lang w:val="en-US"/>
              </w:rPr>
              <w:t>эффект</w:t>
            </w:r>
            <w:proofErr w:type="spellEnd"/>
            <w:r w:rsidRPr="00340E6C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  <w:proofErr w:type="spellStart"/>
            <w:r w:rsidRPr="00340E6C">
              <w:rPr>
                <w:b/>
                <w:sz w:val="24"/>
                <w:lang w:val="en-US"/>
              </w:rPr>
              <w:t>Длительность</w:t>
            </w:r>
            <w:proofErr w:type="spellEnd"/>
            <w:r w:rsidRPr="00340E6C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b/>
                <w:sz w:val="24"/>
                <w:lang w:val="en-US"/>
              </w:rPr>
              <w:t>действия</w:t>
            </w:r>
            <w:proofErr w:type="spellEnd"/>
            <w:r w:rsidRPr="00340E6C">
              <w:rPr>
                <w:b/>
                <w:sz w:val="24"/>
                <w:lang w:val="en-US"/>
              </w:rPr>
              <w:t xml:space="preserve"> </w:t>
            </w:r>
          </w:p>
        </w:tc>
      </w:tr>
      <w:tr w:rsidR="00340E6C" w:rsidRPr="00340E6C" w:rsidTr="00890D45">
        <w:tc>
          <w:tcPr>
            <w:tcW w:w="2555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  <w:proofErr w:type="spellStart"/>
            <w:r w:rsidRPr="00340E6C">
              <w:rPr>
                <w:sz w:val="24"/>
                <w:lang w:val="en-US"/>
              </w:rPr>
              <w:t>Инсулин</w:t>
            </w:r>
            <w:proofErr w:type="spellEnd"/>
            <w:r w:rsidRPr="00340E6C">
              <w:rPr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sz w:val="24"/>
                <w:lang w:val="en-US"/>
              </w:rPr>
              <w:t>аспарт</w:t>
            </w:r>
            <w:proofErr w:type="spellEnd"/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340E6C" w:rsidRPr="00340E6C" w:rsidTr="00890D45">
        <w:tc>
          <w:tcPr>
            <w:tcW w:w="2555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  <w:proofErr w:type="spellStart"/>
            <w:r w:rsidRPr="00340E6C">
              <w:rPr>
                <w:sz w:val="24"/>
                <w:lang w:val="en-US"/>
              </w:rPr>
              <w:t>Инсулин</w:t>
            </w:r>
            <w:proofErr w:type="spellEnd"/>
            <w:r w:rsidRPr="00340E6C">
              <w:rPr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sz w:val="24"/>
                <w:lang w:val="en-US"/>
              </w:rPr>
              <w:t>лизпро</w:t>
            </w:r>
            <w:proofErr w:type="spellEnd"/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340E6C" w:rsidRPr="00340E6C" w:rsidTr="00890D45">
        <w:tc>
          <w:tcPr>
            <w:tcW w:w="2555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  <w:proofErr w:type="spellStart"/>
            <w:r w:rsidRPr="00340E6C">
              <w:rPr>
                <w:sz w:val="24"/>
                <w:lang w:val="en-US"/>
              </w:rPr>
              <w:t>Инсулин</w:t>
            </w:r>
            <w:proofErr w:type="spellEnd"/>
            <w:r w:rsidRPr="00340E6C">
              <w:rPr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sz w:val="24"/>
                <w:lang w:val="en-US"/>
              </w:rPr>
              <w:t>растворимый</w:t>
            </w:r>
            <w:proofErr w:type="spellEnd"/>
            <w:r w:rsidRPr="00340E6C">
              <w:rPr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sz w:val="24"/>
                <w:lang w:val="en-US"/>
              </w:rPr>
              <w:t>человеческий</w:t>
            </w:r>
            <w:proofErr w:type="spellEnd"/>
            <w:r w:rsidRPr="00340E6C">
              <w:rPr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sz w:val="24"/>
                <w:lang w:val="en-US"/>
              </w:rPr>
              <w:t>генноинженерный</w:t>
            </w:r>
            <w:proofErr w:type="spellEnd"/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340E6C" w:rsidRPr="00340E6C" w:rsidTr="00890D45">
        <w:tc>
          <w:tcPr>
            <w:tcW w:w="2555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  <w:proofErr w:type="spellStart"/>
            <w:r w:rsidRPr="00340E6C">
              <w:rPr>
                <w:sz w:val="24"/>
                <w:lang w:val="en-US"/>
              </w:rPr>
              <w:t>Инсулин-изофан</w:t>
            </w:r>
            <w:proofErr w:type="spellEnd"/>
            <w:r w:rsidRPr="00340E6C">
              <w:rPr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sz w:val="24"/>
                <w:lang w:val="en-US"/>
              </w:rPr>
              <w:t>человеческий</w:t>
            </w:r>
            <w:proofErr w:type="spellEnd"/>
            <w:r w:rsidRPr="00340E6C">
              <w:rPr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sz w:val="24"/>
                <w:lang w:val="en-US"/>
              </w:rPr>
              <w:t>генноинженерный</w:t>
            </w:r>
            <w:proofErr w:type="spellEnd"/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340E6C" w:rsidRPr="00340E6C" w:rsidTr="00890D45">
        <w:tc>
          <w:tcPr>
            <w:tcW w:w="2555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  <w:proofErr w:type="spellStart"/>
            <w:r w:rsidRPr="00340E6C">
              <w:rPr>
                <w:sz w:val="24"/>
                <w:lang w:val="en-US"/>
              </w:rPr>
              <w:t>Инсулин</w:t>
            </w:r>
            <w:proofErr w:type="spellEnd"/>
            <w:r w:rsidRPr="00340E6C">
              <w:rPr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sz w:val="24"/>
                <w:lang w:val="en-US"/>
              </w:rPr>
              <w:t>детемир</w:t>
            </w:r>
            <w:proofErr w:type="spellEnd"/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340E6C" w:rsidRPr="00340E6C" w:rsidTr="00890D45">
        <w:tc>
          <w:tcPr>
            <w:tcW w:w="2555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  <w:proofErr w:type="spellStart"/>
            <w:r w:rsidRPr="00340E6C">
              <w:rPr>
                <w:sz w:val="24"/>
                <w:lang w:val="en-US"/>
              </w:rPr>
              <w:t>Инсулин</w:t>
            </w:r>
            <w:proofErr w:type="spellEnd"/>
            <w:r w:rsidRPr="00340E6C">
              <w:rPr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sz w:val="24"/>
                <w:lang w:val="en-US"/>
              </w:rPr>
              <w:t>деглудек</w:t>
            </w:r>
            <w:proofErr w:type="spellEnd"/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340E6C" w:rsidRPr="00340E6C" w:rsidTr="00890D45">
        <w:tc>
          <w:tcPr>
            <w:tcW w:w="2555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  <w:proofErr w:type="spellStart"/>
            <w:r w:rsidRPr="00340E6C">
              <w:rPr>
                <w:sz w:val="24"/>
                <w:lang w:val="en-US"/>
              </w:rPr>
              <w:t>Инсулин</w:t>
            </w:r>
            <w:proofErr w:type="spellEnd"/>
            <w:r w:rsidRPr="00340E6C">
              <w:rPr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sz w:val="24"/>
                <w:lang w:val="en-US"/>
              </w:rPr>
              <w:t>двухфазный</w:t>
            </w:r>
            <w:proofErr w:type="spellEnd"/>
            <w:r w:rsidRPr="00340E6C">
              <w:rPr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sz w:val="24"/>
                <w:lang w:val="en-US"/>
              </w:rPr>
              <w:t>человеческий</w:t>
            </w:r>
            <w:proofErr w:type="spellEnd"/>
            <w:r w:rsidRPr="00340E6C">
              <w:rPr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sz w:val="24"/>
                <w:lang w:val="en-US"/>
              </w:rPr>
              <w:t>генноинженерный</w:t>
            </w:r>
            <w:proofErr w:type="spellEnd"/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340E6C" w:rsidRPr="00340E6C" w:rsidTr="00890D45">
        <w:tc>
          <w:tcPr>
            <w:tcW w:w="2555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  <w:proofErr w:type="spellStart"/>
            <w:r w:rsidRPr="00340E6C">
              <w:rPr>
                <w:sz w:val="24"/>
                <w:lang w:val="en-US"/>
              </w:rPr>
              <w:t>Инсулин</w:t>
            </w:r>
            <w:proofErr w:type="spellEnd"/>
            <w:r w:rsidRPr="00340E6C">
              <w:rPr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sz w:val="24"/>
                <w:lang w:val="en-US"/>
              </w:rPr>
              <w:t>лизпро</w:t>
            </w:r>
            <w:proofErr w:type="spellEnd"/>
            <w:r w:rsidRPr="00340E6C">
              <w:rPr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sz w:val="24"/>
                <w:lang w:val="en-US"/>
              </w:rPr>
              <w:t>двухфазный</w:t>
            </w:r>
            <w:proofErr w:type="spellEnd"/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340E6C" w:rsidRPr="00340E6C" w:rsidTr="00890D45">
        <w:tc>
          <w:tcPr>
            <w:tcW w:w="2555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  <w:proofErr w:type="spellStart"/>
            <w:r w:rsidRPr="00340E6C">
              <w:rPr>
                <w:sz w:val="24"/>
                <w:lang w:val="en-US"/>
              </w:rPr>
              <w:t>Инсулин</w:t>
            </w:r>
            <w:proofErr w:type="spellEnd"/>
            <w:r w:rsidRPr="00340E6C">
              <w:rPr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sz w:val="24"/>
                <w:lang w:val="en-US"/>
              </w:rPr>
              <w:t>деглудек</w:t>
            </w:r>
            <w:proofErr w:type="spellEnd"/>
            <w:r w:rsidRPr="00340E6C">
              <w:rPr>
                <w:sz w:val="24"/>
                <w:lang w:val="en-US"/>
              </w:rPr>
              <w:t xml:space="preserve"> + </w:t>
            </w:r>
            <w:proofErr w:type="spellStart"/>
            <w:r w:rsidRPr="00340E6C">
              <w:rPr>
                <w:sz w:val="24"/>
                <w:lang w:val="en-US"/>
              </w:rPr>
              <w:t>инсулин</w:t>
            </w:r>
            <w:proofErr w:type="spellEnd"/>
            <w:r w:rsidRPr="00340E6C">
              <w:rPr>
                <w:sz w:val="24"/>
                <w:lang w:val="en-US"/>
              </w:rPr>
              <w:t xml:space="preserve"> </w:t>
            </w:r>
            <w:proofErr w:type="spellStart"/>
            <w:r w:rsidRPr="00340E6C">
              <w:rPr>
                <w:sz w:val="24"/>
                <w:lang w:val="en-US"/>
              </w:rPr>
              <w:t>аспарт</w:t>
            </w:r>
            <w:proofErr w:type="spellEnd"/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408" w:type="dxa"/>
          </w:tcPr>
          <w:p w:rsidR="00340E6C" w:rsidRPr="00340E6C" w:rsidRDefault="00340E6C" w:rsidP="008D53E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</w:tbl>
    <w:p w:rsidR="00340E6C" w:rsidRDefault="00340E6C" w:rsidP="008D53EE">
      <w:pPr>
        <w:widowControl/>
        <w:autoSpaceDE/>
        <w:autoSpaceDN/>
      </w:pPr>
    </w:p>
    <w:p w:rsidR="0075769D" w:rsidRDefault="0075769D" w:rsidP="008D53EE">
      <w:pPr>
        <w:rPr>
          <w:b/>
          <w:sz w:val="24"/>
          <w:szCs w:val="24"/>
        </w:rPr>
      </w:pPr>
    </w:p>
    <w:p w:rsidR="00BA49CC" w:rsidRPr="00BA49CC" w:rsidRDefault="00BA49CC" w:rsidP="008D53EE">
      <w:pPr>
        <w:pStyle w:val="a7"/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BA49CC">
        <w:rPr>
          <w:b/>
        </w:rPr>
        <w:t>ТЕМА 11. КЛИНИЧЕСКАЯ ФАРМАКОЛОГИЯ ТОПИЧЕСКИХ ГЛЮКОКОРТИКОСТЕРОИДОВ, АНТИГИСТАМИННЫХ СРЕДСТВ. КЛИНИКО-ФАРМАКОЛОГИЧЕСКИЕ ПОДХОДЫ К ВЫБОРУ И ПРИМЕНЕНИЮ ЛЕКАРСТВЕННЫХ СРЕДСТВ ПРИ АЛЛЕРГИЧЕСКИХ ЗАБОЛЕВАНИЯХ.</w:t>
      </w:r>
    </w:p>
    <w:p w:rsidR="00890D45" w:rsidRPr="00890D45" w:rsidRDefault="00890D45" w:rsidP="008D53EE">
      <w:pPr>
        <w:jc w:val="center"/>
        <w:rPr>
          <w:b/>
          <w:sz w:val="24"/>
        </w:rPr>
      </w:pPr>
    </w:p>
    <w:p w:rsidR="00890D45" w:rsidRPr="00BB7025" w:rsidRDefault="00890D45" w:rsidP="008D53EE">
      <w:pPr>
        <w:jc w:val="both"/>
        <w:rPr>
          <w:bCs/>
          <w:i/>
          <w:iCs/>
          <w:sz w:val="24"/>
          <w:szCs w:val="24"/>
        </w:rPr>
      </w:pPr>
      <w:r w:rsidRPr="00BB7025">
        <w:rPr>
          <w:bCs/>
          <w:i/>
          <w:iCs/>
          <w:sz w:val="24"/>
          <w:szCs w:val="24"/>
        </w:rPr>
        <w:t>Перечень вопросов для проверки уровня усвоения темы:</w:t>
      </w:r>
    </w:p>
    <w:p w:rsidR="00E52173" w:rsidRPr="00D60EB1" w:rsidRDefault="00E52173" w:rsidP="002A23B0">
      <w:pPr>
        <w:pStyle w:val="a7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D60EB1">
        <w:t xml:space="preserve">Патофизиология гистамина и Н1-рецепторов гистамина. </w:t>
      </w:r>
    </w:p>
    <w:p w:rsidR="00E52173" w:rsidRPr="00D60EB1" w:rsidRDefault="00E52173" w:rsidP="002A23B0">
      <w:pPr>
        <w:pStyle w:val="a7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D60EB1">
        <w:t xml:space="preserve">Классификация топических </w:t>
      </w:r>
      <w:proofErr w:type="spellStart"/>
      <w:r w:rsidR="00890D45" w:rsidRPr="00D60EB1">
        <w:t>глюкокортикостероидов</w:t>
      </w:r>
      <w:proofErr w:type="spellEnd"/>
      <w:r w:rsidR="00890D45" w:rsidRPr="00D60EB1">
        <w:t xml:space="preserve"> (</w:t>
      </w:r>
      <w:r w:rsidRPr="00D60EB1">
        <w:t>ГКС</w:t>
      </w:r>
      <w:r w:rsidR="00890D45" w:rsidRPr="00D60EB1">
        <w:t>)</w:t>
      </w:r>
      <w:r w:rsidRPr="00D60EB1">
        <w:t xml:space="preserve"> в зависимости от силы действия.</w:t>
      </w:r>
    </w:p>
    <w:p w:rsidR="00E52173" w:rsidRPr="00D60EB1" w:rsidRDefault="00E52173" w:rsidP="002A23B0">
      <w:pPr>
        <w:pStyle w:val="a7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D60EB1">
        <w:t>Клиническая фармакология топических ГКС (механизм действия и основные фармакодинамические эффекты</w:t>
      </w:r>
      <w:r w:rsidR="00890D45" w:rsidRPr="00D60EB1">
        <w:t>, особенности фармакокинетики</w:t>
      </w:r>
      <w:r w:rsidRPr="00D60EB1">
        <w:t>).</w:t>
      </w:r>
      <w:r w:rsidR="00BB7025" w:rsidRPr="00D60EB1">
        <w:t xml:space="preserve"> Показания и противопоказания к назначению ЛС. Комбинированные топические ГКС (с антибиотиками, антисептиками или </w:t>
      </w:r>
      <w:proofErr w:type="spellStart"/>
      <w:r w:rsidR="00BB7025" w:rsidRPr="00D60EB1">
        <w:t>антимикотиками</w:t>
      </w:r>
      <w:proofErr w:type="spellEnd"/>
      <w:r w:rsidR="00BB7025" w:rsidRPr="00D60EB1">
        <w:t xml:space="preserve">). </w:t>
      </w:r>
    </w:p>
    <w:p w:rsidR="00E52173" w:rsidRPr="008249F6" w:rsidRDefault="00E52173" w:rsidP="002A23B0">
      <w:pPr>
        <w:pStyle w:val="a7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D60EB1">
        <w:t xml:space="preserve">Принципы подбора лекарственной формы топического ГКС в зависимости от стадии воспаления, от локализации воспалительного процесса. </w:t>
      </w:r>
      <w:proofErr w:type="spellStart"/>
      <w:r w:rsidR="00BB7025" w:rsidRPr="008249F6">
        <w:rPr>
          <w:lang w:val="en-US"/>
        </w:rPr>
        <w:t>Дозирование</w:t>
      </w:r>
      <w:proofErr w:type="spellEnd"/>
      <w:r w:rsidR="00BB7025" w:rsidRPr="008249F6">
        <w:rPr>
          <w:lang w:val="en-US"/>
        </w:rPr>
        <w:t xml:space="preserve"> </w:t>
      </w:r>
      <w:proofErr w:type="spellStart"/>
      <w:r w:rsidR="00BB7025" w:rsidRPr="008249F6">
        <w:rPr>
          <w:lang w:val="en-US"/>
        </w:rPr>
        <w:t>топических</w:t>
      </w:r>
      <w:proofErr w:type="spellEnd"/>
      <w:r w:rsidR="00BB7025" w:rsidRPr="008249F6">
        <w:rPr>
          <w:lang w:val="en-US"/>
        </w:rPr>
        <w:t xml:space="preserve"> ГКС.</w:t>
      </w:r>
      <w:r w:rsidR="005C5B24" w:rsidRPr="008249F6">
        <w:rPr>
          <w:lang w:val="en-US"/>
        </w:rPr>
        <w:t xml:space="preserve"> </w:t>
      </w:r>
      <w:proofErr w:type="spellStart"/>
      <w:r w:rsidRPr="008249F6">
        <w:rPr>
          <w:lang w:val="en-US"/>
        </w:rPr>
        <w:t>Применение</w:t>
      </w:r>
      <w:proofErr w:type="spellEnd"/>
      <w:r w:rsidRPr="008249F6">
        <w:rPr>
          <w:lang w:val="en-US"/>
        </w:rPr>
        <w:t xml:space="preserve"> </w:t>
      </w:r>
      <w:proofErr w:type="spellStart"/>
      <w:r w:rsidRPr="008249F6">
        <w:rPr>
          <w:lang w:val="en-US"/>
        </w:rPr>
        <w:t>степ-даун</w:t>
      </w:r>
      <w:proofErr w:type="spellEnd"/>
      <w:r w:rsidRPr="008249F6">
        <w:rPr>
          <w:lang w:val="en-US"/>
        </w:rPr>
        <w:t xml:space="preserve"> </w:t>
      </w:r>
      <w:proofErr w:type="spellStart"/>
      <w:r w:rsidRPr="008249F6">
        <w:rPr>
          <w:lang w:val="en-US"/>
        </w:rPr>
        <w:t>терапии</w:t>
      </w:r>
      <w:proofErr w:type="spellEnd"/>
      <w:r w:rsidRPr="008249F6">
        <w:rPr>
          <w:lang w:val="en-US"/>
        </w:rPr>
        <w:t xml:space="preserve"> </w:t>
      </w:r>
      <w:proofErr w:type="spellStart"/>
      <w:r w:rsidRPr="008249F6">
        <w:rPr>
          <w:lang w:val="en-US"/>
        </w:rPr>
        <w:t>топическ</w:t>
      </w:r>
      <w:r w:rsidR="005C5B24" w:rsidRPr="008249F6">
        <w:rPr>
          <w:lang w:val="en-US"/>
        </w:rPr>
        <w:t>ими</w:t>
      </w:r>
      <w:proofErr w:type="spellEnd"/>
      <w:r w:rsidRPr="008249F6">
        <w:rPr>
          <w:lang w:val="en-US"/>
        </w:rPr>
        <w:t xml:space="preserve"> ГКС.</w:t>
      </w:r>
    </w:p>
    <w:p w:rsidR="00E52173" w:rsidRPr="00D60EB1" w:rsidRDefault="00E52173" w:rsidP="002A23B0">
      <w:pPr>
        <w:pStyle w:val="a7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D60EB1">
        <w:t>Клиническая фармакологи</w:t>
      </w:r>
      <w:r w:rsidR="00BB7025" w:rsidRPr="00D60EB1">
        <w:t xml:space="preserve">я антигистаминных </w:t>
      </w:r>
      <w:r w:rsidRPr="00D60EB1">
        <w:t xml:space="preserve">ЛС (классификация, механизм действия и основные фармакодинамические эффекты, фармакокинетика; показания и противопоказания к назначению; режим дозирования, коррекция и профилактика нежелательных реакций; методы </w:t>
      </w:r>
      <w:r w:rsidRPr="00D60EB1">
        <w:lastRenderedPageBreak/>
        <w:t>оценки эффектив</w:t>
      </w:r>
      <w:r w:rsidRPr="00D60EB1">
        <w:softHyphen/>
        <w:t>ности и безопасности; возможные взаимодействия с препаратами других групп).</w:t>
      </w:r>
    </w:p>
    <w:p w:rsidR="005C5B24" w:rsidRPr="00D60EB1" w:rsidRDefault="00BB7025" w:rsidP="002A23B0">
      <w:pPr>
        <w:pStyle w:val="a7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D60EB1">
        <w:t xml:space="preserve">Клиническая фармакология </w:t>
      </w:r>
      <w:r w:rsidRPr="00D60EB1">
        <w:rPr>
          <w:szCs w:val="22"/>
        </w:rPr>
        <w:t xml:space="preserve">назальных </w:t>
      </w:r>
      <w:proofErr w:type="spellStart"/>
      <w:r w:rsidR="005C5B24" w:rsidRPr="00D60EB1">
        <w:t>д</w:t>
      </w:r>
      <w:r w:rsidR="005C5B24" w:rsidRPr="00D60EB1">
        <w:rPr>
          <w:szCs w:val="22"/>
        </w:rPr>
        <w:t>еконгестантов</w:t>
      </w:r>
      <w:proofErr w:type="spellEnd"/>
      <w:r w:rsidR="005C5B24" w:rsidRPr="00D60EB1">
        <w:rPr>
          <w:szCs w:val="22"/>
        </w:rPr>
        <w:t xml:space="preserve"> </w:t>
      </w:r>
      <w:r w:rsidR="005C5B24" w:rsidRPr="00D60EB1">
        <w:t>(классификация, механизм действия и основные фармакодинамические эффекты, фармакокинетика; показания и противопоказания к назначению; режим дозирования, коррекция и профилактика нежелательных реакций; методы оценки эффектив</w:t>
      </w:r>
      <w:r w:rsidR="005C5B24" w:rsidRPr="00D60EB1">
        <w:softHyphen/>
        <w:t>ности и безопасности; возможные взаимодействия с препаратами других групп).</w:t>
      </w:r>
    </w:p>
    <w:p w:rsidR="005C5B24" w:rsidRPr="00D60EB1" w:rsidRDefault="005C5B24" w:rsidP="002A23B0">
      <w:pPr>
        <w:pStyle w:val="a7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D60EB1">
        <w:t xml:space="preserve">Клиническая фармакология </w:t>
      </w:r>
      <w:r w:rsidRPr="00D60EB1">
        <w:rPr>
          <w:szCs w:val="22"/>
        </w:rPr>
        <w:t xml:space="preserve">эпинефрина </w:t>
      </w:r>
      <w:r w:rsidRPr="00D60EB1">
        <w:t>(механизм действия и основные фармакодинамические эффекты, фармакокинетика; показания и противопоказания к назначению; режим дозирования, коррекция и профилактика нежелательных реакций; методы оценки эффектив</w:t>
      </w:r>
      <w:r w:rsidRPr="00D60EB1">
        <w:softHyphen/>
        <w:t>ности и безопасности; возможные взаимодействия с препаратами других групп).</w:t>
      </w:r>
    </w:p>
    <w:p w:rsidR="00E52173" w:rsidRPr="00113C4E" w:rsidRDefault="00E52173" w:rsidP="002A23B0">
      <w:pPr>
        <w:pStyle w:val="a7"/>
        <w:numPr>
          <w:ilvl w:val="0"/>
          <w:numId w:val="20"/>
        </w:numPr>
        <w:tabs>
          <w:tab w:val="left" w:pos="284"/>
        </w:tabs>
        <w:ind w:left="0" w:firstLine="0"/>
      </w:pPr>
      <w:r w:rsidRPr="00113C4E">
        <w:t xml:space="preserve">Клинические рекомендации </w:t>
      </w:r>
      <w:r w:rsidR="008249F6" w:rsidRPr="00113C4E">
        <w:t xml:space="preserve">Аллергический ринит. </w:t>
      </w:r>
      <w:r w:rsidR="00113C4E">
        <w:t>Крапивница.</w:t>
      </w:r>
    </w:p>
    <w:p w:rsidR="00E52173" w:rsidRDefault="00E52173" w:rsidP="008D53EE">
      <w:pPr>
        <w:widowControl/>
        <w:tabs>
          <w:tab w:val="left" w:pos="180"/>
          <w:tab w:val="left" w:pos="426"/>
          <w:tab w:val="num" w:pos="720"/>
        </w:tabs>
        <w:autoSpaceDE/>
        <w:autoSpaceDN/>
        <w:ind w:right="-2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095"/>
      </w:tblGrid>
      <w:tr w:rsidR="00E52173" w:rsidRPr="00E52173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3" w:rsidRPr="00E52173" w:rsidRDefault="00E52173" w:rsidP="008D53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2173">
              <w:rPr>
                <w:b/>
                <w:color w:val="000000"/>
                <w:sz w:val="24"/>
                <w:szCs w:val="24"/>
              </w:rPr>
              <w:t>Группа лекарственных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3" w:rsidRPr="00E52173" w:rsidRDefault="00E52173" w:rsidP="008D53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2173">
              <w:rPr>
                <w:b/>
                <w:color w:val="000000"/>
                <w:sz w:val="24"/>
                <w:szCs w:val="24"/>
              </w:rPr>
              <w:t>Лекарственные средства</w:t>
            </w:r>
          </w:p>
        </w:tc>
      </w:tr>
      <w:tr w:rsidR="00E52173" w:rsidRPr="00E52173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3" w:rsidRPr="00113C4E" w:rsidRDefault="00E52173" w:rsidP="008D53EE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Стабилизаторы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мембран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тучных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клеток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3" w:rsidRPr="00113C4E" w:rsidRDefault="00E52173" w:rsidP="008D53EE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Кромоглициевая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кислота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недокромил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8249F6" w:rsidRPr="00E52173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6" w:rsidRPr="00113C4E" w:rsidRDefault="00113C4E" w:rsidP="008D53EE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113C4E">
              <w:rPr>
                <w:iCs/>
                <w:sz w:val="24"/>
                <w:szCs w:val="24"/>
                <w:lang w:val="en-US" w:eastAsia="ar-SA"/>
              </w:rPr>
              <w:t>А</w:t>
            </w:r>
            <w:r w:rsidR="008249F6" w:rsidRPr="00113C4E">
              <w:rPr>
                <w:iCs/>
                <w:sz w:val="24"/>
                <w:szCs w:val="24"/>
                <w:lang w:val="en-US" w:eastAsia="ar-SA"/>
              </w:rPr>
              <w:t>нтагонисты</w:t>
            </w:r>
            <w:proofErr w:type="spellEnd"/>
            <w:r w:rsidR="008249F6" w:rsidRPr="00113C4E">
              <w:rPr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8249F6" w:rsidRPr="00113C4E">
              <w:rPr>
                <w:iCs/>
                <w:sz w:val="24"/>
                <w:szCs w:val="24"/>
                <w:lang w:val="en-US" w:eastAsia="ar-SA"/>
              </w:rPr>
              <w:t>лейкотриеновых</w:t>
            </w:r>
            <w:proofErr w:type="spellEnd"/>
            <w:r w:rsidR="008249F6" w:rsidRPr="00113C4E">
              <w:rPr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8249F6" w:rsidRPr="00113C4E">
              <w:rPr>
                <w:iCs/>
                <w:sz w:val="24"/>
                <w:szCs w:val="24"/>
                <w:lang w:val="en-US" w:eastAsia="ar-SA"/>
              </w:rPr>
              <w:t>рецепторов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6" w:rsidRPr="00113C4E" w:rsidRDefault="008249F6" w:rsidP="008D53EE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Монтелукаст</w:t>
            </w:r>
            <w:proofErr w:type="spellEnd"/>
          </w:p>
        </w:tc>
      </w:tr>
      <w:tr w:rsidR="00E52173" w:rsidRPr="00045453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3" w:rsidRPr="00113C4E" w:rsidRDefault="00BB7025" w:rsidP="008D53EE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Топические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 ГКС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3" w:rsidRPr="00D60EB1" w:rsidRDefault="00E52173" w:rsidP="008D53EE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D60EB1">
              <w:rPr>
                <w:sz w:val="24"/>
                <w:szCs w:val="24"/>
                <w:lang w:eastAsia="ar-SA"/>
              </w:rPr>
              <w:t>Беклометазон</w:t>
            </w:r>
            <w:proofErr w:type="spellEnd"/>
            <w:r w:rsidRPr="00D60EB1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60EB1">
              <w:rPr>
                <w:sz w:val="24"/>
                <w:szCs w:val="24"/>
                <w:lang w:eastAsia="ar-SA"/>
              </w:rPr>
              <w:t>будесонид</w:t>
            </w:r>
            <w:proofErr w:type="spellEnd"/>
            <w:r w:rsidRPr="00D60EB1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60EB1">
              <w:rPr>
                <w:sz w:val="24"/>
                <w:szCs w:val="24"/>
                <w:lang w:eastAsia="ar-SA"/>
              </w:rPr>
              <w:t>мометазон</w:t>
            </w:r>
            <w:proofErr w:type="spellEnd"/>
            <w:r w:rsidRPr="00D60EB1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8249F6" w:rsidRPr="00D60EB1">
              <w:rPr>
                <w:sz w:val="24"/>
                <w:szCs w:val="24"/>
                <w:lang w:eastAsia="ar-SA"/>
              </w:rPr>
              <w:t>Флутиказона</w:t>
            </w:r>
            <w:proofErr w:type="spellEnd"/>
            <w:r w:rsidR="008249F6" w:rsidRPr="00D60EB1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249F6" w:rsidRPr="00D60EB1">
              <w:rPr>
                <w:sz w:val="24"/>
                <w:szCs w:val="24"/>
                <w:lang w:eastAsia="ar-SA"/>
              </w:rPr>
              <w:t>фуроат</w:t>
            </w:r>
            <w:proofErr w:type="spellEnd"/>
            <w:r w:rsidR="008249F6" w:rsidRPr="00D60EB1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249F6" w:rsidRPr="00D60EB1">
              <w:rPr>
                <w:sz w:val="24"/>
                <w:szCs w:val="24"/>
                <w:lang w:eastAsia="ar-SA"/>
              </w:rPr>
              <w:t>Флутиказон</w:t>
            </w:r>
            <w:proofErr w:type="spellEnd"/>
            <w:r w:rsidR="008249F6" w:rsidRPr="00D60EB1">
              <w:rPr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249F6" w:rsidRPr="00D60EB1">
              <w:rPr>
                <w:sz w:val="24"/>
                <w:szCs w:val="24"/>
                <w:lang w:eastAsia="ar-SA"/>
              </w:rPr>
              <w:t>флутиказона</w:t>
            </w:r>
            <w:proofErr w:type="spellEnd"/>
            <w:r w:rsidR="008249F6" w:rsidRPr="00D60EB1">
              <w:rPr>
                <w:sz w:val="24"/>
                <w:szCs w:val="24"/>
                <w:lang w:eastAsia="ar-SA"/>
              </w:rPr>
              <w:t xml:space="preserve"> пропионат) </w:t>
            </w:r>
          </w:p>
        </w:tc>
      </w:tr>
      <w:tr w:rsidR="00E52173" w:rsidRPr="00AC63EE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3" w:rsidRPr="00113C4E" w:rsidRDefault="00E52173" w:rsidP="008D53EE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Блокаторы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гистаминовых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 H1-рецепторов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3" w:rsidRPr="00113C4E" w:rsidRDefault="00E52173" w:rsidP="008D53EE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Дезлоратидин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дифенгидрамин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клемастин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>,</w:t>
            </w:r>
          </w:p>
          <w:p w:rsidR="00E52173" w:rsidRPr="00113C4E" w:rsidRDefault="00E52173" w:rsidP="008D53EE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лоратадин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прометазин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фексофенадин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хлоропирамин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хлорфенамин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цетиризин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левоцетиризин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эбастин</w:t>
            </w:r>
            <w:proofErr w:type="spellEnd"/>
            <w:r w:rsidR="008249F6" w:rsidRPr="00113C4E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8249F6" w:rsidRPr="00113C4E">
              <w:rPr>
                <w:sz w:val="24"/>
                <w:szCs w:val="24"/>
                <w:lang w:val="en-US" w:eastAsia="ar-SA"/>
              </w:rPr>
              <w:t>рупатадин</w:t>
            </w:r>
            <w:proofErr w:type="spellEnd"/>
            <w:r w:rsidR="008249F6" w:rsidRPr="00113C4E">
              <w:rPr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="008249F6" w:rsidRPr="00113C4E">
              <w:rPr>
                <w:sz w:val="24"/>
                <w:szCs w:val="24"/>
                <w:lang w:val="en-US" w:eastAsia="ar-SA"/>
              </w:rPr>
              <w:t>биластин</w:t>
            </w:r>
            <w:proofErr w:type="spellEnd"/>
          </w:p>
        </w:tc>
      </w:tr>
      <w:tr w:rsidR="008249F6" w:rsidRPr="00045453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6" w:rsidRPr="00113C4E" w:rsidRDefault="008249F6" w:rsidP="008D53EE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113C4E">
              <w:rPr>
                <w:iCs/>
                <w:sz w:val="24"/>
                <w:szCs w:val="24"/>
                <w:lang w:val="en-US" w:eastAsia="ar-SA"/>
              </w:rPr>
              <w:t>Интраназальные</w:t>
            </w:r>
            <w:proofErr w:type="spellEnd"/>
            <w:r w:rsidRPr="00113C4E">
              <w:rPr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13C4E">
              <w:rPr>
                <w:iCs/>
                <w:sz w:val="24"/>
                <w:szCs w:val="24"/>
                <w:lang w:val="en-US" w:eastAsia="ar-SA"/>
              </w:rPr>
              <w:t>антигистаминные</w:t>
            </w:r>
            <w:proofErr w:type="spellEnd"/>
            <w:r w:rsidRPr="00113C4E">
              <w:rPr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13C4E">
              <w:rPr>
                <w:iCs/>
                <w:sz w:val="24"/>
                <w:szCs w:val="24"/>
                <w:lang w:val="en-US" w:eastAsia="ar-SA"/>
              </w:rPr>
              <w:t>препараты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6" w:rsidRPr="00113C4E" w:rsidRDefault="008249F6" w:rsidP="008D53EE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Азеластин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Левокабастин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> </w:t>
            </w:r>
          </w:p>
        </w:tc>
      </w:tr>
      <w:tr w:rsidR="008249F6" w:rsidRPr="00045453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6" w:rsidRPr="00113C4E" w:rsidRDefault="00113C4E" w:rsidP="008D53EE">
            <w:pPr>
              <w:jc w:val="both"/>
              <w:rPr>
                <w:iCs/>
                <w:sz w:val="24"/>
                <w:szCs w:val="24"/>
                <w:lang w:eastAsia="ar-SA"/>
              </w:rPr>
            </w:pPr>
            <w:r w:rsidRPr="00113C4E">
              <w:rPr>
                <w:iCs/>
                <w:sz w:val="24"/>
                <w:szCs w:val="24"/>
                <w:lang w:eastAsia="ar-SA"/>
              </w:rPr>
              <w:t xml:space="preserve">Комбинированные </w:t>
            </w:r>
            <w:proofErr w:type="spellStart"/>
            <w:r>
              <w:rPr>
                <w:iCs/>
                <w:sz w:val="24"/>
                <w:szCs w:val="24"/>
                <w:lang w:eastAsia="ar-SA"/>
              </w:rPr>
              <w:t>интраназальные</w:t>
            </w:r>
            <w:proofErr w:type="spellEnd"/>
            <w:r>
              <w:rPr>
                <w:iCs/>
                <w:sz w:val="24"/>
                <w:szCs w:val="24"/>
                <w:lang w:eastAsia="ar-SA"/>
              </w:rPr>
              <w:t xml:space="preserve"> антигистаминные </w:t>
            </w:r>
            <w:r w:rsidR="008249F6" w:rsidRPr="00113C4E">
              <w:rPr>
                <w:iCs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="008249F6" w:rsidRPr="00113C4E">
              <w:rPr>
                <w:iCs/>
                <w:sz w:val="24"/>
                <w:szCs w:val="24"/>
                <w:lang w:eastAsia="ar-SA"/>
              </w:rPr>
              <w:t>интраназальные</w:t>
            </w:r>
            <w:proofErr w:type="spellEnd"/>
            <w:r w:rsidR="008249F6" w:rsidRPr="00113C4E">
              <w:rPr>
                <w:iCs/>
                <w:sz w:val="24"/>
                <w:szCs w:val="24"/>
                <w:lang w:eastAsia="ar-SA"/>
              </w:rPr>
              <w:t xml:space="preserve"> глюкокортикостероиды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6" w:rsidRPr="00113C4E" w:rsidRDefault="00113C4E" w:rsidP="008D53EE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Флутиказон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 /</w:t>
            </w:r>
            <w:proofErr w:type="spellStart"/>
            <w:proofErr w:type="gramStart"/>
            <w:r w:rsidR="008249F6" w:rsidRPr="00113C4E">
              <w:rPr>
                <w:sz w:val="24"/>
                <w:szCs w:val="24"/>
                <w:lang w:val="en-US" w:eastAsia="ar-SA"/>
              </w:rPr>
              <w:t>Азеластин</w:t>
            </w:r>
            <w:proofErr w:type="spellEnd"/>
            <w:r w:rsidR="008249F6" w:rsidRPr="00113C4E">
              <w:rPr>
                <w:sz w:val="24"/>
                <w:szCs w:val="24"/>
                <w:lang w:val="en-US" w:eastAsia="ar-SA"/>
              </w:rPr>
              <w:t> ,</w:t>
            </w:r>
            <w:proofErr w:type="gramEnd"/>
            <w:r w:rsidR="008249F6" w:rsidRPr="00113C4E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Мометазон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>/</w:t>
            </w:r>
            <w:proofErr w:type="spellStart"/>
            <w:r w:rsidR="008249F6" w:rsidRPr="00113C4E">
              <w:rPr>
                <w:sz w:val="24"/>
                <w:szCs w:val="24"/>
                <w:lang w:val="en-US" w:eastAsia="ar-SA"/>
              </w:rPr>
              <w:t>Азеластин</w:t>
            </w:r>
            <w:proofErr w:type="spellEnd"/>
          </w:p>
        </w:tc>
      </w:tr>
      <w:tr w:rsidR="00BB7025" w:rsidRPr="00045453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5" w:rsidRPr="00113C4E" w:rsidRDefault="00BB7025" w:rsidP="008D53EE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Назальные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деконгестанты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5" w:rsidRPr="00D60EB1" w:rsidRDefault="00045453" w:rsidP="008D53EE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D60EB1">
              <w:rPr>
                <w:sz w:val="24"/>
                <w:szCs w:val="24"/>
                <w:lang w:eastAsia="ar-SA"/>
              </w:rPr>
              <w:t>Н</w:t>
            </w:r>
            <w:r w:rsidR="005C5B24" w:rsidRPr="00D60EB1">
              <w:rPr>
                <w:sz w:val="24"/>
                <w:szCs w:val="24"/>
                <w:lang w:eastAsia="ar-SA"/>
              </w:rPr>
              <w:t>афазолин</w:t>
            </w:r>
            <w:proofErr w:type="spellEnd"/>
            <w:r w:rsidR="005C5B24" w:rsidRPr="00D60EB1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5C5B24" w:rsidRPr="00D60EB1">
              <w:rPr>
                <w:sz w:val="24"/>
                <w:szCs w:val="24"/>
                <w:lang w:eastAsia="ar-SA"/>
              </w:rPr>
              <w:t>фенилэфрин</w:t>
            </w:r>
            <w:proofErr w:type="spellEnd"/>
            <w:r w:rsidR="005C5B24" w:rsidRPr="00D60EB1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5C5B24" w:rsidRPr="00D60EB1">
              <w:rPr>
                <w:sz w:val="24"/>
                <w:szCs w:val="24"/>
                <w:lang w:eastAsia="ar-SA"/>
              </w:rPr>
              <w:t>тетразолин</w:t>
            </w:r>
            <w:proofErr w:type="spellEnd"/>
            <w:r w:rsidR="005C5B24" w:rsidRPr="00D60EB1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C5B24" w:rsidRPr="00D60EB1">
              <w:rPr>
                <w:sz w:val="24"/>
                <w:szCs w:val="24"/>
                <w:lang w:eastAsia="ar-SA"/>
              </w:rPr>
              <w:t>ксилометазолин</w:t>
            </w:r>
            <w:proofErr w:type="spellEnd"/>
            <w:r w:rsidR="005C5B24" w:rsidRPr="00D60EB1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C5B24" w:rsidRPr="00D60EB1">
              <w:rPr>
                <w:sz w:val="24"/>
                <w:szCs w:val="24"/>
                <w:lang w:eastAsia="ar-SA"/>
              </w:rPr>
              <w:t>оксиметазолин</w:t>
            </w:r>
            <w:proofErr w:type="spellEnd"/>
          </w:p>
        </w:tc>
      </w:tr>
      <w:tr w:rsidR="008249F6" w:rsidRPr="00045453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6" w:rsidRPr="00D60EB1" w:rsidRDefault="00113C4E" w:rsidP="008D53EE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D60EB1">
              <w:rPr>
                <w:sz w:val="24"/>
                <w:szCs w:val="24"/>
                <w:lang w:eastAsia="ar-SA"/>
              </w:rPr>
              <w:t>Комбинированнык</w:t>
            </w:r>
            <w:proofErr w:type="spellEnd"/>
            <w:r w:rsidRPr="00D60EB1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0EB1">
              <w:rPr>
                <w:iCs/>
                <w:sz w:val="24"/>
                <w:szCs w:val="24"/>
                <w:lang w:eastAsia="ar-SA"/>
              </w:rPr>
              <w:t>интраназальные</w:t>
            </w:r>
            <w:proofErr w:type="spellEnd"/>
            <w:r w:rsidRPr="00D60EB1">
              <w:rPr>
                <w:iCs/>
                <w:sz w:val="24"/>
                <w:szCs w:val="24"/>
                <w:lang w:eastAsia="ar-SA"/>
              </w:rPr>
              <w:t xml:space="preserve"> антигистаминные </w:t>
            </w:r>
            <w:r w:rsidR="008249F6" w:rsidRPr="00D60EB1">
              <w:rPr>
                <w:sz w:val="24"/>
                <w:szCs w:val="24"/>
                <w:lang w:eastAsia="ar-SA"/>
              </w:rPr>
              <w:t xml:space="preserve">и </w:t>
            </w:r>
            <w:r w:rsidRPr="00D60EB1">
              <w:rPr>
                <w:sz w:val="24"/>
                <w:szCs w:val="24"/>
                <w:lang w:eastAsia="ar-SA"/>
              </w:rPr>
              <w:t xml:space="preserve">Назальные </w:t>
            </w:r>
            <w:proofErr w:type="spellStart"/>
            <w:r w:rsidRPr="00D60EB1">
              <w:rPr>
                <w:sz w:val="24"/>
                <w:szCs w:val="24"/>
                <w:lang w:eastAsia="ar-SA"/>
              </w:rPr>
              <w:t>деконгестанты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6" w:rsidRPr="00113C4E" w:rsidRDefault="004F4352" w:rsidP="008D53EE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Фенилэфрин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 /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диметинден</w:t>
            </w:r>
            <w:proofErr w:type="spellEnd"/>
          </w:p>
        </w:tc>
      </w:tr>
      <w:tr w:rsidR="004F4352" w:rsidRPr="00045453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2" w:rsidRPr="00113C4E" w:rsidRDefault="004F4352" w:rsidP="008D53EE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Системные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 ГКС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2" w:rsidRPr="00113C4E" w:rsidRDefault="004F4352" w:rsidP="008D53EE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Преднизолон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Метилпреднизолон</w:t>
            </w:r>
            <w:proofErr w:type="spellEnd"/>
            <w:r w:rsidRPr="00113C4E">
              <w:rPr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Дексаметазон</w:t>
            </w:r>
            <w:proofErr w:type="spellEnd"/>
          </w:p>
        </w:tc>
      </w:tr>
      <w:tr w:rsidR="005C5B24" w:rsidRPr="00045453" w:rsidTr="00BA49C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24" w:rsidRPr="00113C4E" w:rsidRDefault="005C5B24" w:rsidP="008D53EE">
            <w:pPr>
              <w:jc w:val="both"/>
              <w:rPr>
                <w:sz w:val="24"/>
                <w:szCs w:val="24"/>
                <w:lang w:val="en-US" w:eastAsia="ar-SA"/>
              </w:rPr>
            </w:pPr>
            <w:r w:rsidRPr="00113C4E">
              <w:rPr>
                <w:sz w:val="24"/>
                <w:szCs w:val="24"/>
                <w:lang w:val="en-US" w:eastAsia="ar-SA"/>
              </w:rPr>
              <w:t xml:space="preserve">альфа-2-адреномиметик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24" w:rsidRPr="00113C4E" w:rsidRDefault="00045453" w:rsidP="008D53EE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113C4E">
              <w:rPr>
                <w:sz w:val="24"/>
                <w:szCs w:val="24"/>
                <w:lang w:val="en-US" w:eastAsia="ar-SA"/>
              </w:rPr>
              <w:t>Э</w:t>
            </w:r>
            <w:r w:rsidR="005C5B24" w:rsidRPr="00113C4E">
              <w:rPr>
                <w:sz w:val="24"/>
                <w:szCs w:val="24"/>
                <w:lang w:val="en-US" w:eastAsia="ar-SA"/>
              </w:rPr>
              <w:t>пинефрин</w:t>
            </w:r>
            <w:proofErr w:type="spellEnd"/>
          </w:p>
        </w:tc>
      </w:tr>
    </w:tbl>
    <w:p w:rsidR="004A0A12" w:rsidRDefault="004A0A12" w:rsidP="008D53EE">
      <w:pPr>
        <w:tabs>
          <w:tab w:val="left" w:pos="1134"/>
        </w:tabs>
        <w:spacing w:line="274" w:lineRule="exact"/>
        <w:rPr>
          <w:rFonts w:eastAsia="Calibri"/>
          <w:color w:val="000000"/>
          <w:sz w:val="24"/>
          <w:szCs w:val="24"/>
        </w:rPr>
      </w:pPr>
    </w:p>
    <w:p w:rsidR="004A0A12" w:rsidRDefault="004A0A12" w:rsidP="008D53EE">
      <w:pPr>
        <w:tabs>
          <w:tab w:val="left" w:pos="1134"/>
        </w:tabs>
        <w:spacing w:line="274" w:lineRule="exact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№1</w:t>
      </w:r>
    </w:p>
    <w:p w:rsidR="00E52173" w:rsidRDefault="00E52173" w:rsidP="008D53EE">
      <w:pPr>
        <w:tabs>
          <w:tab w:val="left" w:pos="1134"/>
        </w:tabs>
        <w:spacing w:line="274" w:lineRule="exact"/>
        <w:rPr>
          <w:b/>
          <w:sz w:val="24"/>
        </w:rPr>
      </w:pPr>
      <w:r>
        <w:rPr>
          <w:b/>
          <w:sz w:val="24"/>
        </w:rPr>
        <w:t>Выписать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рецепты</w:t>
      </w:r>
    </w:p>
    <w:p w:rsidR="00045453" w:rsidRDefault="00E52173" w:rsidP="002A23B0">
      <w:pPr>
        <w:pStyle w:val="a7"/>
        <w:widowControl w:val="0"/>
        <w:numPr>
          <w:ilvl w:val="1"/>
          <w:numId w:val="12"/>
        </w:numPr>
        <w:tabs>
          <w:tab w:val="left" w:pos="284"/>
          <w:tab w:val="left" w:pos="2242"/>
        </w:tabs>
        <w:suppressAutoHyphens w:val="0"/>
        <w:autoSpaceDE w:val="0"/>
        <w:autoSpaceDN w:val="0"/>
        <w:ind w:left="0" w:right="84" w:firstLine="0"/>
      </w:pPr>
      <w:r>
        <w:t xml:space="preserve">Антигистаминный препарат, обладающий дополнительным </w:t>
      </w:r>
      <w:proofErr w:type="spellStart"/>
      <w:r>
        <w:t>холинолитиче</w:t>
      </w:r>
      <w:proofErr w:type="spellEnd"/>
      <w:r>
        <w:rPr>
          <w:spacing w:val="-57"/>
        </w:rPr>
        <w:t xml:space="preserve"> </w:t>
      </w:r>
      <w:proofErr w:type="spellStart"/>
      <w:r>
        <w:t>ским</w:t>
      </w:r>
      <w:proofErr w:type="spellEnd"/>
      <w:r>
        <w:rPr>
          <w:spacing w:val="-2"/>
        </w:rPr>
        <w:t xml:space="preserve"> </w:t>
      </w:r>
      <w:r>
        <w:t>действием.</w:t>
      </w:r>
    </w:p>
    <w:p w:rsidR="00045453" w:rsidRDefault="00E52173" w:rsidP="002A23B0">
      <w:pPr>
        <w:pStyle w:val="a7"/>
        <w:widowControl w:val="0"/>
        <w:numPr>
          <w:ilvl w:val="1"/>
          <w:numId w:val="12"/>
        </w:numPr>
        <w:tabs>
          <w:tab w:val="left" w:pos="284"/>
          <w:tab w:val="left" w:pos="2242"/>
        </w:tabs>
        <w:suppressAutoHyphens w:val="0"/>
        <w:autoSpaceDE w:val="0"/>
        <w:autoSpaceDN w:val="0"/>
        <w:ind w:left="0" w:right="84" w:firstLine="0"/>
      </w:pPr>
      <w:r>
        <w:t>Глюкокортикоидный</w:t>
      </w:r>
      <w:r w:rsidRPr="00045453">
        <w:rPr>
          <w:spacing w:val="-4"/>
        </w:rPr>
        <w:t xml:space="preserve"> </w:t>
      </w:r>
      <w:r>
        <w:t>препарат для</w:t>
      </w:r>
      <w:r w:rsidRPr="00045453">
        <w:rPr>
          <w:spacing w:val="-4"/>
        </w:rPr>
        <w:t xml:space="preserve"> </w:t>
      </w:r>
      <w:r>
        <w:t>лечения</w:t>
      </w:r>
      <w:r w:rsidRPr="00045453">
        <w:rPr>
          <w:spacing w:val="-3"/>
        </w:rPr>
        <w:t xml:space="preserve"> </w:t>
      </w:r>
      <w:r>
        <w:t>аллергического</w:t>
      </w:r>
      <w:r w:rsidRPr="00045453">
        <w:rPr>
          <w:spacing w:val="-3"/>
        </w:rPr>
        <w:t xml:space="preserve"> </w:t>
      </w:r>
      <w:r>
        <w:t>ринита.</w:t>
      </w:r>
    </w:p>
    <w:p w:rsidR="00045453" w:rsidRDefault="00E52173" w:rsidP="002A23B0">
      <w:pPr>
        <w:pStyle w:val="a7"/>
        <w:widowControl w:val="0"/>
        <w:numPr>
          <w:ilvl w:val="1"/>
          <w:numId w:val="12"/>
        </w:numPr>
        <w:tabs>
          <w:tab w:val="left" w:pos="284"/>
          <w:tab w:val="left" w:pos="2242"/>
        </w:tabs>
        <w:suppressAutoHyphens w:val="0"/>
        <w:autoSpaceDE w:val="0"/>
        <w:autoSpaceDN w:val="0"/>
        <w:ind w:left="0" w:right="84" w:firstLine="0"/>
      </w:pPr>
      <w:r>
        <w:t>Селективный</w:t>
      </w:r>
      <w:r w:rsidRPr="00045453">
        <w:rPr>
          <w:spacing w:val="36"/>
        </w:rPr>
        <w:t xml:space="preserve"> </w:t>
      </w:r>
      <w:r>
        <w:t>блокатор</w:t>
      </w:r>
      <w:r w:rsidRPr="00045453">
        <w:rPr>
          <w:spacing w:val="37"/>
        </w:rPr>
        <w:t xml:space="preserve"> </w:t>
      </w:r>
      <w:r>
        <w:t>Н1-гистаминовых</w:t>
      </w:r>
      <w:r w:rsidRPr="00045453">
        <w:rPr>
          <w:spacing w:val="38"/>
        </w:rPr>
        <w:t xml:space="preserve"> </w:t>
      </w:r>
      <w:r>
        <w:t>рецепторов</w:t>
      </w:r>
      <w:r w:rsidRPr="00045453">
        <w:rPr>
          <w:spacing w:val="36"/>
        </w:rPr>
        <w:t xml:space="preserve"> </w:t>
      </w:r>
      <w:r>
        <w:t>для</w:t>
      </w:r>
      <w:r w:rsidRPr="00045453">
        <w:rPr>
          <w:spacing w:val="36"/>
        </w:rPr>
        <w:t xml:space="preserve"> </w:t>
      </w:r>
      <w:r>
        <w:t>лечения</w:t>
      </w:r>
      <w:r w:rsidRPr="00045453">
        <w:rPr>
          <w:spacing w:val="37"/>
        </w:rPr>
        <w:t xml:space="preserve"> </w:t>
      </w:r>
      <w:r>
        <w:t>аллергического</w:t>
      </w:r>
      <w:r w:rsidRPr="00045453">
        <w:rPr>
          <w:spacing w:val="-1"/>
        </w:rPr>
        <w:t xml:space="preserve"> </w:t>
      </w:r>
      <w:proofErr w:type="spellStart"/>
      <w:r>
        <w:t>коньюнктивита</w:t>
      </w:r>
      <w:proofErr w:type="spellEnd"/>
      <w:r w:rsidRPr="00045453">
        <w:rPr>
          <w:spacing w:val="-4"/>
        </w:rPr>
        <w:t xml:space="preserve"> </w:t>
      </w:r>
      <w:r>
        <w:t>быстрого</w:t>
      </w:r>
      <w:r w:rsidRPr="00045453">
        <w:rPr>
          <w:spacing w:val="-1"/>
        </w:rPr>
        <w:t xml:space="preserve"> </w:t>
      </w:r>
      <w:r>
        <w:t>и длительного действия.</w:t>
      </w:r>
    </w:p>
    <w:p w:rsidR="00E52173" w:rsidRPr="00BA49CC" w:rsidRDefault="00E52173" w:rsidP="002A23B0">
      <w:pPr>
        <w:pStyle w:val="a7"/>
        <w:widowControl w:val="0"/>
        <w:numPr>
          <w:ilvl w:val="1"/>
          <w:numId w:val="12"/>
        </w:numPr>
        <w:tabs>
          <w:tab w:val="left" w:pos="284"/>
          <w:tab w:val="left" w:pos="2242"/>
        </w:tabs>
        <w:suppressAutoHyphens w:val="0"/>
        <w:autoSpaceDE w:val="0"/>
        <w:autoSpaceDN w:val="0"/>
        <w:ind w:left="0" w:right="84" w:firstLine="0"/>
      </w:pPr>
      <w:r w:rsidRPr="00BA49CC">
        <w:t>Стабилизатор мембран тучных клеток для топического лечения</w:t>
      </w:r>
      <w:r w:rsidR="004A0A12" w:rsidRPr="00BA49CC">
        <w:t xml:space="preserve"> аллергиче</w:t>
      </w:r>
      <w:r w:rsidR="00045453" w:rsidRPr="00BA49CC">
        <w:t xml:space="preserve">ского </w:t>
      </w:r>
      <w:proofErr w:type="spellStart"/>
      <w:r w:rsidR="00045453" w:rsidRPr="00BA49CC">
        <w:t>конъюктивита</w:t>
      </w:r>
      <w:proofErr w:type="spellEnd"/>
      <w:r w:rsidR="00045453" w:rsidRPr="00BA49CC">
        <w:t>.</w:t>
      </w:r>
    </w:p>
    <w:p w:rsidR="008249F6" w:rsidRPr="00BA49CC" w:rsidRDefault="00E52173" w:rsidP="008D53EE">
      <w:pPr>
        <w:tabs>
          <w:tab w:val="left" w:pos="284"/>
        </w:tabs>
        <w:rPr>
          <w:sz w:val="24"/>
          <w:szCs w:val="24"/>
          <w:lang w:eastAsia="ar-SA"/>
        </w:rPr>
      </w:pPr>
      <w:r w:rsidRPr="00BA49CC">
        <w:rPr>
          <w:sz w:val="24"/>
          <w:szCs w:val="24"/>
          <w:lang w:eastAsia="ar-SA"/>
        </w:rPr>
        <w:t xml:space="preserve">5. Антигистаминный препарат </w:t>
      </w:r>
      <w:r w:rsidR="008249F6" w:rsidRPr="00BA49CC">
        <w:rPr>
          <w:sz w:val="24"/>
          <w:szCs w:val="24"/>
          <w:lang w:eastAsia="ar-SA"/>
        </w:rPr>
        <w:t xml:space="preserve">II поколения </w:t>
      </w:r>
      <w:r w:rsidR="008249F6" w:rsidRPr="00BA49CC">
        <w:rPr>
          <w:iCs/>
          <w:sz w:val="24"/>
          <w:szCs w:val="24"/>
          <w:lang w:eastAsia="ar-SA"/>
        </w:rPr>
        <w:t xml:space="preserve">более выраженно проникает через гематоэнцефалический барьер и вызывает </w:t>
      </w:r>
      <w:proofErr w:type="spellStart"/>
      <w:r w:rsidR="008249F6" w:rsidRPr="00BA49CC">
        <w:rPr>
          <w:iCs/>
          <w:sz w:val="24"/>
          <w:szCs w:val="24"/>
          <w:lang w:eastAsia="ar-SA"/>
        </w:rPr>
        <w:t>седацию</w:t>
      </w:r>
      <w:proofErr w:type="spellEnd"/>
      <w:r w:rsidR="008249F6" w:rsidRPr="00BA49CC">
        <w:rPr>
          <w:iCs/>
          <w:sz w:val="24"/>
          <w:szCs w:val="24"/>
          <w:lang w:eastAsia="ar-SA"/>
        </w:rPr>
        <w:t xml:space="preserve"> (в зависимости от дозы) </w:t>
      </w:r>
      <w:r w:rsidR="008249F6" w:rsidRPr="00BA49CC">
        <w:rPr>
          <w:sz w:val="24"/>
          <w:szCs w:val="24"/>
          <w:lang w:eastAsia="ar-SA"/>
        </w:rPr>
        <w:t xml:space="preserve"> </w:t>
      </w:r>
    </w:p>
    <w:p w:rsidR="00E52173" w:rsidRPr="00BA49CC" w:rsidRDefault="00E52173" w:rsidP="008D53EE">
      <w:pPr>
        <w:tabs>
          <w:tab w:val="left" w:pos="284"/>
        </w:tabs>
        <w:rPr>
          <w:sz w:val="24"/>
          <w:szCs w:val="24"/>
          <w:lang w:eastAsia="ar-SA"/>
        </w:rPr>
      </w:pPr>
      <w:r w:rsidRPr="00BA49CC">
        <w:rPr>
          <w:sz w:val="24"/>
          <w:szCs w:val="24"/>
          <w:lang w:eastAsia="ar-SA"/>
        </w:rPr>
        <w:t xml:space="preserve">6. Антигистаминный препарат </w:t>
      </w:r>
      <w:proofErr w:type="spellStart"/>
      <w:r w:rsidRPr="00BA49CC">
        <w:rPr>
          <w:sz w:val="24"/>
          <w:szCs w:val="24"/>
          <w:lang w:eastAsia="ar-SA"/>
        </w:rPr>
        <w:t>IIа</w:t>
      </w:r>
      <w:proofErr w:type="spellEnd"/>
      <w:r w:rsidRPr="00BA49CC">
        <w:rPr>
          <w:sz w:val="24"/>
          <w:szCs w:val="24"/>
          <w:lang w:eastAsia="ar-SA"/>
        </w:rPr>
        <w:t xml:space="preserve"> поколения для лечения круглогодичного ри</w:t>
      </w:r>
      <w:r w:rsidR="00045453" w:rsidRPr="00BA49CC">
        <w:rPr>
          <w:sz w:val="24"/>
          <w:szCs w:val="24"/>
          <w:lang w:eastAsia="ar-SA"/>
        </w:rPr>
        <w:t>нита.</w:t>
      </w:r>
    </w:p>
    <w:p w:rsidR="00E52173" w:rsidRPr="00BA49CC" w:rsidRDefault="00E52173" w:rsidP="008D53EE">
      <w:pPr>
        <w:tabs>
          <w:tab w:val="left" w:pos="284"/>
        </w:tabs>
        <w:rPr>
          <w:sz w:val="24"/>
          <w:szCs w:val="24"/>
          <w:lang w:eastAsia="ar-SA"/>
        </w:rPr>
      </w:pPr>
      <w:r w:rsidRPr="00BA49CC">
        <w:rPr>
          <w:sz w:val="24"/>
          <w:szCs w:val="24"/>
          <w:lang w:eastAsia="ar-SA"/>
        </w:rPr>
        <w:t>7. Антигистаминный препарат I поколения с наиболее выраженным потенци</w:t>
      </w:r>
      <w:r w:rsidR="00045453" w:rsidRPr="00BA49CC">
        <w:rPr>
          <w:sz w:val="24"/>
          <w:szCs w:val="24"/>
          <w:lang w:eastAsia="ar-SA"/>
        </w:rPr>
        <w:t xml:space="preserve">рующим </w:t>
      </w:r>
      <w:r w:rsidR="00045453" w:rsidRPr="00BA49CC">
        <w:rPr>
          <w:sz w:val="24"/>
          <w:szCs w:val="24"/>
          <w:lang w:eastAsia="ar-SA"/>
        </w:rPr>
        <w:lastRenderedPageBreak/>
        <w:t>действием.</w:t>
      </w:r>
    </w:p>
    <w:p w:rsidR="00E52173" w:rsidRPr="00BA49CC" w:rsidRDefault="00E52173" w:rsidP="008D53EE">
      <w:pPr>
        <w:tabs>
          <w:tab w:val="left" w:pos="284"/>
        </w:tabs>
        <w:rPr>
          <w:sz w:val="24"/>
          <w:szCs w:val="24"/>
          <w:lang w:eastAsia="ar-SA"/>
        </w:rPr>
      </w:pPr>
      <w:r w:rsidRPr="00BA49CC">
        <w:rPr>
          <w:sz w:val="24"/>
          <w:szCs w:val="24"/>
          <w:lang w:eastAsia="ar-SA"/>
        </w:rPr>
        <w:t>8. Антигистаминный препарат длительного действия с наименее выраженным седативным действием для ле</w:t>
      </w:r>
      <w:r w:rsidR="00045453" w:rsidRPr="00BA49CC">
        <w:rPr>
          <w:sz w:val="24"/>
          <w:szCs w:val="24"/>
          <w:lang w:eastAsia="ar-SA"/>
        </w:rPr>
        <w:t>чения аллергического дерматита.</w:t>
      </w:r>
    </w:p>
    <w:p w:rsidR="00E52173" w:rsidRDefault="00E52173" w:rsidP="008D53EE">
      <w:pPr>
        <w:tabs>
          <w:tab w:val="left" w:pos="284"/>
        </w:tabs>
      </w:pPr>
      <w:r>
        <w:rPr>
          <w:sz w:val="24"/>
          <w:szCs w:val="24"/>
        </w:rPr>
        <w:t xml:space="preserve">9. </w:t>
      </w:r>
      <w:r w:rsidRPr="00E52173">
        <w:rPr>
          <w:sz w:val="24"/>
          <w:szCs w:val="24"/>
        </w:rPr>
        <w:t xml:space="preserve">Антигистаминный препарат быстрого действия, который выводится </w:t>
      </w:r>
      <w:r w:rsidR="00200C04">
        <w:rPr>
          <w:sz w:val="24"/>
          <w:szCs w:val="24"/>
        </w:rPr>
        <w:t>пре</w:t>
      </w:r>
      <w:r w:rsidRPr="00E52173">
        <w:rPr>
          <w:sz w:val="24"/>
          <w:szCs w:val="24"/>
        </w:rPr>
        <w:t>имущественно почками</w:t>
      </w:r>
      <w:r w:rsidRPr="00E52173">
        <w:t>.</w:t>
      </w:r>
    </w:p>
    <w:p w:rsidR="004A0A12" w:rsidRDefault="004A0A12" w:rsidP="008D53EE">
      <w:pPr>
        <w:tabs>
          <w:tab w:val="left" w:pos="284"/>
        </w:tabs>
      </w:pPr>
      <w:r>
        <w:t xml:space="preserve">10. </w:t>
      </w:r>
      <w:r>
        <w:rPr>
          <w:rFonts w:eastAsia="Calibri"/>
          <w:color w:val="000000"/>
          <w:sz w:val="24"/>
          <w:szCs w:val="24"/>
        </w:rPr>
        <w:t>альфа-2-адреномиметик при анафилактическом шоке.</w:t>
      </w:r>
    </w:p>
    <w:p w:rsidR="00113C4E" w:rsidRDefault="00113C4E" w:rsidP="008D53EE">
      <w:pPr>
        <w:tabs>
          <w:tab w:val="left" w:pos="284"/>
        </w:tabs>
        <w:rPr>
          <w:b/>
          <w:sz w:val="24"/>
        </w:rPr>
      </w:pPr>
    </w:p>
    <w:p w:rsidR="00045453" w:rsidRPr="004A0A12" w:rsidRDefault="004A0A12" w:rsidP="008D53EE">
      <w:pPr>
        <w:tabs>
          <w:tab w:val="left" w:pos="284"/>
        </w:tabs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3"/>
          <w:sz w:val="24"/>
        </w:rPr>
        <w:t xml:space="preserve"> </w:t>
      </w:r>
    </w:p>
    <w:p w:rsidR="00045453" w:rsidRDefault="00E52173" w:rsidP="008D53EE">
      <w:pPr>
        <w:rPr>
          <w:b/>
          <w:sz w:val="24"/>
        </w:rPr>
      </w:pPr>
      <w:r>
        <w:rPr>
          <w:b/>
          <w:sz w:val="24"/>
        </w:rPr>
        <w:t>Заполнить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таблицу</w:t>
      </w:r>
      <w:r>
        <w:rPr>
          <w:b/>
          <w:spacing w:val="-2"/>
          <w:sz w:val="24"/>
        </w:rPr>
        <w:t xml:space="preserve"> </w:t>
      </w:r>
    </w:p>
    <w:p w:rsidR="00E52173" w:rsidRPr="00045453" w:rsidRDefault="00045453" w:rsidP="008D53EE">
      <w:pPr>
        <w:rPr>
          <w:b/>
          <w:sz w:val="24"/>
        </w:rPr>
      </w:pPr>
      <w:r>
        <w:rPr>
          <w:b/>
          <w:sz w:val="24"/>
        </w:rPr>
        <w:t>С</w:t>
      </w:r>
      <w:r w:rsidR="00E52173">
        <w:rPr>
          <w:b/>
          <w:sz w:val="24"/>
        </w:rPr>
        <w:t>равнительн</w:t>
      </w:r>
      <w:r>
        <w:rPr>
          <w:b/>
          <w:sz w:val="24"/>
        </w:rPr>
        <w:t xml:space="preserve">ая </w:t>
      </w:r>
      <w:r w:rsidR="00E52173">
        <w:rPr>
          <w:b/>
          <w:sz w:val="24"/>
        </w:rPr>
        <w:t>характеристик</w:t>
      </w:r>
      <w:r>
        <w:rPr>
          <w:b/>
          <w:sz w:val="24"/>
        </w:rPr>
        <w:t>а</w:t>
      </w:r>
      <w:r w:rsidR="00E52173">
        <w:rPr>
          <w:b/>
          <w:spacing w:val="-3"/>
          <w:sz w:val="24"/>
        </w:rPr>
        <w:t xml:space="preserve"> </w:t>
      </w:r>
      <w:r>
        <w:rPr>
          <w:b/>
          <w:sz w:val="24"/>
        </w:rPr>
        <w:t>антигистаминных препаратов</w:t>
      </w:r>
    </w:p>
    <w:tbl>
      <w:tblPr>
        <w:tblStyle w:val="TableNormal"/>
        <w:tblW w:w="101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362"/>
        <w:gridCol w:w="2640"/>
        <w:gridCol w:w="2731"/>
      </w:tblGrid>
      <w:tr w:rsidR="00E52173" w:rsidTr="00200C04">
        <w:trPr>
          <w:trHeight w:val="2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73" w:rsidRPr="004A0A12" w:rsidRDefault="00E52173" w:rsidP="008D53EE">
            <w:pPr>
              <w:pStyle w:val="TableParagraph"/>
              <w:rPr>
                <w:b/>
                <w:sz w:val="24"/>
              </w:rPr>
            </w:pPr>
            <w:proofErr w:type="spellStart"/>
            <w:r w:rsidRPr="004A0A12"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73" w:rsidRPr="004A0A12" w:rsidRDefault="007275E6" w:rsidP="008D53EE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хлоропирамин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73" w:rsidRPr="004A0A12" w:rsidRDefault="007275E6" w:rsidP="008D53EE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цетиризин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73" w:rsidRPr="004A0A12" w:rsidRDefault="007275E6" w:rsidP="008D53EE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левоцетиризин</w:t>
            </w:r>
            <w:proofErr w:type="spellEnd"/>
          </w:p>
        </w:tc>
      </w:tr>
      <w:tr w:rsidR="00E52173" w:rsidTr="0007491D">
        <w:trPr>
          <w:trHeight w:val="14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73" w:rsidRDefault="00E52173" w:rsidP="008D53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выпуска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Default="00E5217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Default="00E5217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Default="00E52173" w:rsidP="008D53EE">
            <w:pPr>
              <w:pStyle w:val="TableParagraph"/>
              <w:rPr>
                <w:sz w:val="24"/>
              </w:rPr>
            </w:pPr>
          </w:p>
        </w:tc>
      </w:tr>
      <w:tr w:rsidR="00045453" w:rsidTr="0007491D">
        <w:trPr>
          <w:trHeight w:val="14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8D53E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Механизм действия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8D53EE">
            <w:pPr>
              <w:pStyle w:val="TableParagraph"/>
              <w:rPr>
                <w:sz w:val="24"/>
              </w:rPr>
            </w:pPr>
          </w:p>
        </w:tc>
      </w:tr>
      <w:tr w:rsidR="00E52173" w:rsidTr="0007491D">
        <w:trPr>
          <w:trHeight w:val="27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73" w:rsidRDefault="00E52173" w:rsidP="008D53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Скорость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Default="00E5217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Default="00E5217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Default="00E52173" w:rsidP="008D53EE">
            <w:pPr>
              <w:pStyle w:val="TableParagraph"/>
              <w:rPr>
                <w:sz w:val="24"/>
              </w:rPr>
            </w:pPr>
          </w:p>
        </w:tc>
      </w:tr>
      <w:tr w:rsidR="00E52173" w:rsidTr="0007491D">
        <w:trPr>
          <w:trHeight w:val="2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73" w:rsidRPr="00D57E03" w:rsidRDefault="00045453" w:rsidP="008D53EE">
            <w:pPr>
              <w:pStyle w:val="TableParagraph"/>
              <w:rPr>
                <w:sz w:val="24"/>
                <w:szCs w:val="24"/>
                <w:lang w:val="ru-RU" w:eastAsia="ar-SA"/>
              </w:rPr>
            </w:pPr>
            <w:r w:rsidRPr="00D57E03">
              <w:rPr>
                <w:sz w:val="24"/>
                <w:szCs w:val="24"/>
                <w:lang w:val="ru-RU" w:eastAsia="ar-SA"/>
              </w:rPr>
              <w:t>Длительность дей</w:t>
            </w:r>
            <w:r w:rsidR="00E52173" w:rsidRPr="00D57E03">
              <w:rPr>
                <w:sz w:val="24"/>
                <w:szCs w:val="24"/>
                <w:lang w:val="ru-RU" w:eastAsia="ar-SA"/>
              </w:rPr>
              <w:t>ствия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Default="00E5217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Default="00E5217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Default="00E52173" w:rsidP="008D53EE">
            <w:pPr>
              <w:pStyle w:val="TableParagraph"/>
              <w:rPr>
                <w:sz w:val="24"/>
              </w:rPr>
            </w:pPr>
          </w:p>
        </w:tc>
      </w:tr>
      <w:tr w:rsidR="00045453" w:rsidTr="0007491D">
        <w:trPr>
          <w:trHeight w:val="29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57E03" w:rsidRDefault="00045453" w:rsidP="008D53EE">
            <w:pPr>
              <w:pStyle w:val="TableParagraph"/>
              <w:rPr>
                <w:sz w:val="24"/>
                <w:szCs w:val="24"/>
                <w:lang w:val="ru-RU" w:eastAsia="ar-SA"/>
              </w:rPr>
            </w:pPr>
            <w:r w:rsidRPr="00D57E03">
              <w:rPr>
                <w:sz w:val="24"/>
                <w:szCs w:val="24"/>
                <w:lang w:val="ru-RU" w:eastAsia="ar-SA"/>
              </w:rPr>
              <w:t>Режим дозирования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8D53EE">
            <w:pPr>
              <w:pStyle w:val="TableParagraph"/>
              <w:rPr>
                <w:sz w:val="24"/>
              </w:rPr>
            </w:pPr>
          </w:p>
        </w:tc>
      </w:tr>
      <w:tr w:rsidR="00E52173" w:rsidTr="00045453">
        <w:trPr>
          <w:trHeight w:val="50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73" w:rsidRPr="00D57E03" w:rsidRDefault="00045453" w:rsidP="008D53EE">
            <w:pPr>
              <w:pStyle w:val="TableParagraph"/>
              <w:rPr>
                <w:sz w:val="24"/>
                <w:szCs w:val="24"/>
                <w:lang w:val="ru-RU" w:eastAsia="ar-SA"/>
              </w:rPr>
            </w:pPr>
            <w:r w:rsidRPr="00D57E03">
              <w:rPr>
                <w:sz w:val="24"/>
                <w:szCs w:val="24"/>
                <w:lang w:val="ru-RU" w:eastAsia="ar-SA"/>
              </w:rPr>
              <w:t>Показания к при</w:t>
            </w:r>
            <w:r w:rsidR="00E52173" w:rsidRPr="00D57E03">
              <w:rPr>
                <w:sz w:val="24"/>
                <w:szCs w:val="24"/>
                <w:lang w:val="ru-RU" w:eastAsia="ar-SA"/>
              </w:rPr>
              <w:t xml:space="preserve">менению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Pr="00E52173" w:rsidRDefault="00E52173" w:rsidP="008D53E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Pr="00E52173" w:rsidRDefault="00E52173" w:rsidP="008D53E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Pr="00E52173" w:rsidRDefault="00E52173" w:rsidP="008D53E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52173" w:rsidTr="0007491D">
        <w:trPr>
          <w:trHeight w:val="2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73" w:rsidRPr="00D57E03" w:rsidRDefault="00E52173" w:rsidP="008D53EE">
            <w:pPr>
              <w:pStyle w:val="TableParagraph"/>
              <w:rPr>
                <w:sz w:val="24"/>
                <w:szCs w:val="24"/>
                <w:lang w:val="ru-RU" w:eastAsia="ar-SA"/>
              </w:rPr>
            </w:pPr>
            <w:r w:rsidRPr="00D57E03">
              <w:rPr>
                <w:sz w:val="24"/>
                <w:szCs w:val="24"/>
                <w:lang w:val="ru-RU" w:eastAsia="ar-SA"/>
              </w:rPr>
              <w:t>Продолжительность курса терапии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Default="00E5217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Default="00E5217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Default="00E52173" w:rsidP="008D53EE">
            <w:pPr>
              <w:pStyle w:val="TableParagraph"/>
              <w:rPr>
                <w:sz w:val="24"/>
              </w:rPr>
            </w:pPr>
          </w:p>
        </w:tc>
      </w:tr>
      <w:tr w:rsidR="00E52173" w:rsidTr="0007491D">
        <w:trPr>
          <w:trHeight w:val="7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73" w:rsidRPr="00D57E03" w:rsidRDefault="00045453" w:rsidP="008D53EE">
            <w:pPr>
              <w:pStyle w:val="TableParagraph"/>
              <w:rPr>
                <w:sz w:val="24"/>
                <w:szCs w:val="24"/>
                <w:lang w:val="ru-RU" w:eastAsia="ar-SA"/>
              </w:rPr>
            </w:pPr>
            <w:r w:rsidRPr="00D57E03">
              <w:rPr>
                <w:sz w:val="24"/>
                <w:szCs w:val="24"/>
                <w:lang w:val="ru-RU" w:eastAsia="ar-SA"/>
              </w:rPr>
              <w:t xml:space="preserve">Применение у беременных и </w:t>
            </w:r>
            <w:proofErr w:type="spellStart"/>
            <w:r w:rsidRPr="00D57E03">
              <w:rPr>
                <w:sz w:val="24"/>
                <w:szCs w:val="24"/>
                <w:lang w:val="ru-RU" w:eastAsia="ar-SA"/>
              </w:rPr>
              <w:t>лакти</w:t>
            </w:r>
            <w:r w:rsidR="00E52173" w:rsidRPr="00D57E03">
              <w:rPr>
                <w:sz w:val="24"/>
                <w:szCs w:val="24"/>
                <w:lang w:val="ru-RU" w:eastAsia="ar-SA"/>
              </w:rPr>
              <w:t>рующих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Pr="00E52173" w:rsidRDefault="00E52173" w:rsidP="008D53E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Pr="00E52173" w:rsidRDefault="00E52173" w:rsidP="008D53E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Pr="00E52173" w:rsidRDefault="00E52173" w:rsidP="008D53E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52173" w:rsidTr="00200C04">
        <w:trPr>
          <w:trHeight w:val="6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73" w:rsidRPr="00D57E03" w:rsidRDefault="00E52173" w:rsidP="008D53EE">
            <w:pPr>
              <w:pStyle w:val="TableParagraph"/>
              <w:rPr>
                <w:sz w:val="24"/>
                <w:szCs w:val="24"/>
                <w:lang w:val="ru-RU" w:eastAsia="ar-SA"/>
              </w:rPr>
            </w:pPr>
            <w:r w:rsidRPr="00D57E03">
              <w:rPr>
                <w:sz w:val="24"/>
                <w:szCs w:val="24"/>
                <w:lang w:val="ru-RU" w:eastAsia="ar-SA"/>
              </w:rPr>
              <w:t>Применение</w:t>
            </w:r>
            <w:r w:rsidR="00045453" w:rsidRPr="00D57E03">
              <w:rPr>
                <w:sz w:val="24"/>
                <w:szCs w:val="24"/>
                <w:lang w:val="ru-RU" w:eastAsia="ar-SA"/>
              </w:rPr>
              <w:t xml:space="preserve"> у по</w:t>
            </w:r>
            <w:r w:rsidRPr="00D57E03">
              <w:rPr>
                <w:sz w:val="24"/>
                <w:szCs w:val="24"/>
                <w:lang w:val="ru-RU" w:eastAsia="ar-SA"/>
              </w:rPr>
              <w:t>жилых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Default="00E5217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Default="00E5217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Default="00E52173" w:rsidP="008D53EE">
            <w:pPr>
              <w:pStyle w:val="TableParagraph"/>
              <w:rPr>
                <w:sz w:val="24"/>
              </w:rPr>
            </w:pPr>
          </w:p>
        </w:tc>
      </w:tr>
      <w:tr w:rsidR="00045453" w:rsidTr="00200C04">
        <w:trPr>
          <w:trHeight w:val="6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57E03" w:rsidRDefault="00045453" w:rsidP="008D53EE">
            <w:pPr>
              <w:pStyle w:val="TableParagraph"/>
              <w:rPr>
                <w:sz w:val="24"/>
                <w:szCs w:val="24"/>
                <w:lang w:val="ru-RU" w:eastAsia="ar-SA"/>
              </w:rPr>
            </w:pPr>
            <w:r w:rsidRPr="00D57E03">
              <w:rPr>
                <w:sz w:val="24"/>
                <w:szCs w:val="24"/>
                <w:lang w:val="ru-RU" w:eastAsia="ar-SA"/>
              </w:rPr>
              <w:t>Нежелательные побочные реакции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8D53EE">
            <w:pPr>
              <w:pStyle w:val="TableParagraph"/>
              <w:rPr>
                <w:sz w:val="24"/>
              </w:rPr>
            </w:pPr>
          </w:p>
        </w:tc>
      </w:tr>
      <w:tr w:rsidR="00E52173" w:rsidTr="00200C04">
        <w:trPr>
          <w:trHeight w:val="9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73" w:rsidRPr="00D57E03" w:rsidRDefault="00045453" w:rsidP="008D53EE">
            <w:pPr>
              <w:pStyle w:val="TableParagraph"/>
              <w:rPr>
                <w:sz w:val="24"/>
                <w:szCs w:val="24"/>
                <w:lang w:val="ru-RU" w:eastAsia="ar-SA"/>
              </w:rPr>
            </w:pPr>
            <w:r w:rsidRPr="00D57E03">
              <w:rPr>
                <w:sz w:val="24"/>
                <w:szCs w:val="24"/>
                <w:lang w:val="ru-RU" w:eastAsia="ar-SA"/>
              </w:rPr>
              <w:t>Значимые лекарственные взаимод</w:t>
            </w:r>
            <w:r w:rsidR="00E52173" w:rsidRPr="00D57E03">
              <w:rPr>
                <w:sz w:val="24"/>
                <w:szCs w:val="24"/>
                <w:lang w:val="ru-RU" w:eastAsia="ar-SA"/>
              </w:rPr>
              <w:t>ействия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Pr="00E52173" w:rsidRDefault="00E52173" w:rsidP="008D53E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Pr="00E52173" w:rsidRDefault="00E52173" w:rsidP="008D53E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73" w:rsidRPr="00E52173" w:rsidRDefault="00E52173" w:rsidP="008D53E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4A0A12" w:rsidRDefault="004A0A12" w:rsidP="008D53EE">
      <w:pPr>
        <w:rPr>
          <w:b/>
          <w:sz w:val="24"/>
          <w:szCs w:val="24"/>
        </w:rPr>
      </w:pPr>
    </w:p>
    <w:p w:rsidR="00E52173" w:rsidRPr="00200C04" w:rsidRDefault="004A0A12" w:rsidP="008D53EE">
      <w:pPr>
        <w:rPr>
          <w:b/>
          <w:sz w:val="24"/>
          <w:szCs w:val="24"/>
        </w:rPr>
      </w:pPr>
      <w:r w:rsidRPr="00200C04">
        <w:rPr>
          <w:b/>
          <w:sz w:val="24"/>
          <w:szCs w:val="24"/>
        </w:rPr>
        <w:t>ЗАДАНИЕ №3</w:t>
      </w:r>
    </w:p>
    <w:p w:rsidR="00BA49CC" w:rsidRDefault="00200C04" w:rsidP="008D53EE">
      <w:pPr>
        <w:rPr>
          <w:b/>
          <w:sz w:val="24"/>
          <w:szCs w:val="24"/>
        </w:rPr>
      </w:pPr>
      <w:r w:rsidRPr="00200C04">
        <w:rPr>
          <w:b/>
          <w:sz w:val="24"/>
          <w:szCs w:val="24"/>
        </w:rPr>
        <w:t xml:space="preserve">Алгоритмы неотложной помощи </w:t>
      </w:r>
      <w:r w:rsidR="00BA49CC">
        <w:rPr>
          <w:b/>
          <w:sz w:val="24"/>
          <w:szCs w:val="24"/>
        </w:rPr>
        <w:t>при анафилактическом шоке.</w:t>
      </w:r>
    </w:p>
    <w:p w:rsidR="00BA49CC" w:rsidRDefault="00BA49CC" w:rsidP="008D53EE">
      <w:pPr>
        <w:rPr>
          <w:b/>
          <w:sz w:val="24"/>
          <w:szCs w:val="24"/>
        </w:rPr>
      </w:pPr>
    </w:p>
    <w:p w:rsidR="00BA49CC" w:rsidRDefault="00BA49CC" w:rsidP="008D53EE">
      <w:pPr>
        <w:rPr>
          <w:b/>
          <w:sz w:val="24"/>
          <w:szCs w:val="24"/>
        </w:rPr>
      </w:pPr>
    </w:p>
    <w:p w:rsidR="00BA49CC" w:rsidRPr="00BA49CC" w:rsidRDefault="00BA49CC" w:rsidP="008D53EE">
      <w:pPr>
        <w:pStyle w:val="a7"/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BA49CC">
        <w:rPr>
          <w:b/>
        </w:rPr>
        <w:t>ТЕМА 12. КЛИНИЧЕСКАЯ ФАРМАКОЛОГИЯ ЛЕКАРСТВЕННЫХ СРЕДСТВ, ПРИМЕНЯЕМЫХ ПРИ ЗАБОЛЕВАНИЯХ КРОВИ. КЛИНИКО-ФАРМАКОЛОГИЧЕСКИЕ ПОДХОДЫ К ВЫБОРУ И ПРИМЕНЕНИЮ ЛЕКАРСТВЕННЫХ СРЕДСТВ ПРИ АНЕМИИ. ИТОГОВОЕ ЗАНЯТИЕ.</w:t>
      </w:r>
    </w:p>
    <w:p w:rsidR="00BA49CC" w:rsidRDefault="00BA49CC" w:rsidP="008D53EE">
      <w:pPr>
        <w:jc w:val="both"/>
        <w:rPr>
          <w:i/>
          <w:sz w:val="24"/>
          <w:szCs w:val="24"/>
        </w:rPr>
      </w:pPr>
    </w:p>
    <w:p w:rsidR="00200C04" w:rsidRPr="00D60EB1" w:rsidRDefault="00200C04" w:rsidP="008D53EE">
      <w:pPr>
        <w:jc w:val="both"/>
        <w:rPr>
          <w:i/>
          <w:sz w:val="24"/>
          <w:szCs w:val="24"/>
        </w:rPr>
      </w:pPr>
      <w:r w:rsidRPr="00D60EB1">
        <w:rPr>
          <w:i/>
          <w:sz w:val="24"/>
          <w:szCs w:val="24"/>
        </w:rPr>
        <w:t>Перечень вопросов для проверки уровня усвоения темы:</w:t>
      </w:r>
    </w:p>
    <w:p w:rsidR="00200C04" w:rsidRPr="00D60EB1" w:rsidRDefault="00200C04" w:rsidP="002A23B0">
      <w:pPr>
        <w:widowControl/>
        <w:numPr>
          <w:ilvl w:val="0"/>
          <w:numId w:val="13"/>
        </w:numPr>
        <w:tabs>
          <w:tab w:val="num" w:pos="0"/>
          <w:tab w:val="left" w:pos="142"/>
          <w:tab w:val="left" w:pos="284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D60EB1">
        <w:rPr>
          <w:sz w:val="24"/>
          <w:szCs w:val="24"/>
        </w:rPr>
        <w:t>Гематологическая норма.</w:t>
      </w:r>
    </w:p>
    <w:p w:rsidR="00200C04" w:rsidRPr="00D60EB1" w:rsidRDefault="00200C04" w:rsidP="002A23B0">
      <w:pPr>
        <w:widowControl/>
        <w:numPr>
          <w:ilvl w:val="0"/>
          <w:numId w:val="13"/>
        </w:numPr>
        <w:tabs>
          <w:tab w:val="num" w:pos="0"/>
          <w:tab w:val="left" w:pos="142"/>
          <w:tab w:val="left" w:pos="284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D60EB1">
        <w:rPr>
          <w:sz w:val="24"/>
          <w:szCs w:val="24"/>
        </w:rPr>
        <w:t>Закономерности функционирования форменных элементов системы крови, физиологические и биофизические константы крови здорового организма, механизмы регуляции деятельности эритроцитов, лейкоцитов и тромбоцитов.</w:t>
      </w:r>
    </w:p>
    <w:p w:rsidR="00200C04" w:rsidRPr="00D60EB1" w:rsidRDefault="00200C04" w:rsidP="002A23B0">
      <w:pPr>
        <w:widowControl/>
        <w:numPr>
          <w:ilvl w:val="0"/>
          <w:numId w:val="13"/>
        </w:numPr>
        <w:tabs>
          <w:tab w:val="num" w:pos="0"/>
          <w:tab w:val="left" w:pos="142"/>
          <w:tab w:val="left" w:pos="284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D60EB1">
        <w:rPr>
          <w:sz w:val="24"/>
          <w:szCs w:val="24"/>
        </w:rPr>
        <w:t>Классификация анемии. Этиология. Основные клинические синдромы при железодефицитной и В12 -</w:t>
      </w:r>
      <w:proofErr w:type="spellStart"/>
      <w:r w:rsidRPr="00D60EB1">
        <w:rPr>
          <w:sz w:val="24"/>
          <w:szCs w:val="24"/>
        </w:rPr>
        <w:t>фолиеводефицитной</w:t>
      </w:r>
      <w:proofErr w:type="spellEnd"/>
      <w:r w:rsidRPr="00D60EB1">
        <w:rPr>
          <w:sz w:val="24"/>
          <w:szCs w:val="24"/>
        </w:rPr>
        <w:t xml:space="preserve"> анемиях. </w:t>
      </w:r>
    </w:p>
    <w:p w:rsidR="001C0BB9" w:rsidRPr="00D60EB1" w:rsidRDefault="00200C04" w:rsidP="002A23B0">
      <w:pPr>
        <w:widowControl/>
        <w:numPr>
          <w:ilvl w:val="0"/>
          <w:numId w:val="13"/>
        </w:numPr>
        <w:tabs>
          <w:tab w:val="num" w:pos="0"/>
          <w:tab w:val="left" w:pos="142"/>
          <w:tab w:val="left" w:pos="284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D60EB1">
        <w:rPr>
          <w:sz w:val="24"/>
          <w:szCs w:val="24"/>
        </w:rPr>
        <w:lastRenderedPageBreak/>
        <w:t xml:space="preserve">Клиническая фармакология </w:t>
      </w:r>
      <w:r w:rsidR="001C0BB9" w:rsidRPr="00D60EB1">
        <w:rPr>
          <w:color w:val="222222"/>
          <w:sz w:val="24"/>
          <w:szCs w:val="24"/>
        </w:rPr>
        <w:t xml:space="preserve">парентеральных препаратов железа </w:t>
      </w:r>
      <w:r w:rsidRPr="00D60EB1">
        <w:rPr>
          <w:sz w:val="24"/>
          <w:szCs w:val="24"/>
        </w:rPr>
        <w:t>(классификация, механизм действия и основны</w:t>
      </w:r>
      <w:r w:rsidR="00113C4E" w:rsidRPr="00D60EB1">
        <w:rPr>
          <w:sz w:val="24"/>
          <w:szCs w:val="24"/>
        </w:rPr>
        <w:t xml:space="preserve">е фармакодинамические эффекты, </w:t>
      </w:r>
      <w:r w:rsidRPr="00D60EB1">
        <w:rPr>
          <w:sz w:val="24"/>
          <w:szCs w:val="24"/>
        </w:rPr>
        <w:t>фармакокинетика - особенности всасывания распределения выведения; показания и противопоказания к назначению; режим дозирования в зависимости от состояния органов метаболизма и экскреции у больного; диагностика, коррекция и профилактика нежелательных реакций; методы оценки эффектив</w:t>
      </w:r>
      <w:r w:rsidRPr="00D60EB1">
        <w:rPr>
          <w:sz w:val="24"/>
          <w:szCs w:val="24"/>
        </w:rPr>
        <w:softHyphen/>
        <w:t>ности и безопасности; возможные взаимодействия с препаратами других групп).</w:t>
      </w:r>
    </w:p>
    <w:p w:rsidR="00D60EB1" w:rsidRPr="00D60EB1" w:rsidRDefault="001C0BB9" w:rsidP="002A23B0">
      <w:pPr>
        <w:widowControl/>
        <w:numPr>
          <w:ilvl w:val="0"/>
          <w:numId w:val="13"/>
        </w:numPr>
        <w:tabs>
          <w:tab w:val="num" w:pos="0"/>
          <w:tab w:val="num" w:pos="284"/>
          <w:tab w:val="left" w:pos="9921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D60EB1">
        <w:rPr>
          <w:sz w:val="24"/>
          <w:szCs w:val="24"/>
        </w:rPr>
        <w:t xml:space="preserve">Клиническая фармакология </w:t>
      </w:r>
      <w:r w:rsidRPr="00D60EB1">
        <w:rPr>
          <w:color w:val="222222"/>
          <w:sz w:val="24"/>
          <w:szCs w:val="24"/>
        </w:rPr>
        <w:t>пероральных препаратов железа</w:t>
      </w:r>
      <w:r w:rsidRPr="00D60EB1">
        <w:rPr>
          <w:sz w:val="24"/>
          <w:szCs w:val="24"/>
        </w:rPr>
        <w:t xml:space="preserve"> (классификация, механизм действия и основные фармакодинамические эффекты, фармакокинетика; показания и противопоказания к назначению; режим дозирования в зависимости от состояния органов метаболизма и экскреции у больного; диагностика, коррекция и профилактика нежелательных реакций; методы оценки эффектив</w:t>
      </w:r>
      <w:r w:rsidRPr="00D60EB1">
        <w:rPr>
          <w:sz w:val="24"/>
          <w:szCs w:val="24"/>
        </w:rPr>
        <w:softHyphen/>
        <w:t>ности и безопасности; возможные взаимодейств</w:t>
      </w:r>
      <w:r w:rsidR="00D60EB1" w:rsidRPr="00D60EB1">
        <w:rPr>
          <w:sz w:val="24"/>
          <w:szCs w:val="24"/>
        </w:rPr>
        <w:t>ия с препаратами других групп).</w:t>
      </w:r>
    </w:p>
    <w:p w:rsidR="00AE0CBA" w:rsidRPr="00D60EB1" w:rsidRDefault="00200C04" w:rsidP="002A23B0">
      <w:pPr>
        <w:widowControl/>
        <w:numPr>
          <w:ilvl w:val="0"/>
          <w:numId w:val="13"/>
        </w:numPr>
        <w:tabs>
          <w:tab w:val="num" w:pos="0"/>
          <w:tab w:val="num" w:pos="284"/>
          <w:tab w:val="left" w:pos="9921"/>
        </w:tabs>
        <w:overflowPunct w:val="0"/>
        <w:adjustRightInd w:val="0"/>
        <w:ind w:left="0" w:right="-2" w:firstLine="0"/>
        <w:jc w:val="both"/>
        <w:textAlignment w:val="baseline"/>
        <w:rPr>
          <w:sz w:val="24"/>
          <w:szCs w:val="24"/>
        </w:rPr>
      </w:pPr>
      <w:r w:rsidRPr="00D60EB1">
        <w:rPr>
          <w:sz w:val="24"/>
          <w:szCs w:val="24"/>
        </w:rPr>
        <w:t xml:space="preserve">Клинические рекомендации </w:t>
      </w:r>
      <w:r w:rsidR="00AE0CBA" w:rsidRPr="00D60EB1">
        <w:rPr>
          <w:sz w:val="24"/>
          <w:szCs w:val="24"/>
        </w:rPr>
        <w:t>Железодефицитная анемия</w:t>
      </w:r>
      <w:r w:rsidR="00D60EB1" w:rsidRPr="00D60EB1">
        <w:rPr>
          <w:sz w:val="24"/>
          <w:szCs w:val="24"/>
        </w:rPr>
        <w:t>.</w:t>
      </w:r>
      <w:r w:rsidR="00D60EB1" w:rsidRPr="00D60EB1">
        <w:rPr>
          <w:color w:val="000000"/>
          <w:sz w:val="24"/>
          <w:szCs w:val="24"/>
        </w:rPr>
        <w:t xml:space="preserve"> Витамин В12 дефицитная анемия.</w:t>
      </w:r>
    </w:p>
    <w:p w:rsidR="0075769D" w:rsidRPr="00D60EB1" w:rsidRDefault="0075769D" w:rsidP="008D53EE">
      <w:pPr>
        <w:widowControl/>
        <w:tabs>
          <w:tab w:val="num" w:pos="284"/>
          <w:tab w:val="left" w:pos="426"/>
        </w:tabs>
        <w:overflowPunct w:val="0"/>
        <w:adjustRightInd w:val="0"/>
        <w:ind w:right="-2"/>
        <w:jc w:val="both"/>
        <w:textAlignment w:val="baseline"/>
        <w:rPr>
          <w:b/>
          <w:sz w:val="24"/>
          <w:szCs w:val="24"/>
        </w:rPr>
      </w:pPr>
    </w:p>
    <w:p w:rsidR="00200C04" w:rsidRPr="00D60EB1" w:rsidRDefault="00200C04" w:rsidP="008D53E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32"/>
      </w:tblGrid>
      <w:tr w:rsidR="001C0BB9" w:rsidRPr="00D60EB1" w:rsidTr="00BA49CC">
        <w:trPr>
          <w:trHeight w:val="4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B9" w:rsidRPr="00D60EB1" w:rsidRDefault="001C0BB9" w:rsidP="008D53E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60EB1">
              <w:rPr>
                <w:b/>
                <w:color w:val="000000"/>
                <w:sz w:val="24"/>
                <w:szCs w:val="24"/>
              </w:rPr>
              <w:t>Группа лекарственных средств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B9" w:rsidRPr="00D60EB1" w:rsidRDefault="001C0BB9" w:rsidP="008D53E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60EB1">
              <w:rPr>
                <w:b/>
                <w:color w:val="000000"/>
                <w:sz w:val="24"/>
                <w:szCs w:val="24"/>
              </w:rPr>
              <w:t>Лекарственные средства</w:t>
            </w:r>
          </w:p>
        </w:tc>
      </w:tr>
      <w:tr w:rsidR="001C0BB9" w:rsidRPr="00D60EB1" w:rsidTr="00BA49CC">
        <w:trPr>
          <w:trHeight w:val="4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9" w:rsidRPr="00D60EB1" w:rsidRDefault="00D60EB1" w:rsidP="008D53EE">
            <w:pPr>
              <w:spacing w:line="256" w:lineRule="auto"/>
              <w:jc w:val="center"/>
              <w:rPr>
                <w:sz w:val="24"/>
              </w:rPr>
            </w:pPr>
            <w:r w:rsidRPr="00D60EB1">
              <w:rPr>
                <w:sz w:val="24"/>
              </w:rPr>
              <w:t>П</w:t>
            </w:r>
            <w:r w:rsidR="001C0BB9" w:rsidRPr="00D60EB1">
              <w:rPr>
                <w:sz w:val="24"/>
              </w:rPr>
              <w:t>ероральные препараты железа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9" w:rsidRPr="00D60EB1" w:rsidRDefault="001C0BB9" w:rsidP="008D53EE">
            <w:pPr>
              <w:spacing w:line="256" w:lineRule="auto"/>
              <w:rPr>
                <w:sz w:val="24"/>
              </w:rPr>
            </w:pPr>
            <w:r w:rsidRPr="00D60EB1">
              <w:rPr>
                <w:sz w:val="24"/>
              </w:rPr>
              <w:t xml:space="preserve">Железа сульфат + </w:t>
            </w:r>
            <w:proofErr w:type="spellStart"/>
            <w:r w:rsidRPr="00D60EB1">
              <w:rPr>
                <w:sz w:val="24"/>
              </w:rPr>
              <w:t>серин</w:t>
            </w:r>
            <w:proofErr w:type="spellEnd"/>
            <w:r w:rsidR="00D60EB1" w:rsidRPr="00D60EB1">
              <w:rPr>
                <w:sz w:val="24"/>
              </w:rPr>
              <w:t>,</w:t>
            </w:r>
            <w:r w:rsidRPr="00D60EB1">
              <w:rPr>
                <w:sz w:val="24"/>
              </w:rPr>
              <w:t xml:space="preserve"> Железа (III) гидроксид </w:t>
            </w:r>
            <w:proofErr w:type="spellStart"/>
            <w:r w:rsidRPr="00D60EB1">
              <w:rPr>
                <w:sz w:val="24"/>
              </w:rPr>
              <w:t>полимальтозат</w:t>
            </w:r>
            <w:proofErr w:type="spellEnd"/>
            <w:r w:rsidR="00D60EB1" w:rsidRPr="00D60EB1">
              <w:rPr>
                <w:sz w:val="24"/>
              </w:rPr>
              <w:t>,</w:t>
            </w:r>
            <w:r w:rsidRPr="00D60EB1">
              <w:rPr>
                <w:sz w:val="24"/>
              </w:rPr>
              <w:t xml:space="preserve"> Железа (III) гидроксид </w:t>
            </w:r>
            <w:proofErr w:type="spellStart"/>
            <w:r w:rsidRPr="00D60EB1">
              <w:rPr>
                <w:sz w:val="24"/>
              </w:rPr>
              <w:t>полимальтозат</w:t>
            </w:r>
            <w:proofErr w:type="spellEnd"/>
            <w:r w:rsidRPr="00D60EB1">
              <w:rPr>
                <w:sz w:val="24"/>
              </w:rPr>
              <w:t xml:space="preserve"> + Фолиевая кислота</w:t>
            </w:r>
            <w:r w:rsidR="00D60EB1" w:rsidRPr="00D60EB1">
              <w:rPr>
                <w:sz w:val="24"/>
              </w:rPr>
              <w:t>,</w:t>
            </w:r>
            <w:r w:rsidRPr="00D60EB1">
              <w:rPr>
                <w:sz w:val="24"/>
              </w:rPr>
              <w:t xml:space="preserve"> Железа сульфат</w:t>
            </w:r>
            <w:r w:rsidR="00D60EB1" w:rsidRPr="00D60EB1">
              <w:rPr>
                <w:sz w:val="24"/>
              </w:rPr>
              <w:t>,</w:t>
            </w:r>
            <w:r w:rsidRPr="00D60EB1">
              <w:rPr>
                <w:sz w:val="24"/>
              </w:rPr>
              <w:t xml:space="preserve"> Железа глюконат + Марганца глюконат + Меди глюконат</w:t>
            </w:r>
            <w:r w:rsidR="00D60EB1" w:rsidRPr="00D60EB1">
              <w:rPr>
                <w:sz w:val="24"/>
              </w:rPr>
              <w:t>,</w:t>
            </w:r>
            <w:r w:rsidRPr="00D60EB1">
              <w:rPr>
                <w:sz w:val="24"/>
              </w:rPr>
              <w:t xml:space="preserve"> Железа </w:t>
            </w:r>
            <w:proofErr w:type="spellStart"/>
            <w:r w:rsidRPr="00D60EB1">
              <w:rPr>
                <w:sz w:val="24"/>
              </w:rPr>
              <w:t>фумарат</w:t>
            </w:r>
            <w:proofErr w:type="spellEnd"/>
            <w:r w:rsidRPr="00D60EB1">
              <w:rPr>
                <w:sz w:val="24"/>
              </w:rPr>
              <w:t xml:space="preserve"> + Фолиевая кислота</w:t>
            </w:r>
            <w:r w:rsidR="00D60EB1" w:rsidRPr="00D60EB1">
              <w:rPr>
                <w:sz w:val="24"/>
              </w:rPr>
              <w:t>,</w:t>
            </w:r>
            <w:r w:rsidRPr="00D60EB1">
              <w:rPr>
                <w:sz w:val="24"/>
              </w:rPr>
              <w:t xml:space="preserve"> Железа сульфат + Аскорбиновая кислота </w:t>
            </w:r>
          </w:p>
        </w:tc>
      </w:tr>
      <w:tr w:rsidR="001C0BB9" w:rsidRPr="00D60EB1" w:rsidTr="00BA49CC">
        <w:trPr>
          <w:trHeight w:val="4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9" w:rsidRPr="00D60EB1" w:rsidRDefault="00D60EB1" w:rsidP="008D53EE">
            <w:pPr>
              <w:spacing w:line="256" w:lineRule="auto"/>
              <w:jc w:val="center"/>
              <w:rPr>
                <w:sz w:val="24"/>
              </w:rPr>
            </w:pPr>
            <w:r w:rsidRPr="00D60EB1">
              <w:rPr>
                <w:sz w:val="24"/>
              </w:rPr>
              <w:t>П</w:t>
            </w:r>
            <w:r w:rsidR="001C0BB9" w:rsidRPr="00D60EB1">
              <w:rPr>
                <w:sz w:val="24"/>
              </w:rPr>
              <w:t>ероральны</w:t>
            </w:r>
            <w:r w:rsidRPr="00D60EB1">
              <w:rPr>
                <w:sz w:val="24"/>
              </w:rPr>
              <w:t>е</w:t>
            </w:r>
            <w:r w:rsidR="001C0BB9" w:rsidRPr="00D60EB1">
              <w:rPr>
                <w:sz w:val="24"/>
              </w:rPr>
              <w:t xml:space="preserve"> препарат</w:t>
            </w:r>
            <w:r w:rsidRPr="00D60EB1">
              <w:rPr>
                <w:sz w:val="24"/>
              </w:rPr>
              <w:t>ы</w:t>
            </w:r>
            <w:r w:rsidR="001C0BB9" w:rsidRPr="00D60EB1">
              <w:rPr>
                <w:sz w:val="24"/>
              </w:rPr>
              <w:t xml:space="preserve"> железа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9" w:rsidRPr="00D60EB1" w:rsidRDefault="001C0BB9" w:rsidP="008D53EE">
            <w:pPr>
              <w:spacing w:line="256" w:lineRule="auto"/>
              <w:rPr>
                <w:sz w:val="24"/>
              </w:rPr>
            </w:pPr>
            <w:r w:rsidRPr="00D60EB1">
              <w:rPr>
                <w:sz w:val="24"/>
              </w:rPr>
              <w:t>Железа (III) гидроксид сахарозный комплекс</w:t>
            </w:r>
            <w:r w:rsidR="00D60EB1" w:rsidRPr="00D60EB1">
              <w:rPr>
                <w:sz w:val="24"/>
              </w:rPr>
              <w:t>,</w:t>
            </w:r>
            <w:r w:rsidRPr="00D60EB1">
              <w:rPr>
                <w:sz w:val="24"/>
              </w:rPr>
              <w:t xml:space="preserve"> Железа (III) гидроксид декстран</w:t>
            </w:r>
            <w:r w:rsidR="00D60EB1" w:rsidRPr="00D60EB1">
              <w:rPr>
                <w:sz w:val="24"/>
              </w:rPr>
              <w:t>,</w:t>
            </w:r>
            <w:r w:rsidRPr="00D60EB1">
              <w:rPr>
                <w:sz w:val="24"/>
              </w:rPr>
              <w:t xml:space="preserve"> Железа </w:t>
            </w:r>
            <w:proofErr w:type="spellStart"/>
            <w:r w:rsidRPr="00D60EB1">
              <w:rPr>
                <w:sz w:val="24"/>
              </w:rPr>
              <w:t>карбоксимальтозат</w:t>
            </w:r>
            <w:proofErr w:type="spellEnd"/>
            <w:r w:rsidR="00D60EB1" w:rsidRPr="00D60EB1">
              <w:rPr>
                <w:sz w:val="24"/>
              </w:rPr>
              <w:t>,</w:t>
            </w:r>
            <w:r w:rsidRPr="00D60EB1">
              <w:rPr>
                <w:sz w:val="24"/>
              </w:rPr>
              <w:t xml:space="preserve"> Железа [III] гидроксид </w:t>
            </w:r>
            <w:proofErr w:type="spellStart"/>
            <w:r w:rsidRPr="00D60EB1">
              <w:rPr>
                <w:sz w:val="24"/>
              </w:rPr>
              <w:t>олигоизомальтозат</w:t>
            </w:r>
            <w:proofErr w:type="spellEnd"/>
          </w:p>
        </w:tc>
      </w:tr>
      <w:tr w:rsidR="00D60EB1" w:rsidRPr="00D60EB1" w:rsidTr="00BA49CC">
        <w:trPr>
          <w:trHeight w:val="4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1" w:rsidRPr="00D60EB1" w:rsidRDefault="00D60EB1" w:rsidP="008D53EE">
            <w:pPr>
              <w:spacing w:line="256" w:lineRule="auto"/>
              <w:jc w:val="center"/>
              <w:rPr>
                <w:sz w:val="24"/>
              </w:rPr>
            </w:pPr>
            <w:r w:rsidRPr="00D60EB1">
              <w:rPr>
                <w:sz w:val="24"/>
              </w:rPr>
              <w:t xml:space="preserve">Витамины 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1" w:rsidRPr="00D60EB1" w:rsidRDefault="00D60EB1" w:rsidP="008D53EE">
            <w:pPr>
              <w:spacing w:line="256" w:lineRule="auto"/>
              <w:rPr>
                <w:sz w:val="24"/>
              </w:rPr>
            </w:pPr>
            <w:proofErr w:type="spellStart"/>
            <w:r w:rsidRPr="00D60EB1">
              <w:rPr>
                <w:sz w:val="24"/>
              </w:rPr>
              <w:t>Цианокобаламин</w:t>
            </w:r>
            <w:proofErr w:type="spellEnd"/>
          </w:p>
        </w:tc>
      </w:tr>
    </w:tbl>
    <w:p w:rsidR="001C0BB9" w:rsidRDefault="001C0BB9" w:rsidP="008D53EE">
      <w:pPr>
        <w:rPr>
          <w:sz w:val="24"/>
        </w:rPr>
      </w:pPr>
    </w:p>
    <w:p w:rsidR="00D60EB1" w:rsidRPr="00D60EB1" w:rsidRDefault="00D60EB1" w:rsidP="008D53EE">
      <w:pPr>
        <w:rPr>
          <w:b/>
          <w:sz w:val="24"/>
          <w:szCs w:val="24"/>
        </w:rPr>
      </w:pPr>
    </w:p>
    <w:p w:rsidR="001C0BB9" w:rsidRPr="00D60EB1" w:rsidRDefault="001C0BB9" w:rsidP="008D53EE">
      <w:pPr>
        <w:tabs>
          <w:tab w:val="left" w:pos="1134"/>
        </w:tabs>
        <w:spacing w:line="274" w:lineRule="exact"/>
        <w:rPr>
          <w:b/>
          <w:sz w:val="24"/>
          <w:szCs w:val="24"/>
        </w:rPr>
      </w:pPr>
      <w:r w:rsidRPr="00D60EB1">
        <w:rPr>
          <w:b/>
          <w:sz w:val="24"/>
          <w:szCs w:val="24"/>
        </w:rPr>
        <w:t>ЗАДАНИЕ</w:t>
      </w:r>
      <w:r w:rsidRPr="00D60EB1">
        <w:rPr>
          <w:b/>
          <w:spacing w:val="-3"/>
          <w:sz w:val="24"/>
          <w:szCs w:val="24"/>
        </w:rPr>
        <w:t xml:space="preserve"> </w:t>
      </w:r>
      <w:r w:rsidRPr="00D60EB1">
        <w:rPr>
          <w:b/>
          <w:sz w:val="24"/>
          <w:szCs w:val="24"/>
        </w:rPr>
        <w:t>№1</w:t>
      </w:r>
    </w:p>
    <w:p w:rsidR="001C0BB9" w:rsidRPr="00D60EB1" w:rsidRDefault="001C0BB9" w:rsidP="008D53EE">
      <w:pPr>
        <w:tabs>
          <w:tab w:val="left" w:pos="1134"/>
        </w:tabs>
        <w:spacing w:line="274" w:lineRule="exact"/>
        <w:rPr>
          <w:b/>
          <w:sz w:val="24"/>
          <w:szCs w:val="24"/>
        </w:rPr>
      </w:pPr>
      <w:r w:rsidRPr="00D60EB1">
        <w:rPr>
          <w:b/>
          <w:sz w:val="24"/>
          <w:szCs w:val="24"/>
        </w:rPr>
        <w:t>Выписать</w:t>
      </w:r>
      <w:r w:rsidRPr="00D60EB1">
        <w:rPr>
          <w:b/>
          <w:spacing w:val="-2"/>
          <w:sz w:val="24"/>
          <w:szCs w:val="24"/>
        </w:rPr>
        <w:t xml:space="preserve"> </w:t>
      </w:r>
      <w:r w:rsidRPr="00D60EB1">
        <w:rPr>
          <w:b/>
          <w:sz w:val="24"/>
          <w:szCs w:val="24"/>
        </w:rPr>
        <w:t>рецепты</w:t>
      </w:r>
    </w:p>
    <w:p w:rsidR="001C0BB9" w:rsidRPr="00D60EB1" w:rsidRDefault="001C0BB9" w:rsidP="002A23B0">
      <w:pPr>
        <w:pStyle w:val="a7"/>
        <w:numPr>
          <w:ilvl w:val="0"/>
          <w:numId w:val="21"/>
        </w:numPr>
        <w:tabs>
          <w:tab w:val="left" w:pos="284"/>
        </w:tabs>
        <w:spacing w:line="256" w:lineRule="auto"/>
        <w:ind w:left="0" w:firstLine="0"/>
      </w:pPr>
      <w:r w:rsidRPr="00D60EB1">
        <w:t xml:space="preserve">Железа (III) гидроксид </w:t>
      </w:r>
      <w:proofErr w:type="spellStart"/>
      <w:r w:rsidRPr="00D60EB1">
        <w:t>полимальтозат</w:t>
      </w:r>
      <w:proofErr w:type="spellEnd"/>
      <w:r w:rsidRPr="00D60EB1">
        <w:t xml:space="preserve"> </w:t>
      </w:r>
      <w:r w:rsidR="00D60EB1">
        <w:t xml:space="preserve">для лечения железодефицитной анемии. </w:t>
      </w:r>
    </w:p>
    <w:p w:rsidR="001C0BB9" w:rsidRPr="00D60EB1" w:rsidRDefault="001C0BB9" w:rsidP="002A23B0">
      <w:pPr>
        <w:pStyle w:val="a7"/>
        <w:numPr>
          <w:ilvl w:val="0"/>
          <w:numId w:val="21"/>
        </w:numPr>
        <w:tabs>
          <w:tab w:val="left" w:pos="284"/>
        </w:tabs>
        <w:spacing w:line="256" w:lineRule="auto"/>
        <w:ind w:left="0" w:firstLine="0"/>
      </w:pPr>
      <w:r w:rsidRPr="00D60EB1">
        <w:t xml:space="preserve">Железа (III) гидроксид </w:t>
      </w:r>
      <w:proofErr w:type="spellStart"/>
      <w:r w:rsidRPr="00D60EB1">
        <w:t>полимальтозат</w:t>
      </w:r>
      <w:proofErr w:type="spellEnd"/>
      <w:r w:rsidRPr="00D60EB1">
        <w:t xml:space="preserve"> + Фолиевая кислота</w:t>
      </w:r>
      <w:r w:rsidR="00D60EB1" w:rsidRPr="00D60EB1">
        <w:t xml:space="preserve"> </w:t>
      </w:r>
      <w:r w:rsidR="00D60EB1">
        <w:t>для лечения железодефицитной анемии.</w:t>
      </w:r>
    </w:p>
    <w:p w:rsidR="00D60EB1" w:rsidRDefault="001C0BB9" w:rsidP="002A23B0">
      <w:pPr>
        <w:pStyle w:val="a7"/>
        <w:numPr>
          <w:ilvl w:val="0"/>
          <w:numId w:val="21"/>
        </w:numPr>
        <w:tabs>
          <w:tab w:val="left" w:pos="284"/>
        </w:tabs>
        <w:spacing w:line="256" w:lineRule="auto"/>
        <w:ind w:left="0" w:firstLine="0"/>
      </w:pPr>
      <w:r w:rsidRPr="00D60EB1">
        <w:t>Железа (III) гидроксид сахарозный комплекс</w:t>
      </w:r>
      <w:r w:rsidR="00D60EB1">
        <w:t xml:space="preserve"> для лечения железодефицитной анемии.</w:t>
      </w:r>
    </w:p>
    <w:p w:rsidR="00D60EB1" w:rsidRPr="00D60EB1" w:rsidRDefault="00D60EB1" w:rsidP="002A23B0">
      <w:pPr>
        <w:pStyle w:val="a7"/>
        <w:numPr>
          <w:ilvl w:val="0"/>
          <w:numId w:val="21"/>
        </w:numPr>
        <w:tabs>
          <w:tab w:val="left" w:pos="284"/>
        </w:tabs>
        <w:spacing w:line="256" w:lineRule="auto"/>
        <w:ind w:left="0" w:firstLine="0"/>
      </w:pPr>
      <w:proofErr w:type="spellStart"/>
      <w:r w:rsidRPr="00D60EB1">
        <w:t>Цианокобаламин</w:t>
      </w:r>
      <w:proofErr w:type="spellEnd"/>
      <w:r>
        <w:t xml:space="preserve"> для лечения в</w:t>
      </w:r>
      <w:r w:rsidRPr="00D60EB1">
        <w:t>итамин В12 дефицитн</w:t>
      </w:r>
      <w:r>
        <w:t xml:space="preserve">ой </w:t>
      </w:r>
      <w:r w:rsidRPr="00D60EB1">
        <w:t>анеми</w:t>
      </w:r>
      <w:r>
        <w:t xml:space="preserve">и </w:t>
      </w:r>
      <w:r w:rsidRPr="00D60EB1">
        <w:t>с нарушениями функции нервной системы</w:t>
      </w:r>
      <w:r>
        <w:t>.</w:t>
      </w:r>
      <w:r w:rsidRPr="00D60EB1">
        <w:t> </w:t>
      </w:r>
    </w:p>
    <w:p w:rsidR="00D60EB1" w:rsidRDefault="00D57E03" w:rsidP="002A23B0">
      <w:pPr>
        <w:pStyle w:val="a7"/>
        <w:numPr>
          <w:ilvl w:val="0"/>
          <w:numId w:val="21"/>
        </w:numPr>
        <w:tabs>
          <w:tab w:val="left" w:pos="284"/>
        </w:tabs>
        <w:spacing w:line="256" w:lineRule="auto"/>
        <w:ind w:left="0" w:firstLine="0"/>
      </w:pPr>
      <w:r>
        <w:t>Препарат для лечения железодефицитной анемии у беременных.</w:t>
      </w:r>
    </w:p>
    <w:p w:rsidR="00D57E03" w:rsidRDefault="00D57E03" w:rsidP="002A23B0">
      <w:pPr>
        <w:pStyle w:val="a7"/>
        <w:numPr>
          <w:ilvl w:val="0"/>
          <w:numId w:val="21"/>
        </w:numPr>
        <w:tabs>
          <w:tab w:val="left" w:pos="284"/>
        </w:tabs>
        <w:spacing w:line="256" w:lineRule="auto"/>
        <w:ind w:left="0" w:firstLine="0"/>
      </w:pPr>
      <w:r w:rsidRPr="00D57E03">
        <w:t>Фолиевая кислота таблетки</w:t>
      </w:r>
      <w:r>
        <w:t>,</w:t>
      </w:r>
      <w:r w:rsidRPr="00D57E03">
        <w:t xml:space="preserve"> покрытые пленочной оболочкой</w:t>
      </w:r>
      <w:r>
        <w:t>.</w:t>
      </w:r>
    </w:p>
    <w:p w:rsidR="00D57E03" w:rsidRPr="00D57E03" w:rsidRDefault="00D57E03" w:rsidP="008D53EE">
      <w:pPr>
        <w:tabs>
          <w:tab w:val="left" w:pos="284"/>
        </w:tabs>
        <w:spacing w:line="256" w:lineRule="auto"/>
        <w:rPr>
          <w:sz w:val="24"/>
          <w:szCs w:val="24"/>
          <w:lang w:eastAsia="ar-SA"/>
        </w:rPr>
      </w:pPr>
    </w:p>
    <w:p w:rsidR="00D57E03" w:rsidRDefault="00D57E03" w:rsidP="008D53EE">
      <w:pPr>
        <w:tabs>
          <w:tab w:val="left" w:pos="1134"/>
        </w:tabs>
        <w:spacing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№2</w:t>
      </w:r>
    </w:p>
    <w:p w:rsidR="001C0BB9" w:rsidRDefault="00D57E03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Заполнить таблицу </w:t>
      </w:r>
    </w:p>
    <w:p w:rsidR="00D57E03" w:rsidRDefault="00D57E03" w:rsidP="008D53EE">
      <w:pPr>
        <w:rPr>
          <w:b/>
          <w:sz w:val="24"/>
        </w:rPr>
      </w:pPr>
      <w:r>
        <w:rPr>
          <w:b/>
          <w:sz w:val="24"/>
        </w:rPr>
        <w:t>Сравнительная 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препаратов железа </w:t>
      </w:r>
    </w:p>
    <w:tbl>
      <w:tblPr>
        <w:tblStyle w:val="TableNormal"/>
        <w:tblW w:w="9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90"/>
        <w:gridCol w:w="1417"/>
        <w:gridCol w:w="1985"/>
        <w:gridCol w:w="1945"/>
      </w:tblGrid>
      <w:tr w:rsidR="00D57E03" w:rsidTr="00D57E03">
        <w:trPr>
          <w:trHeight w:val="2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03" w:rsidRDefault="00D57E03" w:rsidP="008D53EE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03" w:rsidRPr="00BA49CC" w:rsidRDefault="00D57E03" w:rsidP="008D53EE">
            <w:pPr>
              <w:pStyle w:val="TableParagraph"/>
              <w:rPr>
                <w:b/>
                <w:sz w:val="24"/>
              </w:rPr>
            </w:pPr>
            <w:proofErr w:type="spellStart"/>
            <w:r w:rsidRPr="00BA49CC">
              <w:rPr>
                <w:b/>
                <w:sz w:val="24"/>
              </w:rPr>
              <w:t>Железа</w:t>
            </w:r>
            <w:proofErr w:type="spellEnd"/>
            <w:r w:rsidRPr="00BA49CC">
              <w:rPr>
                <w:b/>
                <w:sz w:val="24"/>
              </w:rPr>
              <w:t xml:space="preserve"> (III) </w:t>
            </w:r>
            <w:proofErr w:type="spellStart"/>
            <w:r w:rsidRPr="00BA49CC">
              <w:rPr>
                <w:b/>
                <w:sz w:val="24"/>
              </w:rPr>
              <w:t>гидроксид</w:t>
            </w:r>
            <w:proofErr w:type="spellEnd"/>
            <w:r w:rsidRPr="00BA49CC">
              <w:rPr>
                <w:b/>
                <w:sz w:val="24"/>
              </w:rPr>
              <w:t xml:space="preserve"> </w:t>
            </w:r>
            <w:proofErr w:type="spellStart"/>
            <w:r w:rsidRPr="00BA49CC">
              <w:rPr>
                <w:b/>
                <w:sz w:val="24"/>
              </w:rPr>
              <w:t>полимальтозат</w:t>
            </w:r>
            <w:proofErr w:type="spellEnd"/>
            <w:r w:rsidRPr="00BA49CC">
              <w:rPr>
                <w:b/>
                <w:sz w:val="24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03" w:rsidRPr="00BA49CC" w:rsidRDefault="00D57E03" w:rsidP="008D53EE">
            <w:pPr>
              <w:pStyle w:val="TableParagraph"/>
              <w:rPr>
                <w:b/>
                <w:sz w:val="24"/>
              </w:rPr>
            </w:pPr>
            <w:proofErr w:type="spellStart"/>
            <w:r w:rsidRPr="00BA49CC">
              <w:rPr>
                <w:b/>
                <w:sz w:val="24"/>
              </w:rPr>
              <w:t>Железа</w:t>
            </w:r>
            <w:proofErr w:type="spellEnd"/>
            <w:r w:rsidRPr="00BA49CC">
              <w:rPr>
                <w:b/>
                <w:sz w:val="24"/>
              </w:rPr>
              <w:t xml:space="preserve"> </w:t>
            </w:r>
            <w:proofErr w:type="spellStart"/>
            <w:r w:rsidRPr="00BA49CC">
              <w:rPr>
                <w:b/>
                <w:sz w:val="24"/>
              </w:rPr>
              <w:t>сульфат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03" w:rsidRPr="00BA49CC" w:rsidRDefault="00D57E03" w:rsidP="008D53EE">
            <w:pPr>
              <w:pStyle w:val="TableParagraph"/>
              <w:rPr>
                <w:b/>
                <w:sz w:val="24"/>
                <w:lang w:val="ru-RU"/>
              </w:rPr>
            </w:pPr>
            <w:r w:rsidRPr="00BA49CC">
              <w:rPr>
                <w:b/>
                <w:sz w:val="24"/>
                <w:lang w:val="ru-RU"/>
              </w:rPr>
              <w:t>Железа (</w:t>
            </w:r>
            <w:r w:rsidRPr="00BA49CC">
              <w:rPr>
                <w:b/>
                <w:sz w:val="24"/>
              </w:rPr>
              <w:t>III</w:t>
            </w:r>
            <w:r w:rsidRPr="00BA49CC">
              <w:rPr>
                <w:b/>
                <w:sz w:val="24"/>
                <w:lang w:val="ru-RU"/>
              </w:rPr>
              <w:t>) гидроксид сахарозный комплекс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Pr="00BA49CC" w:rsidRDefault="00D57E03" w:rsidP="008D53EE">
            <w:pPr>
              <w:pStyle w:val="TableParagraph"/>
              <w:rPr>
                <w:b/>
                <w:sz w:val="24"/>
                <w:lang w:val="ru-RU"/>
              </w:rPr>
            </w:pPr>
            <w:proofErr w:type="spellStart"/>
            <w:r w:rsidRPr="00BA49CC">
              <w:rPr>
                <w:b/>
                <w:sz w:val="24"/>
              </w:rPr>
              <w:t>Железа</w:t>
            </w:r>
            <w:proofErr w:type="spellEnd"/>
            <w:r w:rsidRPr="00BA49CC">
              <w:rPr>
                <w:b/>
                <w:sz w:val="24"/>
              </w:rPr>
              <w:t xml:space="preserve"> (III) </w:t>
            </w:r>
            <w:proofErr w:type="spellStart"/>
            <w:r w:rsidRPr="00BA49CC">
              <w:rPr>
                <w:b/>
                <w:sz w:val="24"/>
              </w:rPr>
              <w:t>гидроксид</w:t>
            </w:r>
            <w:proofErr w:type="spellEnd"/>
            <w:r w:rsidRPr="00BA49CC">
              <w:rPr>
                <w:b/>
                <w:sz w:val="24"/>
              </w:rPr>
              <w:t xml:space="preserve"> </w:t>
            </w:r>
            <w:proofErr w:type="spellStart"/>
            <w:r w:rsidRPr="00BA49CC">
              <w:rPr>
                <w:b/>
                <w:sz w:val="24"/>
              </w:rPr>
              <w:t>декстран</w:t>
            </w:r>
            <w:proofErr w:type="spellEnd"/>
          </w:p>
        </w:tc>
      </w:tr>
      <w:tr w:rsidR="00D57E03" w:rsidTr="00D57E03">
        <w:trPr>
          <w:trHeight w:val="14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03" w:rsidRPr="00D57E03" w:rsidRDefault="00D57E03" w:rsidP="008D53EE">
            <w:pPr>
              <w:pStyle w:val="TableParagraph"/>
              <w:rPr>
                <w:sz w:val="24"/>
                <w:szCs w:val="24"/>
                <w:lang w:val="ru-RU" w:eastAsia="ar-SA"/>
              </w:rPr>
            </w:pPr>
            <w:r w:rsidRPr="00D57E03">
              <w:rPr>
                <w:sz w:val="24"/>
                <w:szCs w:val="24"/>
                <w:lang w:val="ru-RU" w:eastAsia="ar-SA"/>
              </w:rPr>
              <w:t>Форма выпуска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</w:tr>
      <w:tr w:rsidR="00D57E03" w:rsidTr="00D57E03">
        <w:trPr>
          <w:trHeight w:val="14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03" w:rsidRPr="00D57E03" w:rsidRDefault="00D57E03" w:rsidP="008D53EE">
            <w:pPr>
              <w:pStyle w:val="TableParagraph"/>
              <w:rPr>
                <w:sz w:val="24"/>
                <w:szCs w:val="24"/>
                <w:lang w:val="ru-RU" w:eastAsia="ar-SA"/>
              </w:rPr>
            </w:pPr>
            <w:r w:rsidRPr="00D57E03">
              <w:rPr>
                <w:sz w:val="24"/>
                <w:szCs w:val="24"/>
                <w:lang w:val="ru-RU" w:eastAsia="ar-SA"/>
              </w:rPr>
              <w:t>Механизм действия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</w:tr>
      <w:tr w:rsidR="00D57E03" w:rsidTr="00D57E03">
        <w:trPr>
          <w:trHeight w:val="29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03" w:rsidRPr="00D57E03" w:rsidRDefault="00D57E03" w:rsidP="008D53EE">
            <w:pPr>
              <w:pStyle w:val="TableParagraph"/>
              <w:rPr>
                <w:sz w:val="24"/>
                <w:szCs w:val="24"/>
                <w:lang w:val="ru-RU" w:eastAsia="ar-SA"/>
              </w:rPr>
            </w:pPr>
            <w:r w:rsidRPr="00D57E03">
              <w:rPr>
                <w:sz w:val="24"/>
                <w:szCs w:val="24"/>
                <w:lang w:val="ru-RU" w:eastAsia="ar-SA"/>
              </w:rPr>
              <w:t>Режим дозирования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</w:tr>
      <w:tr w:rsidR="00D57E03" w:rsidTr="00D57E03">
        <w:trPr>
          <w:trHeight w:val="50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03" w:rsidRPr="00D57E03" w:rsidRDefault="00D57E03" w:rsidP="008D53EE">
            <w:pPr>
              <w:pStyle w:val="TableParagraph"/>
              <w:rPr>
                <w:sz w:val="24"/>
                <w:szCs w:val="24"/>
                <w:lang w:val="ru-RU" w:eastAsia="ar-SA"/>
              </w:rPr>
            </w:pPr>
            <w:r w:rsidRPr="00D57E03">
              <w:rPr>
                <w:sz w:val="24"/>
                <w:szCs w:val="24"/>
                <w:lang w:val="ru-RU" w:eastAsia="ar-SA"/>
              </w:rPr>
              <w:lastRenderedPageBreak/>
              <w:t xml:space="preserve">Показания к применению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</w:tr>
      <w:tr w:rsidR="00D57E03" w:rsidTr="00D57E03">
        <w:trPr>
          <w:trHeight w:val="2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03" w:rsidRPr="00D57E03" w:rsidRDefault="00D57E03" w:rsidP="008D53EE">
            <w:pPr>
              <w:pStyle w:val="TableParagraph"/>
              <w:rPr>
                <w:sz w:val="24"/>
                <w:szCs w:val="24"/>
                <w:lang w:val="ru-RU" w:eastAsia="ar-SA"/>
              </w:rPr>
            </w:pPr>
            <w:r w:rsidRPr="00D57E03">
              <w:rPr>
                <w:sz w:val="24"/>
                <w:szCs w:val="24"/>
                <w:lang w:val="ru-RU" w:eastAsia="ar-SA"/>
              </w:rPr>
              <w:t>Продолжительность курса терапии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</w:tr>
      <w:tr w:rsidR="00D57E03" w:rsidTr="00D57E03">
        <w:trPr>
          <w:trHeight w:val="7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03" w:rsidRPr="00D57E03" w:rsidRDefault="00D57E03" w:rsidP="008D53EE">
            <w:pPr>
              <w:pStyle w:val="TableParagraph"/>
              <w:rPr>
                <w:sz w:val="24"/>
                <w:szCs w:val="24"/>
                <w:lang w:val="ru-RU" w:eastAsia="ar-SA"/>
              </w:rPr>
            </w:pPr>
            <w:r w:rsidRPr="00D57E03">
              <w:rPr>
                <w:sz w:val="24"/>
                <w:szCs w:val="24"/>
                <w:lang w:val="ru-RU" w:eastAsia="ar-SA"/>
              </w:rPr>
              <w:t xml:space="preserve">Применение у беременных и </w:t>
            </w:r>
            <w:proofErr w:type="spellStart"/>
            <w:r w:rsidRPr="00D57E03">
              <w:rPr>
                <w:sz w:val="24"/>
                <w:szCs w:val="24"/>
                <w:lang w:val="ru-RU" w:eastAsia="ar-SA"/>
              </w:rPr>
              <w:t>лактирующих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Pr="00D57E03" w:rsidRDefault="00D57E03" w:rsidP="008D53E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Pr="00D57E03" w:rsidRDefault="00D57E03" w:rsidP="008D53E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Pr="00D57E03" w:rsidRDefault="00D57E03" w:rsidP="008D53E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Pr="00D57E03" w:rsidRDefault="00D57E03" w:rsidP="008D53E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57E03" w:rsidTr="00D57E03">
        <w:trPr>
          <w:trHeight w:val="6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03" w:rsidRPr="00D57E03" w:rsidRDefault="00D57E03" w:rsidP="008D53EE">
            <w:pPr>
              <w:pStyle w:val="TableParagraph"/>
              <w:rPr>
                <w:sz w:val="24"/>
                <w:szCs w:val="24"/>
                <w:lang w:val="ru-RU" w:eastAsia="ar-SA"/>
              </w:rPr>
            </w:pPr>
            <w:r w:rsidRPr="00D57E03">
              <w:rPr>
                <w:sz w:val="24"/>
                <w:szCs w:val="24"/>
                <w:lang w:val="ru-RU" w:eastAsia="ar-SA"/>
              </w:rPr>
              <w:t>Нежелательные побочные реакции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</w:tr>
      <w:tr w:rsidR="00D57E03" w:rsidTr="00D57E03">
        <w:trPr>
          <w:trHeight w:val="9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03" w:rsidRPr="00D57E03" w:rsidRDefault="00D57E03" w:rsidP="008D53EE">
            <w:pPr>
              <w:pStyle w:val="TableParagraph"/>
              <w:rPr>
                <w:sz w:val="24"/>
                <w:szCs w:val="24"/>
                <w:lang w:val="ru-RU" w:eastAsia="ar-SA"/>
              </w:rPr>
            </w:pPr>
            <w:r w:rsidRPr="00D57E03">
              <w:rPr>
                <w:sz w:val="24"/>
                <w:szCs w:val="24"/>
                <w:lang w:val="ru-RU" w:eastAsia="ar-SA"/>
              </w:rPr>
              <w:t>Значимые лекарственные взаимодействия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03" w:rsidRDefault="00D57E03" w:rsidP="008D53EE">
            <w:pPr>
              <w:pStyle w:val="TableParagraph"/>
              <w:rPr>
                <w:sz w:val="24"/>
              </w:rPr>
            </w:pPr>
          </w:p>
        </w:tc>
      </w:tr>
    </w:tbl>
    <w:p w:rsidR="00D57E03" w:rsidRDefault="00D57E03" w:rsidP="008D53EE">
      <w:pPr>
        <w:rPr>
          <w:sz w:val="24"/>
          <w:szCs w:val="24"/>
          <w:lang w:eastAsia="ar-SA"/>
        </w:rPr>
      </w:pPr>
    </w:p>
    <w:p w:rsidR="00D57E03" w:rsidRDefault="00D57E03" w:rsidP="008D53EE">
      <w:pPr>
        <w:rPr>
          <w:sz w:val="24"/>
          <w:szCs w:val="24"/>
          <w:lang w:eastAsia="ar-SA"/>
        </w:rPr>
      </w:pPr>
    </w:p>
    <w:p w:rsidR="00D57E03" w:rsidRDefault="00D57E03" w:rsidP="008D53EE">
      <w:pPr>
        <w:tabs>
          <w:tab w:val="left" w:pos="1134"/>
        </w:tabs>
        <w:spacing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№3</w:t>
      </w:r>
    </w:p>
    <w:p w:rsidR="00E05176" w:rsidRDefault="00E05176" w:rsidP="008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Заполнить таблицу </w:t>
      </w:r>
    </w:p>
    <w:p w:rsidR="00E05176" w:rsidRDefault="00E05176" w:rsidP="008D53EE">
      <w:pPr>
        <w:rPr>
          <w:b/>
          <w:sz w:val="24"/>
          <w:szCs w:val="24"/>
        </w:rPr>
      </w:pPr>
      <w:r w:rsidRPr="00E05176">
        <w:rPr>
          <w:b/>
          <w:sz w:val="24"/>
          <w:szCs w:val="24"/>
        </w:rPr>
        <w:t>Клинико-фармакологические подходы к лечению</w:t>
      </w:r>
      <w:r>
        <w:rPr>
          <w:b/>
          <w:sz w:val="24"/>
          <w:szCs w:val="24"/>
        </w:rPr>
        <w:t xml:space="preserve"> </w:t>
      </w:r>
      <w:r w:rsidRPr="00E05176">
        <w:rPr>
          <w:b/>
          <w:sz w:val="24"/>
          <w:szCs w:val="24"/>
        </w:rPr>
        <w:t>анемии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E05176" w:rsidTr="00E05176">
        <w:trPr>
          <w:trHeight w:val="2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76" w:rsidRPr="00E05176" w:rsidRDefault="00E05176" w:rsidP="008D53E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05176">
              <w:rPr>
                <w:b/>
                <w:sz w:val="24"/>
                <w:szCs w:val="24"/>
                <w:lang w:val="ru-RU"/>
              </w:rPr>
              <w:t>Принципы лечения железодефицитной анемии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76" w:rsidRPr="00E05176" w:rsidRDefault="00E05176" w:rsidP="008D53E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05176">
              <w:rPr>
                <w:b/>
                <w:sz w:val="24"/>
                <w:szCs w:val="24"/>
                <w:lang w:val="ru-RU"/>
              </w:rPr>
              <w:t>Принципы лечения В12-дефицитной анемии</w:t>
            </w:r>
          </w:p>
        </w:tc>
      </w:tr>
      <w:tr w:rsidR="00E05176" w:rsidTr="009C1F40">
        <w:trPr>
          <w:trHeight w:val="14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76" w:rsidRPr="00E05176" w:rsidRDefault="00E05176" w:rsidP="008D53E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05176">
              <w:rPr>
                <w:b/>
                <w:sz w:val="24"/>
                <w:szCs w:val="24"/>
                <w:lang w:val="ru-RU"/>
              </w:rPr>
              <w:t>Немедикаментозное лечение</w:t>
            </w:r>
          </w:p>
        </w:tc>
      </w:tr>
      <w:tr w:rsidR="00E05176" w:rsidTr="00BA49CC">
        <w:trPr>
          <w:trHeight w:val="1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176" w:rsidRPr="00E05176" w:rsidRDefault="00E05176" w:rsidP="008D53E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176" w:rsidRPr="00E05176" w:rsidRDefault="00E05176" w:rsidP="008D53E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E05176" w:rsidTr="00BA49CC">
        <w:trPr>
          <w:trHeight w:val="27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76" w:rsidRPr="00E05176" w:rsidRDefault="00E05176" w:rsidP="008D53E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05176">
              <w:rPr>
                <w:b/>
                <w:sz w:val="24"/>
                <w:szCs w:val="24"/>
                <w:lang w:val="ru-RU"/>
              </w:rPr>
              <w:t>Медикаментозное лечение</w:t>
            </w:r>
          </w:p>
        </w:tc>
      </w:tr>
      <w:tr w:rsidR="00E05176" w:rsidTr="00BA49CC">
        <w:trPr>
          <w:trHeight w:val="1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76" w:rsidRPr="00E05176" w:rsidRDefault="00E05176" w:rsidP="008D53E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76" w:rsidRPr="00E05176" w:rsidRDefault="00E05176" w:rsidP="008D53E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BA49CC" w:rsidRDefault="00BA49CC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8D53EE" w:rsidRDefault="008D53EE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8D53EE" w:rsidRDefault="008D53EE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8D53EE" w:rsidRDefault="008D53EE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8D53EE" w:rsidRDefault="008D53EE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8D53EE" w:rsidRDefault="008D53EE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8D53EE" w:rsidRDefault="008D53EE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8D53EE" w:rsidRDefault="008D53EE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8D53EE" w:rsidRDefault="008D53EE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8D53EE" w:rsidRDefault="008D53EE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8D53EE" w:rsidRDefault="008D53EE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8D53EE" w:rsidRDefault="008D53EE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8D53EE" w:rsidRDefault="008D53EE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8D53EE" w:rsidRDefault="008D53EE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8D53EE" w:rsidRDefault="008D53EE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8D53EE" w:rsidRDefault="008D53EE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8D53EE" w:rsidRDefault="008D53EE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8D53EE" w:rsidRDefault="008D53EE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</w:p>
    <w:p w:rsidR="007275E6" w:rsidRDefault="007275E6" w:rsidP="008D53EE">
      <w:pPr>
        <w:pStyle w:val="2"/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  <w:bookmarkStart w:id="0" w:name="_GoBack"/>
      <w:bookmarkEnd w:id="0"/>
    </w:p>
    <w:p w:rsidR="00A63A7C" w:rsidRDefault="003C0CD8" w:rsidP="002A23B0">
      <w:pPr>
        <w:pStyle w:val="2"/>
        <w:numPr>
          <w:ilvl w:val="0"/>
          <w:numId w:val="24"/>
        </w:numPr>
        <w:shd w:val="clear" w:color="auto" w:fill="FFFFFF"/>
        <w:spacing w:before="0" w:beforeAutospacing="0" w:after="120" w:afterAutospacing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lastRenderedPageBreak/>
        <w:t>СПИСОК</w:t>
      </w:r>
      <w:r w:rsidR="00A63A7C" w:rsidRPr="00A63A7C">
        <w:rPr>
          <w:bCs w:val="0"/>
          <w:sz w:val="24"/>
          <w:szCs w:val="24"/>
          <w:lang w:eastAsia="en-US"/>
        </w:rPr>
        <w:t xml:space="preserve"> </w:t>
      </w:r>
      <w:r w:rsidRPr="00A63A7C">
        <w:rPr>
          <w:bCs w:val="0"/>
          <w:sz w:val="24"/>
          <w:szCs w:val="24"/>
          <w:lang w:eastAsia="en-US"/>
        </w:rPr>
        <w:t xml:space="preserve">ОСНОВНОЙ И ДОПОЛНИТЕЛЬНОЙ УЧЕБНОЙ ЛИТЕРАТУРЫ, </w:t>
      </w:r>
      <w:proofErr w:type="gramStart"/>
      <w:r w:rsidRPr="00A63A7C">
        <w:rPr>
          <w:bCs w:val="0"/>
          <w:sz w:val="24"/>
          <w:szCs w:val="24"/>
          <w:lang w:eastAsia="en-US"/>
        </w:rPr>
        <w:t>ИНТ</w:t>
      </w:r>
      <w:r>
        <w:rPr>
          <w:bCs w:val="0"/>
          <w:sz w:val="24"/>
          <w:szCs w:val="24"/>
          <w:lang w:eastAsia="en-US"/>
        </w:rPr>
        <w:t>Е</w:t>
      </w:r>
      <w:r w:rsidRPr="00A63A7C">
        <w:rPr>
          <w:bCs w:val="0"/>
          <w:sz w:val="24"/>
          <w:szCs w:val="24"/>
          <w:lang w:eastAsia="en-US"/>
        </w:rPr>
        <w:t>РНЕТ РЕСУРСОВ</w:t>
      </w:r>
      <w:proofErr w:type="gramEnd"/>
      <w:r w:rsidRPr="00A63A7C">
        <w:rPr>
          <w:bCs w:val="0"/>
          <w:sz w:val="24"/>
          <w:szCs w:val="24"/>
          <w:lang w:eastAsia="en-US"/>
        </w:rPr>
        <w:t xml:space="preserve"> </w:t>
      </w:r>
    </w:p>
    <w:tbl>
      <w:tblPr>
        <w:tblStyle w:val="ac"/>
        <w:tblW w:w="9649" w:type="dxa"/>
        <w:tblLayout w:type="fixed"/>
        <w:tblLook w:val="04A0" w:firstRow="1" w:lastRow="0" w:firstColumn="1" w:lastColumn="0" w:noHBand="0" w:noVBand="1"/>
      </w:tblPr>
      <w:tblGrid>
        <w:gridCol w:w="547"/>
        <w:gridCol w:w="15"/>
        <w:gridCol w:w="6379"/>
        <w:gridCol w:w="2693"/>
        <w:gridCol w:w="15"/>
      </w:tblGrid>
      <w:tr w:rsidR="00A63A7C" w:rsidTr="00161B2C">
        <w:trPr>
          <w:gridAfter w:val="1"/>
          <w:wAfter w:w="15" w:type="dxa"/>
        </w:trPr>
        <w:tc>
          <w:tcPr>
            <w:tcW w:w="547" w:type="dxa"/>
          </w:tcPr>
          <w:p w:rsidR="00A63A7C" w:rsidRPr="00A63A7C" w:rsidRDefault="00A63A7C" w:rsidP="008D53EE">
            <w:pPr>
              <w:pStyle w:val="2"/>
              <w:spacing w:before="0" w:beforeAutospacing="0" w:after="120" w:afterAutospacing="0"/>
              <w:ind w:right="-155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63A7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94" w:type="dxa"/>
            <w:gridSpan w:val="2"/>
          </w:tcPr>
          <w:p w:rsidR="00A63A7C" w:rsidRPr="00A63A7C" w:rsidRDefault="00A63A7C" w:rsidP="008D53EE">
            <w:pPr>
              <w:pStyle w:val="2"/>
              <w:spacing w:before="0" w:beforeAutospacing="0" w:after="120" w:afterAutospacing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63A7C">
              <w:rPr>
                <w:color w:val="000000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2693" w:type="dxa"/>
          </w:tcPr>
          <w:p w:rsidR="00A63A7C" w:rsidRPr="00A63A7C" w:rsidRDefault="00A63A7C" w:rsidP="008D53EE">
            <w:pPr>
              <w:pStyle w:val="2"/>
              <w:spacing w:before="0" w:beforeAutospacing="0" w:after="120" w:afterAutospacing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63A7C">
              <w:rPr>
                <w:color w:val="000000"/>
                <w:sz w:val="24"/>
                <w:szCs w:val="24"/>
              </w:rPr>
              <w:t>Электронные издания: точка доступа к ресурсу (наименование ЭБС, ЭБ СВФУ)</w:t>
            </w:r>
          </w:p>
        </w:tc>
      </w:tr>
      <w:tr w:rsidR="00A63A7C" w:rsidTr="00161B2C">
        <w:trPr>
          <w:trHeight w:val="1801"/>
        </w:trPr>
        <w:tc>
          <w:tcPr>
            <w:tcW w:w="562" w:type="dxa"/>
            <w:gridSpan w:val="2"/>
          </w:tcPr>
          <w:p w:rsidR="00A63A7C" w:rsidRPr="00FF0128" w:rsidRDefault="00A63A7C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3A7C" w:rsidRPr="00A63A7C" w:rsidRDefault="00A63A7C" w:rsidP="008D53EE">
            <w:pPr>
              <w:pStyle w:val="2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A63A7C">
              <w:rPr>
                <w:b w:val="0"/>
                <w:color w:val="000000"/>
                <w:sz w:val="24"/>
                <w:szCs w:val="24"/>
              </w:rPr>
              <w:t>Кукес</w:t>
            </w:r>
            <w:proofErr w:type="spellEnd"/>
            <w:r w:rsidRPr="00A63A7C">
              <w:rPr>
                <w:b w:val="0"/>
                <w:color w:val="000000"/>
                <w:sz w:val="24"/>
                <w:szCs w:val="24"/>
              </w:rPr>
              <w:t xml:space="preserve">, В. Г. Клиническая фармакология: учебник / В. Г. </w:t>
            </w:r>
            <w:proofErr w:type="spellStart"/>
            <w:r w:rsidRPr="00A63A7C">
              <w:rPr>
                <w:b w:val="0"/>
                <w:color w:val="000000"/>
                <w:sz w:val="24"/>
                <w:szCs w:val="24"/>
              </w:rPr>
              <w:t>Кукес</w:t>
            </w:r>
            <w:proofErr w:type="spellEnd"/>
            <w:r w:rsidRPr="00A63A7C">
              <w:rPr>
                <w:b w:val="0"/>
                <w:color w:val="000000"/>
                <w:sz w:val="24"/>
                <w:szCs w:val="24"/>
              </w:rPr>
              <w:t xml:space="preserve">, Д. А. Сычев [и </w:t>
            </w:r>
            <w:proofErr w:type="gramStart"/>
            <w:r w:rsidRPr="00A63A7C">
              <w:rPr>
                <w:b w:val="0"/>
                <w:color w:val="000000"/>
                <w:sz w:val="24"/>
                <w:szCs w:val="24"/>
              </w:rPr>
              <w:t>др. ]</w:t>
            </w:r>
            <w:proofErr w:type="gramEnd"/>
            <w:r w:rsidRPr="00A63A7C">
              <w:rPr>
                <w:b w:val="0"/>
                <w:color w:val="000000"/>
                <w:sz w:val="24"/>
                <w:szCs w:val="24"/>
              </w:rPr>
              <w:t xml:space="preserve"> ; под ред. В. Г. </w:t>
            </w:r>
            <w:proofErr w:type="spellStart"/>
            <w:r w:rsidRPr="00A63A7C">
              <w:rPr>
                <w:b w:val="0"/>
                <w:color w:val="000000"/>
                <w:sz w:val="24"/>
                <w:szCs w:val="24"/>
              </w:rPr>
              <w:t>Кукеса</w:t>
            </w:r>
            <w:proofErr w:type="spellEnd"/>
            <w:r w:rsidRPr="00A63A7C">
              <w:rPr>
                <w:b w:val="0"/>
                <w:color w:val="000000"/>
                <w:sz w:val="24"/>
                <w:szCs w:val="24"/>
              </w:rPr>
              <w:t xml:space="preserve">, Д. А. Сычева. - 6-е </w:t>
            </w:r>
            <w:proofErr w:type="gramStart"/>
            <w:r w:rsidRPr="00A63A7C">
              <w:rPr>
                <w:b w:val="0"/>
                <w:color w:val="000000"/>
                <w:sz w:val="24"/>
                <w:szCs w:val="24"/>
              </w:rPr>
              <w:t>изд. ,</w:t>
            </w:r>
            <w:proofErr w:type="gramEnd"/>
            <w:r w:rsidRPr="00A63A7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A7C">
              <w:rPr>
                <w:b w:val="0"/>
                <w:color w:val="000000"/>
                <w:sz w:val="24"/>
                <w:szCs w:val="24"/>
              </w:rPr>
              <w:t>испр</w:t>
            </w:r>
            <w:proofErr w:type="spellEnd"/>
            <w:r w:rsidRPr="00A63A7C">
              <w:rPr>
                <w:b w:val="0"/>
                <w:color w:val="000000"/>
                <w:sz w:val="24"/>
                <w:szCs w:val="24"/>
              </w:rPr>
              <w:t xml:space="preserve">. и доп. - Москва : ГЭОТАР-Медиа, 2022. - 1024 </w:t>
            </w:r>
            <w:proofErr w:type="gramStart"/>
            <w:r w:rsidRPr="00A63A7C">
              <w:rPr>
                <w:b w:val="0"/>
                <w:color w:val="000000"/>
                <w:sz w:val="24"/>
                <w:szCs w:val="24"/>
              </w:rPr>
              <w:t>с. :</w:t>
            </w:r>
            <w:proofErr w:type="gramEnd"/>
            <w:r w:rsidRPr="00A63A7C">
              <w:rPr>
                <w:b w:val="0"/>
                <w:color w:val="000000"/>
                <w:sz w:val="24"/>
                <w:szCs w:val="24"/>
              </w:rPr>
              <w:t xml:space="preserve"> ил. - 1024 с. - ISBN 978-5-9704-6807-4. - Текст : электронный // ЭБС "Консул</w:t>
            </w:r>
            <w:r>
              <w:rPr>
                <w:b w:val="0"/>
                <w:color w:val="000000"/>
                <w:sz w:val="24"/>
                <w:szCs w:val="24"/>
              </w:rPr>
              <w:t>ьтант студента": [сайт]. - URL</w:t>
            </w:r>
            <w:r w:rsidRPr="00A63A7C">
              <w:rPr>
                <w:b w:val="0"/>
                <w:color w:val="000000"/>
                <w:sz w:val="24"/>
                <w:szCs w:val="24"/>
              </w:rPr>
              <w:t xml:space="preserve">: https://www.studentlibrary.ru/book/ISBN9785970468074.html (дата обращения: 30.07.2022). - Режим </w:t>
            </w:r>
            <w:proofErr w:type="gramStart"/>
            <w:r w:rsidRPr="00A63A7C">
              <w:rPr>
                <w:b w:val="0"/>
                <w:color w:val="000000"/>
                <w:sz w:val="24"/>
                <w:szCs w:val="24"/>
              </w:rPr>
              <w:t>доступа :</w:t>
            </w:r>
            <w:proofErr w:type="gramEnd"/>
            <w:r w:rsidRPr="00A63A7C">
              <w:rPr>
                <w:b w:val="0"/>
                <w:color w:val="000000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708" w:type="dxa"/>
            <w:gridSpan w:val="2"/>
          </w:tcPr>
          <w:p w:rsidR="00A63A7C" w:rsidRPr="00A63A7C" w:rsidRDefault="00AC63EE" w:rsidP="008D53EE">
            <w:pPr>
              <w:pStyle w:val="a8"/>
              <w:spacing w:before="0" w:beforeAutospacing="0" w:after="240" w:afterAutospacing="0"/>
              <w:jc w:val="both"/>
              <w:rPr>
                <w:bCs/>
                <w:color w:val="000000"/>
              </w:rPr>
            </w:pPr>
            <w:hyperlink r:id="rId8" w:history="1">
              <w:r w:rsidR="00A63A7C" w:rsidRPr="00A63A7C">
                <w:rPr>
                  <w:bCs/>
                  <w:color w:val="000000"/>
                </w:rPr>
                <w:t>http://studmedlib.ru</w:t>
              </w:r>
            </w:hyperlink>
          </w:p>
          <w:p w:rsidR="00A63A7C" w:rsidRPr="00A63A7C" w:rsidRDefault="00A63A7C" w:rsidP="008D53EE">
            <w:pPr>
              <w:pStyle w:val="2"/>
              <w:spacing w:before="0" w:beforeAutospacing="0" w:after="12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63A7C" w:rsidTr="00161B2C">
        <w:trPr>
          <w:trHeight w:val="2021"/>
        </w:trPr>
        <w:tc>
          <w:tcPr>
            <w:tcW w:w="562" w:type="dxa"/>
            <w:gridSpan w:val="2"/>
          </w:tcPr>
          <w:p w:rsidR="00A63A7C" w:rsidRPr="00FF0128" w:rsidRDefault="00A63A7C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A63A7C" w:rsidRPr="00A63A7C" w:rsidRDefault="00A63A7C" w:rsidP="008D53EE">
            <w:pPr>
              <w:pStyle w:val="a8"/>
              <w:spacing w:before="0" w:beforeAutospacing="0" w:after="240" w:afterAutospacing="0"/>
              <w:jc w:val="both"/>
              <w:rPr>
                <w:bCs/>
                <w:color w:val="000000"/>
              </w:rPr>
            </w:pPr>
            <w:r w:rsidRPr="00A63A7C">
              <w:rPr>
                <w:bCs/>
                <w:color w:val="000000"/>
              </w:rPr>
              <w:t>Сычев, Д. А. Клиническая фармакология. Общие вопросы клинической </w:t>
            </w:r>
            <w:proofErr w:type="gramStart"/>
            <w:r w:rsidRPr="00A63A7C">
              <w:rPr>
                <w:bCs/>
                <w:color w:val="000000"/>
              </w:rPr>
              <w:t>фармакологии :</w:t>
            </w:r>
            <w:proofErr w:type="gramEnd"/>
            <w:r w:rsidRPr="00A63A7C">
              <w:rPr>
                <w:bCs/>
                <w:color w:val="000000"/>
              </w:rPr>
              <w:t xml:space="preserve"> практикум : учебное пособие / Под ред. В. Г. </w:t>
            </w:r>
            <w:proofErr w:type="spellStart"/>
            <w:r w:rsidRPr="00A63A7C">
              <w:rPr>
                <w:bCs/>
                <w:color w:val="000000"/>
              </w:rPr>
              <w:t>Кукеса</w:t>
            </w:r>
            <w:proofErr w:type="spellEnd"/>
            <w:r w:rsidRPr="00A63A7C">
              <w:rPr>
                <w:bCs/>
                <w:color w:val="000000"/>
              </w:rPr>
              <w:t xml:space="preserve"> - Москва : ГЭОТАР-Медиа, 2013. - 224 с. - ISBN 978-5-9704-2619-7. - </w:t>
            </w:r>
            <w:proofErr w:type="gramStart"/>
            <w:r w:rsidRPr="00A63A7C">
              <w:rPr>
                <w:bCs/>
                <w:color w:val="000000"/>
              </w:rPr>
              <w:t>Текст :</w:t>
            </w:r>
            <w:proofErr w:type="gramEnd"/>
            <w:r w:rsidRPr="00A63A7C">
              <w:rPr>
                <w:bCs/>
                <w:color w:val="000000"/>
              </w:rPr>
              <w:t xml:space="preserve"> электронный // ЭБС "Консул</w:t>
            </w:r>
            <w:r>
              <w:rPr>
                <w:bCs/>
                <w:color w:val="000000"/>
              </w:rPr>
              <w:t>ьтант студента": [сайт]. - URL</w:t>
            </w:r>
            <w:r w:rsidRPr="00A63A7C">
              <w:rPr>
                <w:bCs/>
                <w:color w:val="000000"/>
              </w:rPr>
              <w:t xml:space="preserve">: https://www.studentlibrary.ru/book/ISBN9785970426197.html (дата обращения: 30.07.2022). - Режим </w:t>
            </w:r>
            <w:proofErr w:type="gramStart"/>
            <w:r w:rsidRPr="00A63A7C">
              <w:rPr>
                <w:bCs/>
                <w:color w:val="000000"/>
              </w:rPr>
              <w:t>доступа :</w:t>
            </w:r>
            <w:proofErr w:type="gramEnd"/>
            <w:r w:rsidRPr="00A63A7C">
              <w:rPr>
                <w:bCs/>
                <w:color w:val="000000"/>
              </w:rPr>
              <w:t xml:space="preserve"> по подписке.</w:t>
            </w:r>
          </w:p>
        </w:tc>
        <w:tc>
          <w:tcPr>
            <w:tcW w:w="2708" w:type="dxa"/>
            <w:gridSpan w:val="2"/>
          </w:tcPr>
          <w:p w:rsidR="00A63A7C" w:rsidRPr="00A63A7C" w:rsidRDefault="00AC63EE" w:rsidP="008D53EE">
            <w:pPr>
              <w:pStyle w:val="a8"/>
              <w:spacing w:before="0" w:beforeAutospacing="0" w:after="240" w:afterAutospacing="0"/>
              <w:jc w:val="both"/>
              <w:rPr>
                <w:bCs/>
                <w:color w:val="000000"/>
              </w:rPr>
            </w:pPr>
            <w:hyperlink r:id="rId9" w:history="1">
              <w:r w:rsidR="00A63A7C" w:rsidRPr="00A63A7C">
                <w:rPr>
                  <w:bCs/>
                  <w:color w:val="000000"/>
                </w:rPr>
                <w:t>http://studmedlib.ru</w:t>
              </w:r>
            </w:hyperlink>
          </w:p>
          <w:p w:rsidR="00A63A7C" w:rsidRPr="00A63A7C" w:rsidRDefault="00A63A7C" w:rsidP="008D53EE">
            <w:pPr>
              <w:pStyle w:val="2"/>
              <w:spacing w:before="0" w:beforeAutospacing="0" w:after="12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63A7C" w:rsidTr="00161B2C">
        <w:trPr>
          <w:trHeight w:val="1333"/>
        </w:trPr>
        <w:tc>
          <w:tcPr>
            <w:tcW w:w="562" w:type="dxa"/>
            <w:gridSpan w:val="2"/>
          </w:tcPr>
          <w:p w:rsidR="00A63A7C" w:rsidRPr="00FF0128" w:rsidRDefault="00A63A7C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A63A7C" w:rsidRPr="00A63A7C" w:rsidRDefault="00A63A7C" w:rsidP="008D53EE">
            <w:pPr>
              <w:pStyle w:val="a8"/>
              <w:spacing w:before="0" w:beforeAutospacing="0" w:after="240" w:afterAutospacing="0"/>
              <w:jc w:val="both"/>
              <w:rPr>
                <w:bCs/>
                <w:color w:val="000000"/>
              </w:rPr>
            </w:pPr>
            <w:proofErr w:type="spellStart"/>
            <w:r w:rsidRPr="00A63A7C">
              <w:rPr>
                <w:bCs/>
                <w:color w:val="000000"/>
              </w:rPr>
              <w:t>Ших</w:t>
            </w:r>
            <w:proofErr w:type="spellEnd"/>
            <w:r w:rsidRPr="00A63A7C">
              <w:rPr>
                <w:bCs/>
                <w:color w:val="000000"/>
              </w:rPr>
              <w:t>, Е. В. Беременность и фармакотерап</w:t>
            </w:r>
            <w:r>
              <w:rPr>
                <w:bCs/>
                <w:color w:val="000000"/>
              </w:rPr>
              <w:t>ии</w:t>
            </w:r>
            <w:r w:rsidRPr="00A63A7C">
              <w:rPr>
                <w:bCs/>
                <w:color w:val="000000"/>
              </w:rPr>
              <w:t xml:space="preserve">: выбор лекарственных препаратов / под ред. Е. В. </w:t>
            </w:r>
            <w:proofErr w:type="spellStart"/>
            <w:r w:rsidRPr="00A63A7C">
              <w:rPr>
                <w:bCs/>
                <w:color w:val="000000"/>
              </w:rPr>
              <w:t>Ших</w:t>
            </w:r>
            <w:proofErr w:type="spellEnd"/>
            <w:r w:rsidRPr="00A63A7C">
              <w:rPr>
                <w:bCs/>
                <w:color w:val="000000"/>
              </w:rPr>
              <w:t xml:space="preserve">. - </w:t>
            </w:r>
            <w:proofErr w:type="gramStart"/>
            <w:r w:rsidRPr="00A63A7C">
              <w:rPr>
                <w:bCs/>
                <w:color w:val="000000"/>
              </w:rPr>
              <w:t>Москва :</w:t>
            </w:r>
            <w:proofErr w:type="gramEnd"/>
            <w:r w:rsidRPr="00A63A7C">
              <w:rPr>
                <w:bCs/>
                <w:color w:val="000000"/>
              </w:rPr>
              <w:t xml:space="preserve"> ГЭОТАР-Медиа, 2021. - 224 с. - ISBN 978-5-9704-5961-4. - </w:t>
            </w:r>
            <w:proofErr w:type="gramStart"/>
            <w:r w:rsidRPr="00A63A7C">
              <w:rPr>
                <w:bCs/>
                <w:color w:val="000000"/>
              </w:rPr>
              <w:t>Текст :</w:t>
            </w:r>
            <w:proofErr w:type="gramEnd"/>
            <w:r w:rsidRPr="00A63A7C">
              <w:rPr>
                <w:bCs/>
                <w:color w:val="000000"/>
              </w:rPr>
              <w:t xml:space="preserve"> электронный // ЭБС "Консул</w:t>
            </w:r>
            <w:r>
              <w:rPr>
                <w:bCs/>
                <w:color w:val="000000"/>
              </w:rPr>
              <w:t>ьтант студента" : [сайт]. - URL</w:t>
            </w:r>
            <w:r w:rsidRPr="00A63A7C">
              <w:rPr>
                <w:bCs/>
                <w:color w:val="000000"/>
              </w:rPr>
              <w:t>: https://www.studentlibrary.ru/book/ISBN9785970459614.html (дата обращени</w:t>
            </w:r>
            <w:r>
              <w:rPr>
                <w:bCs/>
                <w:color w:val="000000"/>
              </w:rPr>
              <w:t>я: 30.07.2022). - Режим доступа</w:t>
            </w:r>
            <w:r w:rsidRPr="00A63A7C">
              <w:rPr>
                <w:bCs/>
                <w:color w:val="000000"/>
              </w:rPr>
              <w:t>: по подписке.</w:t>
            </w:r>
          </w:p>
        </w:tc>
        <w:tc>
          <w:tcPr>
            <w:tcW w:w="2708" w:type="dxa"/>
            <w:gridSpan w:val="2"/>
          </w:tcPr>
          <w:p w:rsidR="00A63A7C" w:rsidRPr="00A63A7C" w:rsidRDefault="00AC63EE" w:rsidP="008D53EE">
            <w:pPr>
              <w:pStyle w:val="a8"/>
              <w:spacing w:before="0" w:beforeAutospacing="0" w:after="240" w:afterAutospacing="0"/>
              <w:jc w:val="both"/>
              <w:rPr>
                <w:bCs/>
                <w:color w:val="000000"/>
              </w:rPr>
            </w:pPr>
            <w:hyperlink r:id="rId10" w:history="1">
              <w:r w:rsidR="00A63A7C" w:rsidRPr="00A63A7C">
                <w:rPr>
                  <w:bCs/>
                  <w:color w:val="000000"/>
                </w:rPr>
                <w:t>http://studmedlib.ru</w:t>
              </w:r>
            </w:hyperlink>
          </w:p>
          <w:p w:rsidR="00A63A7C" w:rsidRPr="00A63A7C" w:rsidRDefault="00A63A7C" w:rsidP="008D53EE">
            <w:pPr>
              <w:pStyle w:val="2"/>
              <w:spacing w:before="0" w:beforeAutospacing="0" w:after="12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63A7C" w:rsidTr="00161B2C">
        <w:tc>
          <w:tcPr>
            <w:tcW w:w="562" w:type="dxa"/>
            <w:gridSpan w:val="2"/>
          </w:tcPr>
          <w:p w:rsidR="00A63A7C" w:rsidRPr="00FF0128" w:rsidRDefault="00A63A7C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A63A7C" w:rsidRPr="00A63A7C" w:rsidRDefault="00A63A7C" w:rsidP="008D53EE">
            <w:pPr>
              <w:pStyle w:val="2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A63A7C">
              <w:rPr>
                <w:b w:val="0"/>
                <w:color w:val="000000"/>
                <w:sz w:val="24"/>
                <w:szCs w:val="24"/>
              </w:rPr>
              <w:t>Государственный реестр лекарственных средств</w:t>
            </w:r>
          </w:p>
        </w:tc>
        <w:tc>
          <w:tcPr>
            <w:tcW w:w="2708" w:type="dxa"/>
            <w:gridSpan w:val="2"/>
          </w:tcPr>
          <w:p w:rsidR="00A63A7C" w:rsidRPr="00A63A7C" w:rsidRDefault="00AC63EE" w:rsidP="008D53EE">
            <w:pPr>
              <w:pStyle w:val="2"/>
              <w:spacing w:before="0" w:beforeAutospacing="0" w:after="12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hyperlink r:id="rId11" w:history="1">
              <w:r w:rsidR="00A63A7C" w:rsidRPr="00A63A7C">
                <w:rPr>
                  <w:b w:val="0"/>
                  <w:color w:val="000000"/>
                  <w:sz w:val="24"/>
                  <w:szCs w:val="24"/>
                </w:rPr>
                <w:t>http://grls.rosminzdrav.ru/</w:t>
              </w:r>
            </w:hyperlink>
          </w:p>
        </w:tc>
      </w:tr>
      <w:tr w:rsidR="00A63A7C" w:rsidTr="00161B2C">
        <w:tc>
          <w:tcPr>
            <w:tcW w:w="562" w:type="dxa"/>
            <w:gridSpan w:val="2"/>
          </w:tcPr>
          <w:p w:rsidR="00A63A7C" w:rsidRPr="00FF0128" w:rsidRDefault="00A63A7C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A63A7C" w:rsidRPr="00A63A7C" w:rsidRDefault="00A63A7C" w:rsidP="008D53EE">
            <w:pPr>
              <w:pStyle w:val="2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A63A7C">
              <w:rPr>
                <w:b w:val="0"/>
                <w:color w:val="000000"/>
                <w:sz w:val="24"/>
                <w:szCs w:val="24"/>
              </w:rPr>
              <w:t>Рубрикатор утвержденных МЗ РФ клинических рекомендаций</w:t>
            </w:r>
          </w:p>
        </w:tc>
        <w:tc>
          <w:tcPr>
            <w:tcW w:w="2708" w:type="dxa"/>
            <w:gridSpan w:val="2"/>
          </w:tcPr>
          <w:p w:rsidR="00A63A7C" w:rsidRPr="00A63A7C" w:rsidRDefault="00A63A7C" w:rsidP="008D53EE">
            <w:pPr>
              <w:pStyle w:val="2"/>
              <w:spacing w:before="0" w:beforeAutospacing="0" w:after="12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A63A7C">
              <w:rPr>
                <w:b w:val="0"/>
                <w:color w:val="000000"/>
                <w:sz w:val="24"/>
                <w:szCs w:val="24"/>
              </w:rPr>
              <w:t>https://cr.minzdrav.gov.ru/</w:t>
            </w:r>
          </w:p>
        </w:tc>
      </w:tr>
      <w:tr w:rsidR="00360E30" w:rsidTr="00161B2C">
        <w:tc>
          <w:tcPr>
            <w:tcW w:w="562" w:type="dxa"/>
            <w:gridSpan w:val="2"/>
          </w:tcPr>
          <w:p w:rsidR="00360E30" w:rsidRPr="00FF0128" w:rsidRDefault="00360E30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360E30" w:rsidRPr="00A63A7C" w:rsidRDefault="00360E30" w:rsidP="008D53EE">
            <w:pPr>
              <w:pStyle w:val="2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787BDE">
              <w:rPr>
                <w:b w:val="0"/>
                <w:color w:val="000000"/>
                <w:sz w:val="24"/>
                <w:szCs w:val="24"/>
              </w:rPr>
              <w:t>Белоусов, Ю. Б. Клиническая </w:t>
            </w:r>
            <w:proofErr w:type="gramStart"/>
            <w:r w:rsidRPr="00787BDE">
              <w:rPr>
                <w:b w:val="0"/>
                <w:color w:val="000000"/>
                <w:sz w:val="24"/>
                <w:szCs w:val="24"/>
              </w:rPr>
              <w:t>фармакология :</w:t>
            </w:r>
            <w:proofErr w:type="gramEnd"/>
            <w:r w:rsidRPr="00787BDE">
              <w:rPr>
                <w:b w:val="0"/>
                <w:color w:val="000000"/>
                <w:sz w:val="24"/>
                <w:szCs w:val="24"/>
              </w:rPr>
              <w:t xml:space="preserve"> национальное руководство / под ред. Ю. Б. Белоусова, В. Г. </w:t>
            </w:r>
            <w:proofErr w:type="spellStart"/>
            <w:r w:rsidRPr="00787BDE">
              <w:rPr>
                <w:b w:val="0"/>
                <w:color w:val="000000"/>
                <w:sz w:val="24"/>
                <w:szCs w:val="24"/>
              </w:rPr>
              <w:t>Кукеса</w:t>
            </w:r>
            <w:proofErr w:type="spellEnd"/>
            <w:r w:rsidRPr="00787BDE">
              <w:rPr>
                <w:b w:val="0"/>
                <w:color w:val="000000"/>
                <w:sz w:val="24"/>
                <w:szCs w:val="24"/>
              </w:rPr>
              <w:t xml:space="preserve">, В. К. </w:t>
            </w:r>
            <w:proofErr w:type="spellStart"/>
            <w:r w:rsidRPr="00787BDE">
              <w:rPr>
                <w:b w:val="0"/>
                <w:color w:val="000000"/>
                <w:sz w:val="24"/>
                <w:szCs w:val="24"/>
              </w:rPr>
              <w:t>Лепахина</w:t>
            </w:r>
            <w:proofErr w:type="spellEnd"/>
            <w:r w:rsidRPr="00787BDE">
              <w:rPr>
                <w:b w:val="0"/>
                <w:color w:val="000000"/>
                <w:sz w:val="24"/>
                <w:szCs w:val="24"/>
              </w:rPr>
              <w:t xml:space="preserve">, В. И. Петрова - Москва : ГЭОТАР-Медиа, 2014. - 976 с. (Серия "Национальные руководства") - ISBN 978-5-9704-2810-8. - </w:t>
            </w:r>
            <w:proofErr w:type="gramStart"/>
            <w:r w:rsidRPr="00787BDE">
              <w:rPr>
                <w:b w:val="0"/>
                <w:color w:val="000000"/>
                <w:sz w:val="24"/>
                <w:szCs w:val="24"/>
              </w:rPr>
              <w:t>Текст :</w:t>
            </w:r>
            <w:proofErr w:type="gramEnd"/>
            <w:r w:rsidRPr="00787BDE">
              <w:rPr>
                <w:b w:val="0"/>
                <w:color w:val="000000"/>
                <w:sz w:val="24"/>
                <w:szCs w:val="24"/>
              </w:rPr>
              <w:t xml:space="preserve"> электронный // ЭБС "Консульт</w:t>
            </w:r>
            <w:r w:rsidR="00787BDE">
              <w:rPr>
                <w:b w:val="0"/>
                <w:color w:val="000000"/>
                <w:sz w:val="24"/>
                <w:szCs w:val="24"/>
              </w:rPr>
              <w:t xml:space="preserve">ант студента" : [сайт]. </w:t>
            </w:r>
            <w:proofErr w:type="gramStart"/>
            <w:r w:rsidR="00787BDE">
              <w:rPr>
                <w:b w:val="0"/>
                <w:color w:val="000000"/>
                <w:sz w:val="24"/>
                <w:szCs w:val="24"/>
              </w:rPr>
              <w:t>URL:</w:t>
            </w:r>
            <w:r w:rsidRPr="00787BDE">
              <w:rPr>
                <w:b w:val="0"/>
                <w:color w:val="000000"/>
                <w:sz w:val="24"/>
                <w:szCs w:val="24"/>
              </w:rPr>
              <w:t>https://www.studentlibrary.ru/book/ISBN9785970428108.html</w:t>
            </w:r>
            <w:proofErr w:type="gramEnd"/>
            <w:r w:rsidRPr="00787BDE">
              <w:rPr>
                <w:b w:val="0"/>
                <w:color w:val="000000"/>
                <w:sz w:val="24"/>
                <w:szCs w:val="24"/>
              </w:rPr>
              <w:t xml:space="preserve"> (дата обращения: 17.08.2022). - Режим </w:t>
            </w:r>
            <w:proofErr w:type="gramStart"/>
            <w:r w:rsidRPr="00787BDE">
              <w:rPr>
                <w:b w:val="0"/>
                <w:color w:val="000000"/>
                <w:sz w:val="24"/>
                <w:szCs w:val="24"/>
              </w:rPr>
              <w:t>доступа :</w:t>
            </w:r>
            <w:proofErr w:type="gramEnd"/>
            <w:r w:rsidRPr="00787BDE">
              <w:rPr>
                <w:b w:val="0"/>
                <w:color w:val="000000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708" w:type="dxa"/>
            <w:gridSpan w:val="2"/>
          </w:tcPr>
          <w:p w:rsidR="00787BDE" w:rsidRDefault="00AC63EE" w:rsidP="008D53EE">
            <w:pPr>
              <w:pStyle w:val="a8"/>
              <w:spacing w:before="0" w:beforeAutospacing="0" w:after="240" w:afterAutospacing="0"/>
              <w:jc w:val="both"/>
              <w:rPr>
                <w:bCs/>
                <w:color w:val="000000"/>
              </w:rPr>
            </w:pPr>
            <w:hyperlink r:id="rId12" w:history="1">
              <w:r w:rsidR="00787BDE">
                <w:rPr>
                  <w:rStyle w:val="af"/>
                  <w:bCs/>
                  <w:color w:val="000000"/>
                </w:rPr>
                <w:t>http://studmedlib.ru</w:t>
              </w:r>
            </w:hyperlink>
          </w:p>
          <w:p w:rsidR="00360E30" w:rsidRPr="00A63A7C" w:rsidRDefault="00360E30" w:rsidP="008D53EE">
            <w:pPr>
              <w:pStyle w:val="2"/>
              <w:spacing w:before="0" w:beforeAutospacing="0" w:after="12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787BDE" w:rsidTr="00161B2C">
        <w:tc>
          <w:tcPr>
            <w:tcW w:w="562" w:type="dxa"/>
            <w:gridSpan w:val="2"/>
          </w:tcPr>
          <w:p w:rsidR="00787BDE" w:rsidRPr="00FF0128" w:rsidRDefault="00787BDE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787BDE" w:rsidRPr="00787BDE" w:rsidRDefault="00787BDE" w:rsidP="008D53EE">
            <w:pPr>
              <w:pStyle w:val="2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787BDE">
              <w:rPr>
                <w:b w:val="0"/>
                <w:color w:val="000000"/>
                <w:sz w:val="24"/>
                <w:szCs w:val="24"/>
              </w:rPr>
              <w:t xml:space="preserve">Российское терапевтическое общество </w:t>
            </w:r>
          </w:p>
        </w:tc>
        <w:tc>
          <w:tcPr>
            <w:tcW w:w="2708" w:type="dxa"/>
            <w:gridSpan w:val="2"/>
          </w:tcPr>
          <w:p w:rsidR="00787BDE" w:rsidRPr="00A63A7C" w:rsidRDefault="00787BDE" w:rsidP="008D53EE">
            <w:pPr>
              <w:pStyle w:val="2"/>
              <w:spacing w:before="0" w:beforeAutospacing="0" w:after="12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787BDE">
              <w:rPr>
                <w:b w:val="0"/>
                <w:color w:val="000000"/>
                <w:sz w:val="24"/>
                <w:szCs w:val="24"/>
              </w:rPr>
              <w:t>https://www.rnmot.ru/</w:t>
            </w:r>
          </w:p>
        </w:tc>
      </w:tr>
      <w:tr w:rsidR="00787BDE" w:rsidTr="00161B2C">
        <w:tc>
          <w:tcPr>
            <w:tcW w:w="562" w:type="dxa"/>
            <w:gridSpan w:val="2"/>
          </w:tcPr>
          <w:p w:rsidR="00787BDE" w:rsidRPr="00FF0128" w:rsidRDefault="00787BDE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787BDE" w:rsidRPr="00787BDE" w:rsidRDefault="00787BDE" w:rsidP="008D53EE">
            <w:pPr>
              <w:pStyle w:val="2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787BDE">
              <w:rPr>
                <w:b w:val="0"/>
                <w:color w:val="000000"/>
                <w:sz w:val="24"/>
                <w:szCs w:val="24"/>
              </w:rPr>
              <w:t xml:space="preserve">Российское кардиологическое общество </w:t>
            </w:r>
          </w:p>
        </w:tc>
        <w:tc>
          <w:tcPr>
            <w:tcW w:w="2708" w:type="dxa"/>
            <w:gridSpan w:val="2"/>
          </w:tcPr>
          <w:p w:rsidR="00787BDE" w:rsidRPr="00A63A7C" w:rsidRDefault="00787BDE" w:rsidP="008D53EE">
            <w:pPr>
              <w:pStyle w:val="2"/>
              <w:spacing w:before="0" w:beforeAutospacing="0" w:after="12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787BDE">
              <w:rPr>
                <w:b w:val="0"/>
                <w:color w:val="000000"/>
                <w:sz w:val="24"/>
                <w:szCs w:val="24"/>
              </w:rPr>
              <w:t>https://scardio.ru/</w:t>
            </w:r>
          </w:p>
        </w:tc>
      </w:tr>
      <w:tr w:rsidR="00787BDE" w:rsidTr="00161B2C">
        <w:tc>
          <w:tcPr>
            <w:tcW w:w="562" w:type="dxa"/>
            <w:gridSpan w:val="2"/>
          </w:tcPr>
          <w:p w:rsidR="00787BDE" w:rsidRPr="00FF0128" w:rsidRDefault="00787BDE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787BDE" w:rsidRPr="00787BDE" w:rsidRDefault="00AC63EE" w:rsidP="008D53EE">
            <w:pPr>
              <w:pStyle w:val="2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hyperlink r:id="rId13" w:tgtFrame="_blank" w:tooltip="7162" w:history="1">
              <w:r w:rsidR="00787BDE" w:rsidRPr="00787BDE">
                <w:rPr>
                  <w:b w:val="0"/>
                  <w:color w:val="000000"/>
                  <w:sz w:val="24"/>
                  <w:szCs w:val="24"/>
                </w:rPr>
                <w:t>МАКМАХ – Межрегиональная ассоциация по клинической микробиологии и антимикробной химиотерапии</w:t>
              </w:r>
            </w:hyperlink>
          </w:p>
        </w:tc>
        <w:tc>
          <w:tcPr>
            <w:tcW w:w="2708" w:type="dxa"/>
            <w:gridSpan w:val="2"/>
          </w:tcPr>
          <w:p w:rsidR="00787BDE" w:rsidRPr="00A63A7C" w:rsidRDefault="00AC63EE" w:rsidP="008D53EE">
            <w:pPr>
              <w:pStyle w:val="2"/>
              <w:spacing w:before="0" w:beforeAutospacing="0" w:after="12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hyperlink r:id="rId14" w:history="1">
              <w:r w:rsidR="00787BDE" w:rsidRPr="00787BDE">
                <w:rPr>
                  <w:b w:val="0"/>
                  <w:color w:val="000000"/>
                  <w:sz w:val="24"/>
                  <w:szCs w:val="24"/>
                </w:rPr>
                <w:t>http://www.antibiotic.ru/iacmac</w:t>
              </w:r>
            </w:hyperlink>
          </w:p>
        </w:tc>
      </w:tr>
      <w:tr w:rsidR="00787BDE" w:rsidTr="00161B2C">
        <w:tc>
          <w:tcPr>
            <w:tcW w:w="562" w:type="dxa"/>
            <w:gridSpan w:val="2"/>
          </w:tcPr>
          <w:p w:rsidR="00787BDE" w:rsidRPr="00FF0128" w:rsidRDefault="00787BDE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787BDE" w:rsidRPr="00787BDE" w:rsidRDefault="00787BDE" w:rsidP="008D53EE">
            <w:pPr>
              <w:pStyle w:val="2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787BDE">
              <w:rPr>
                <w:b w:val="0"/>
                <w:color w:val="000000"/>
                <w:sz w:val="24"/>
                <w:szCs w:val="24"/>
              </w:rPr>
              <w:t>Альянс клинических химиотерапевтов и микробиологов</w:t>
            </w:r>
          </w:p>
        </w:tc>
        <w:tc>
          <w:tcPr>
            <w:tcW w:w="2708" w:type="dxa"/>
            <w:gridSpan w:val="2"/>
          </w:tcPr>
          <w:p w:rsidR="00787BDE" w:rsidRPr="00787BDE" w:rsidRDefault="00787BDE" w:rsidP="008D53EE">
            <w:pPr>
              <w:pStyle w:val="2"/>
              <w:spacing w:before="0" w:beforeAutospacing="0" w:after="12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787BDE">
              <w:rPr>
                <w:b w:val="0"/>
                <w:color w:val="000000"/>
                <w:sz w:val="24"/>
                <w:szCs w:val="24"/>
              </w:rPr>
              <w:t>https://antimicrob.net/</w:t>
            </w:r>
          </w:p>
        </w:tc>
      </w:tr>
      <w:tr w:rsidR="00787BDE" w:rsidTr="00161B2C">
        <w:tc>
          <w:tcPr>
            <w:tcW w:w="562" w:type="dxa"/>
            <w:gridSpan w:val="2"/>
          </w:tcPr>
          <w:p w:rsidR="00787BDE" w:rsidRPr="00FF0128" w:rsidRDefault="00787BDE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787BDE" w:rsidRPr="00787BDE" w:rsidRDefault="00AC63EE" w:rsidP="008D53EE">
            <w:pPr>
              <w:widowControl/>
              <w:shd w:val="clear" w:color="auto" w:fill="FFFFFF"/>
              <w:autoSpaceDE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hyperlink r:id="rId15" w:tgtFrame="_blank" w:tooltip="203231" w:history="1">
              <w:r w:rsidR="00787BDE" w:rsidRPr="00787BDE">
                <w:rPr>
                  <w:bCs/>
                  <w:color w:val="000000"/>
                  <w:sz w:val="24"/>
                  <w:szCs w:val="24"/>
                  <w:lang w:eastAsia="ru-RU"/>
                </w:rPr>
                <w:t>Национальное медицинское общество профилактической кардиологии</w:t>
              </w:r>
            </w:hyperlink>
            <w:bookmarkStart w:id="1" w:name="203231"/>
            <w:bookmarkEnd w:id="1"/>
          </w:p>
        </w:tc>
        <w:tc>
          <w:tcPr>
            <w:tcW w:w="2708" w:type="dxa"/>
            <w:gridSpan w:val="2"/>
          </w:tcPr>
          <w:p w:rsidR="00787BDE" w:rsidRPr="00787BDE" w:rsidRDefault="00787BDE" w:rsidP="008D53EE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87BDE">
              <w:rPr>
                <w:bCs/>
                <w:color w:val="000000"/>
                <w:sz w:val="24"/>
                <w:szCs w:val="24"/>
                <w:lang w:eastAsia="ru-RU"/>
              </w:rPr>
              <w:t>http://www.cardioprevent.ru</w:t>
            </w:r>
          </w:p>
        </w:tc>
      </w:tr>
      <w:tr w:rsidR="00787BDE" w:rsidTr="00161B2C">
        <w:tc>
          <w:tcPr>
            <w:tcW w:w="562" w:type="dxa"/>
            <w:gridSpan w:val="2"/>
          </w:tcPr>
          <w:p w:rsidR="00787BDE" w:rsidRPr="00FF0128" w:rsidRDefault="00787BDE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787BDE" w:rsidRPr="00787BDE" w:rsidRDefault="00AC63EE" w:rsidP="008D53EE">
            <w:pPr>
              <w:widowControl/>
              <w:shd w:val="clear" w:color="auto" w:fill="FFFFFF"/>
              <w:autoSpaceDE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hyperlink r:id="rId16" w:tgtFrame="_blank" w:tooltip="7164" w:history="1">
              <w:r w:rsidR="00787BDE" w:rsidRPr="00787BDE">
                <w:rPr>
                  <w:bCs/>
                  <w:color w:val="000000"/>
                  <w:sz w:val="24"/>
                  <w:szCs w:val="24"/>
                  <w:lang w:eastAsia="ru-RU"/>
                </w:rPr>
                <w:t>Общество специалистов по сердечной недостаточности</w:t>
              </w:r>
            </w:hyperlink>
          </w:p>
        </w:tc>
        <w:tc>
          <w:tcPr>
            <w:tcW w:w="2708" w:type="dxa"/>
            <w:gridSpan w:val="2"/>
          </w:tcPr>
          <w:p w:rsidR="00787BDE" w:rsidRPr="00787BDE" w:rsidRDefault="00787BDE" w:rsidP="008D53EE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87BDE">
              <w:rPr>
                <w:bCs/>
                <w:color w:val="000000"/>
                <w:sz w:val="24"/>
                <w:szCs w:val="24"/>
                <w:lang w:eastAsia="ru-RU"/>
              </w:rPr>
              <w:t>https://ossn.ru/</w:t>
            </w:r>
          </w:p>
        </w:tc>
      </w:tr>
      <w:tr w:rsidR="00787BDE" w:rsidTr="00161B2C">
        <w:tc>
          <w:tcPr>
            <w:tcW w:w="562" w:type="dxa"/>
            <w:gridSpan w:val="2"/>
          </w:tcPr>
          <w:p w:rsidR="00787BDE" w:rsidRPr="00FF0128" w:rsidRDefault="00787BDE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787BDE" w:rsidRPr="00787BDE" w:rsidRDefault="00AC63EE" w:rsidP="008D53EE">
            <w:pPr>
              <w:widowControl/>
              <w:shd w:val="clear" w:color="auto" w:fill="FFFFFF"/>
              <w:autoSpaceDE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hyperlink r:id="rId17" w:tgtFrame="_blank" w:tooltip="28365" w:history="1">
              <w:r w:rsidR="00787BDE" w:rsidRPr="00787BDE">
                <w:rPr>
                  <w:bCs/>
                  <w:color w:val="000000"/>
                  <w:sz w:val="24"/>
                  <w:szCs w:val="24"/>
                  <w:lang w:eastAsia="ru-RU"/>
                </w:rPr>
                <w:t>Российская ассоциация аллергологов и клинических иммунологов (РААКИ)</w:t>
              </w:r>
            </w:hyperlink>
            <w:bookmarkStart w:id="2" w:name="28365"/>
            <w:bookmarkEnd w:id="2"/>
          </w:p>
        </w:tc>
        <w:tc>
          <w:tcPr>
            <w:tcW w:w="2708" w:type="dxa"/>
            <w:gridSpan w:val="2"/>
          </w:tcPr>
          <w:p w:rsidR="00787BDE" w:rsidRPr="00787BDE" w:rsidRDefault="00787BDE" w:rsidP="008D53EE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87BDE">
              <w:rPr>
                <w:bCs/>
                <w:color w:val="000000"/>
                <w:sz w:val="24"/>
                <w:szCs w:val="24"/>
                <w:lang w:eastAsia="ru-RU"/>
              </w:rPr>
              <w:t>http://www.raaci.ru/</w:t>
            </w:r>
          </w:p>
          <w:p w:rsidR="00787BDE" w:rsidRPr="00787BDE" w:rsidRDefault="00787BDE" w:rsidP="008D53EE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BDE" w:rsidTr="00161B2C">
        <w:tc>
          <w:tcPr>
            <w:tcW w:w="562" w:type="dxa"/>
            <w:gridSpan w:val="2"/>
          </w:tcPr>
          <w:p w:rsidR="00787BDE" w:rsidRPr="00FF0128" w:rsidRDefault="00787BDE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787BDE" w:rsidRPr="00787BDE" w:rsidRDefault="00787BDE" w:rsidP="008D53EE">
            <w:pPr>
              <w:widowControl/>
              <w:shd w:val="clear" w:color="auto" w:fill="FFFFFF"/>
              <w:autoSpaceDE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87BDE">
              <w:rPr>
                <w:bCs/>
                <w:color w:val="000000"/>
                <w:sz w:val="24"/>
                <w:szCs w:val="24"/>
                <w:lang w:eastAsia="ru-RU"/>
              </w:rPr>
              <w:t>Российская гастроэнтерологическая ассоциация. </w:t>
            </w:r>
          </w:p>
        </w:tc>
        <w:tc>
          <w:tcPr>
            <w:tcW w:w="2708" w:type="dxa"/>
            <w:gridSpan w:val="2"/>
          </w:tcPr>
          <w:p w:rsidR="00787BDE" w:rsidRPr="00787BDE" w:rsidRDefault="00AC63EE" w:rsidP="008D53EE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787BDE" w:rsidRPr="00787BDE">
                <w:rPr>
                  <w:bCs/>
                  <w:color w:val="000000"/>
                  <w:sz w:val="24"/>
                  <w:szCs w:val="24"/>
                  <w:lang w:eastAsia="ru-RU"/>
                </w:rPr>
                <w:t>http://www.gastro.ru</w:t>
              </w:r>
            </w:hyperlink>
          </w:p>
        </w:tc>
      </w:tr>
      <w:tr w:rsidR="00787BDE" w:rsidTr="00161B2C">
        <w:tc>
          <w:tcPr>
            <w:tcW w:w="562" w:type="dxa"/>
            <w:gridSpan w:val="2"/>
          </w:tcPr>
          <w:p w:rsidR="00787BDE" w:rsidRPr="00FF0128" w:rsidRDefault="00787BDE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787BDE" w:rsidRPr="00787BDE" w:rsidRDefault="00787BDE" w:rsidP="008D53EE">
            <w:pPr>
              <w:widowControl/>
              <w:shd w:val="clear" w:color="auto" w:fill="FFFFFF"/>
              <w:autoSpaceDE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87BDE">
              <w:rPr>
                <w:bCs/>
                <w:color w:val="000000"/>
                <w:sz w:val="24"/>
                <w:szCs w:val="24"/>
                <w:lang w:eastAsia="ru-RU"/>
              </w:rPr>
              <w:t>Российское респираторное общество.</w:t>
            </w:r>
          </w:p>
        </w:tc>
        <w:tc>
          <w:tcPr>
            <w:tcW w:w="2708" w:type="dxa"/>
            <w:gridSpan w:val="2"/>
          </w:tcPr>
          <w:p w:rsidR="00787BDE" w:rsidRPr="00787BDE" w:rsidRDefault="00787BDE" w:rsidP="008D53EE">
            <w:pPr>
              <w:pStyle w:val="a8"/>
              <w:shd w:val="clear" w:color="auto" w:fill="FFFFFF"/>
              <w:spacing w:before="0" w:beforeAutospacing="0" w:after="240" w:afterAutospacing="0"/>
              <w:rPr>
                <w:bCs/>
                <w:color w:val="000000"/>
              </w:rPr>
            </w:pPr>
            <w:r w:rsidRPr="00787BDE">
              <w:rPr>
                <w:bCs/>
                <w:color w:val="000000"/>
              </w:rPr>
              <w:t>https://spulmo.ru/</w:t>
            </w:r>
          </w:p>
        </w:tc>
      </w:tr>
      <w:tr w:rsidR="00787BDE" w:rsidTr="00161B2C">
        <w:tc>
          <w:tcPr>
            <w:tcW w:w="562" w:type="dxa"/>
            <w:gridSpan w:val="2"/>
          </w:tcPr>
          <w:p w:rsidR="00787BDE" w:rsidRPr="00FF0128" w:rsidRDefault="00787BDE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787BDE" w:rsidRPr="00787BDE" w:rsidRDefault="00787BDE" w:rsidP="008D53EE">
            <w:pPr>
              <w:widowControl/>
              <w:shd w:val="clear" w:color="auto" w:fill="FFFFFF"/>
              <w:autoSpaceDE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Российская ассоциация ревматологов</w:t>
            </w:r>
          </w:p>
        </w:tc>
        <w:tc>
          <w:tcPr>
            <w:tcW w:w="2708" w:type="dxa"/>
            <w:gridSpan w:val="2"/>
          </w:tcPr>
          <w:p w:rsidR="00787BDE" w:rsidRPr="00787BDE" w:rsidRDefault="00787BDE" w:rsidP="008D53EE">
            <w:pPr>
              <w:pStyle w:val="a8"/>
              <w:shd w:val="clear" w:color="auto" w:fill="FFFFFF"/>
              <w:spacing w:before="0" w:beforeAutospacing="0" w:after="240" w:afterAutospacing="0"/>
              <w:rPr>
                <w:bCs/>
                <w:color w:val="000000"/>
              </w:rPr>
            </w:pPr>
            <w:r w:rsidRPr="00787BDE">
              <w:rPr>
                <w:bCs/>
                <w:color w:val="000000"/>
              </w:rPr>
              <w:t>https://rheumatolog.ru/experts/klinicheskie-rekomendacii/</w:t>
            </w:r>
          </w:p>
        </w:tc>
      </w:tr>
      <w:tr w:rsidR="00787BDE" w:rsidTr="00161B2C">
        <w:tc>
          <w:tcPr>
            <w:tcW w:w="562" w:type="dxa"/>
            <w:gridSpan w:val="2"/>
          </w:tcPr>
          <w:p w:rsidR="00787BDE" w:rsidRPr="00FF0128" w:rsidRDefault="00787BDE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787BDE" w:rsidRPr="00787BDE" w:rsidRDefault="00787BDE" w:rsidP="008D53EE">
            <w:pPr>
              <w:widowControl/>
              <w:shd w:val="clear" w:color="auto" w:fill="FFFFFF"/>
              <w:autoSpaceDE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Российская ассоциация эндокринологов </w:t>
            </w:r>
            <w:r w:rsidRPr="00787BDE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8" w:type="dxa"/>
            <w:gridSpan w:val="2"/>
          </w:tcPr>
          <w:p w:rsidR="00787BDE" w:rsidRPr="00787BDE" w:rsidRDefault="00787BDE" w:rsidP="008D53EE">
            <w:pPr>
              <w:pStyle w:val="a8"/>
              <w:shd w:val="clear" w:color="auto" w:fill="FFFFFF"/>
              <w:spacing w:before="0" w:beforeAutospacing="0" w:after="240" w:afterAutospacing="0"/>
              <w:jc w:val="both"/>
              <w:rPr>
                <w:bCs/>
                <w:color w:val="000000"/>
              </w:rPr>
            </w:pPr>
            <w:r w:rsidRPr="00787BDE">
              <w:rPr>
                <w:bCs/>
                <w:color w:val="000000"/>
              </w:rPr>
              <w:t>https://rae-org.ru/library/recommendations</w:t>
            </w:r>
          </w:p>
        </w:tc>
      </w:tr>
      <w:tr w:rsidR="00787BDE" w:rsidTr="00161B2C">
        <w:tc>
          <w:tcPr>
            <w:tcW w:w="562" w:type="dxa"/>
            <w:gridSpan w:val="2"/>
          </w:tcPr>
          <w:p w:rsidR="00787BDE" w:rsidRPr="00FF0128" w:rsidRDefault="00787BDE" w:rsidP="002A23B0">
            <w:pPr>
              <w:pStyle w:val="2"/>
              <w:numPr>
                <w:ilvl w:val="0"/>
                <w:numId w:val="22"/>
              </w:numPr>
              <w:spacing w:before="0" w:beforeAutospacing="0" w:after="120" w:afterAutospacing="0"/>
              <w:ind w:left="0" w:firstLine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787BDE" w:rsidRDefault="00787BDE" w:rsidP="008D53EE">
            <w:pPr>
              <w:widowControl/>
              <w:shd w:val="clear" w:color="auto" w:fill="FFFFFF"/>
              <w:autoSpaceDE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Ассоциация клинических фармакологов</w:t>
            </w:r>
          </w:p>
        </w:tc>
        <w:tc>
          <w:tcPr>
            <w:tcW w:w="2708" w:type="dxa"/>
            <w:gridSpan w:val="2"/>
          </w:tcPr>
          <w:p w:rsidR="00787BDE" w:rsidRPr="00787BDE" w:rsidRDefault="00787BDE" w:rsidP="008D53EE">
            <w:pPr>
              <w:pStyle w:val="a8"/>
              <w:shd w:val="clear" w:color="auto" w:fill="FFFFFF"/>
              <w:spacing w:before="0" w:beforeAutospacing="0" w:after="240" w:afterAutospacing="0"/>
              <w:jc w:val="both"/>
              <w:rPr>
                <w:bCs/>
                <w:color w:val="000000"/>
              </w:rPr>
            </w:pPr>
            <w:r w:rsidRPr="00787BDE">
              <w:rPr>
                <w:bCs/>
                <w:color w:val="000000"/>
              </w:rPr>
              <w:t>https://clinpharmbook.ru/</w:t>
            </w:r>
          </w:p>
        </w:tc>
      </w:tr>
    </w:tbl>
    <w:p w:rsidR="00A63A7C" w:rsidRDefault="00A63A7C" w:rsidP="008D53EE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4"/>
          <w:szCs w:val="24"/>
          <w:lang w:eastAsia="en-US"/>
        </w:rPr>
      </w:pPr>
    </w:p>
    <w:p w:rsidR="00E05176" w:rsidRDefault="00E05176" w:rsidP="008D53EE">
      <w:pPr>
        <w:tabs>
          <w:tab w:val="left" w:pos="1134"/>
        </w:tabs>
        <w:spacing w:line="274" w:lineRule="exact"/>
        <w:rPr>
          <w:b/>
          <w:sz w:val="24"/>
          <w:szCs w:val="24"/>
        </w:rPr>
      </w:pPr>
    </w:p>
    <w:p w:rsidR="00D57E03" w:rsidRDefault="00D57E03" w:rsidP="008D53EE">
      <w:pPr>
        <w:rPr>
          <w:sz w:val="24"/>
          <w:szCs w:val="24"/>
          <w:lang w:eastAsia="ar-SA"/>
        </w:rPr>
      </w:pPr>
    </w:p>
    <w:p w:rsidR="00E05176" w:rsidRDefault="00E05176" w:rsidP="008D53EE">
      <w:pPr>
        <w:rPr>
          <w:sz w:val="24"/>
          <w:szCs w:val="24"/>
          <w:lang w:eastAsia="ar-SA"/>
        </w:rPr>
      </w:pPr>
    </w:p>
    <w:p w:rsidR="00E05176" w:rsidRPr="00D60EB1" w:rsidRDefault="00E05176" w:rsidP="008D53EE">
      <w:pPr>
        <w:rPr>
          <w:sz w:val="24"/>
          <w:szCs w:val="24"/>
          <w:lang w:eastAsia="ar-SA"/>
        </w:rPr>
      </w:pPr>
    </w:p>
    <w:sectPr w:rsidR="00E05176" w:rsidRPr="00D60EB1" w:rsidSect="008D53EE">
      <w:footerReference w:type="default" r:id="rId19"/>
      <w:type w:val="continuous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20C2" w:rsidRDefault="002F20C2">
      <w:r>
        <w:separator/>
      </w:r>
    </w:p>
  </w:endnote>
  <w:endnote w:type="continuationSeparator" w:id="0">
    <w:p w:rsidR="002F20C2" w:rsidRDefault="002F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Latoweb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1898196"/>
      <w:docPartObj>
        <w:docPartGallery w:val="Page Numbers (Bottom of Page)"/>
        <w:docPartUnique/>
      </w:docPartObj>
    </w:sdtPr>
    <w:sdtContent>
      <w:p w:rsidR="00AC63EE" w:rsidRDefault="00AC63E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C63EE" w:rsidRDefault="00AC63E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20C2" w:rsidRDefault="002F20C2">
      <w:r>
        <w:separator/>
      </w:r>
    </w:p>
  </w:footnote>
  <w:footnote w:type="continuationSeparator" w:id="0">
    <w:p w:rsidR="002F20C2" w:rsidRDefault="002F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668"/>
    <w:multiLevelType w:val="hybridMultilevel"/>
    <w:tmpl w:val="4FD61428"/>
    <w:lvl w:ilvl="0" w:tplc="841CC61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405F9C">
      <w:numFmt w:val="bullet"/>
      <w:lvlText w:val="•"/>
      <w:lvlJc w:val="left"/>
      <w:pPr>
        <w:ind w:left="2642" w:hanging="360"/>
      </w:pPr>
      <w:rPr>
        <w:lang w:val="ru-RU" w:eastAsia="en-US" w:bidi="ar-SA"/>
      </w:rPr>
    </w:lvl>
    <w:lvl w:ilvl="2" w:tplc="77C66BB8">
      <w:numFmt w:val="bullet"/>
      <w:lvlText w:val="•"/>
      <w:lvlJc w:val="left"/>
      <w:pPr>
        <w:ind w:left="3645" w:hanging="360"/>
      </w:pPr>
      <w:rPr>
        <w:lang w:val="ru-RU" w:eastAsia="en-US" w:bidi="ar-SA"/>
      </w:rPr>
    </w:lvl>
    <w:lvl w:ilvl="3" w:tplc="F7E222CE">
      <w:numFmt w:val="bullet"/>
      <w:lvlText w:val="•"/>
      <w:lvlJc w:val="left"/>
      <w:pPr>
        <w:ind w:left="4647" w:hanging="360"/>
      </w:pPr>
      <w:rPr>
        <w:lang w:val="ru-RU" w:eastAsia="en-US" w:bidi="ar-SA"/>
      </w:rPr>
    </w:lvl>
    <w:lvl w:ilvl="4" w:tplc="933AA7FE">
      <w:numFmt w:val="bullet"/>
      <w:lvlText w:val="•"/>
      <w:lvlJc w:val="left"/>
      <w:pPr>
        <w:ind w:left="5650" w:hanging="360"/>
      </w:pPr>
      <w:rPr>
        <w:lang w:val="ru-RU" w:eastAsia="en-US" w:bidi="ar-SA"/>
      </w:rPr>
    </w:lvl>
    <w:lvl w:ilvl="5" w:tplc="454E10E2">
      <w:numFmt w:val="bullet"/>
      <w:lvlText w:val="•"/>
      <w:lvlJc w:val="left"/>
      <w:pPr>
        <w:ind w:left="6653" w:hanging="360"/>
      </w:pPr>
      <w:rPr>
        <w:lang w:val="ru-RU" w:eastAsia="en-US" w:bidi="ar-SA"/>
      </w:rPr>
    </w:lvl>
    <w:lvl w:ilvl="6" w:tplc="F1726836">
      <w:numFmt w:val="bullet"/>
      <w:lvlText w:val="•"/>
      <w:lvlJc w:val="left"/>
      <w:pPr>
        <w:ind w:left="7655" w:hanging="360"/>
      </w:pPr>
      <w:rPr>
        <w:lang w:val="ru-RU" w:eastAsia="en-US" w:bidi="ar-SA"/>
      </w:rPr>
    </w:lvl>
    <w:lvl w:ilvl="7" w:tplc="67AC8738">
      <w:numFmt w:val="bullet"/>
      <w:lvlText w:val="•"/>
      <w:lvlJc w:val="left"/>
      <w:pPr>
        <w:ind w:left="8658" w:hanging="360"/>
      </w:pPr>
      <w:rPr>
        <w:lang w:val="ru-RU" w:eastAsia="en-US" w:bidi="ar-SA"/>
      </w:rPr>
    </w:lvl>
    <w:lvl w:ilvl="8" w:tplc="024C8148">
      <w:numFmt w:val="bullet"/>
      <w:lvlText w:val="•"/>
      <w:lvlJc w:val="left"/>
      <w:pPr>
        <w:ind w:left="9661" w:hanging="360"/>
      </w:pPr>
      <w:rPr>
        <w:lang w:val="ru-RU" w:eastAsia="en-US" w:bidi="ar-SA"/>
      </w:rPr>
    </w:lvl>
  </w:abstractNum>
  <w:abstractNum w:abstractNumId="1" w15:restartNumberingAfterBreak="0">
    <w:nsid w:val="0C7B75E8"/>
    <w:multiLevelType w:val="hybridMultilevel"/>
    <w:tmpl w:val="2506C5A2"/>
    <w:lvl w:ilvl="0" w:tplc="C8CE0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EE176C8"/>
    <w:multiLevelType w:val="hybridMultilevel"/>
    <w:tmpl w:val="9CBC721C"/>
    <w:name w:val="WW8Num223222222222222222222222222222222222222222"/>
    <w:lvl w:ilvl="0" w:tplc="1BF60524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47B"/>
    <w:multiLevelType w:val="hybridMultilevel"/>
    <w:tmpl w:val="FEB2A700"/>
    <w:lvl w:ilvl="0" w:tplc="C8CE06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F55CC"/>
    <w:multiLevelType w:val="hybridMultilevel"/>
    <w:tmpl w:val="1C821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8149A"/>
    <w:multiLevelType w:val="hybridMultilevel"/>
    <w:tmpl w:val="271CA69E"/>
    <w:name w:val="WW8Num22322223222222222222232222223232222222222222222222222222223"/>
    <w:lvl w:ilvl="0" w:tplc="45E868A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78BA"/>
    <w:multiLevelType w:val="hybridMultilevel"/>
    <w:tmpl w:val="A0F66A06"/>
    <w:lvl w:ilvl="0" w:tplc="D9A8A3AC">
      <w:start w:val="1"/>
      <w:numFmt w:val="decimal"/>
      <w:lvlText w:val="%1."/>
      <w:lvlJc w:val="left"/>
      <w:pPr>
        <w:ind w:left="928" w:hanging="6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A00120">
      <w:start w:val="1"/>
      <w:numFmt w:val="decimal"/>
      <w:lvlText w:val="%2."/>
      <w:lvlJc w:val="left"/>
      <w:pPr>
        <w:ind w:left="131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9880FD00">
      <w:numFmt w:val="bullet"/>
      <w:lvlText w:val="•"/>
      <w:lvlJc w:val="left"/>
      <w:pPr>
        <w:ind w:left="2754" w:hanging="181"/>
      </w:pPr>
      <w:rPr>
        <w:lang w:val="ru-RU" w:eastAsia="en-US" w:bidi="ar-SA"/>
      </w:rPr>
    </w:lvl>
    <w:lvl w:ilvl="3" w:tplc="8F043278">
      <w:numFmt w:val="bullet"/>
      <w:lvlText w:val="•"/>
      <w:lvlJc w:val="left"/>
      <w:pPr>
        <w:ind w:left="3868" w:hanging="181"/>
      </w:pPr>
      <w:rPr>
        <w:lang w:val="ru-RU" w:eastAsia="en-US" w:bidi="ar-SA"/>
      </w:rPr>
    </w:lvl>
    <w:lvl w:ilvl="4" w:tplc="88C0C12A">
      <w:numFmt w:val="bullet"/>
      <w:lvlText w:val="•"/>
      <w:lvlJc w:val="left"/>
      <w:pPr>
        <w:ind w:left="4982" w:hanging="181"/>
      </w:pPr>
      <w:rPr>
        <w:lang w:val="ru-RU" w:eastAsia="en-US" w:bidi="ar-SA"/>
      </w:rPr>
    </w:lvl>
    <w:lvl w:ilvl="5" w:tplc="DD8CD26E">
      <w:numFmt w:val="bullet"/>
      <w:lvlText w:val="•"/>
      <w:lvlJc w:val="left"/>
      <w:pPr>
        <w:ind w:left="6096" w:hanging="181"/>
      </w:pPr>
      <w:rPr>
        <w:lang w:val="ru-RU" w:eastAsia="en-US" w:bidi="ar-SA"/>
      </w:rPr>
    </w:lvl>
    <w:lvl w:ilvl="6" w:tplc="7A741830">
      <w:numFmt w:val="bullet"/>
      <w:lvlText w:val="•"/>
      <w:lvlJc w:val="left"/>
      <w:pPr>
        <w:ind w:left="7210" w:hanging="181"/>
      </w:pPr>
      <w:rPr>
        <w:lang w:val="ru-RU" w:eastAsia="en-US" w:bidi="ar-SA"/>
      </w:rPr>
    </w:lvl>
    <w:lvl w:ilvl="7" w:tplc="66A89C0E">
      <w:numFmt w:val="bullet"/>
      <w:lvlText w:val="•"/>
      <w:lvlJc w:val="left"/>
      <w:pPr>
        <w:ind w:left="8324" w:hanging="181"/>
      </w:pPr>
      <w:rPr>
        <w:lang w:val="ru-RU" w:eastAsia="en-US" w:bidi="ar-SA"/>
      </w:rPr>
    </w:lvl>
    <w:lvl w:ilvl="8" w:tplc="54524634">
      <w:numFmt w:val="bullet"/>
      <w:lvlText w:val="•"/>
      <w:lvlJc w:val="left"/>
      <w:pPr>
        <w:ind w:left="9438" w:hanging="181"/>
      </w:pPr>
      <w:rPr>
        <w:lang w:val="ru-RU" w:eastAsia="en-US" w:bidi="ar-SA"/>
      </w:rPr>
    </w:lvl>
  </w:abstractNum>
  <w:abstractNum w:abstractNumId="7" w15:restartNumberingAfterBreak="0">
    <w:nsid w:val="1CDF57F4"/>
    <w:multiLevelType w:val="hybridMultilevel"/>
    <w:tmpl w:val="F014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C2F77"/>
    <w:multiLevelType w:val="hybridMultilevel"/>
    <w:tmpl w:val="60D68E30"/>
    <w:name w:val="WW8Num223222222222222222222222222222222222222222222"/>
    <w:lvl w:ilvl="0" w:tplc="37865A7A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659CA"/>
    <w:multiLevelType w:val="hybridMultilevel"/>
    <w:tmpl w:val="1C821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91590A"/>
    <w:multiLevelType w:val="hybridMultilevel"/>
    <w:tmpl w:val="4B3CC4C8"/>
    <w:lvl w:ilvl="0" w:tplc="C8CE0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F650D4E"/>
    <w:multiLevelType w:val="hybridMultilevel"/>
    <w:tmpl w:val="52C850C0"/>
    <w:lvl w:ilvl="0" w:tplc="5142C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B3819"/>
    <w:multiLevelType w:val="hybridMultilevel"/>
    <w:tmpl w:val="A5542F8A"/>
    <w:name w:val="WW8Num22322222222222222222222222222222222222222222"/>
    <w:lvl w:ilvl="0" w:tplc="28AA84BA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B5F0D"/>
    <w:multiLevelType w:val="hybridMultilevel"/>
    <w:tmpl w:val="36DABC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D4795"/>
    <w:multiLevelType w:val="hybridMultilevel"/>
    <w:tmpl w:val="BDC6F7D4"/>
    <w:name w:val="WW8Num223222232222222222222322222232322222222222222222222222222"/>
    <w:lvl w:ilvl="0" w:tplc="45E868A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837CA"/>
    <w:multiLevelType w:val="hybridMultilevel"/>
    <w:tmpl w:val="19D08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F10294"/>
    <w:multiLevelType w:val="hybridMultilevel"/>
    <w:tmpl w:val="52C850C0"/>
    <w:lvl w:ilvl="0" w:tplc="5142C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096C2D"/>
    <w:multiLevelType w:val="hybridMultilevel"/>
    <w:tmpl w:val="52C850C0"/>
    <w:lvl w:ilvl="0" w:tplc="5142C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677C7"/>
    <w:multiLevelType w:val="hybridMultilevel"/>
    <w:tmpl w:val="69568758"/>
    <w:lvl w:ilvl="0" w:tplc="C8CE06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A1AE2B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20E61DF"/>
    <w:multiLevelType w:val="hybridMultilevel"/>
    <w:tmpl w:val="E6FC028A"/>
    <w:name w:val="WW8Num22322222222222222222222222222222222222222"/>
    <w:lvl w:ilvl="0" w:tplc="5B02F92A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50BE7"/>
    <w:multiLevelType w:val="hybridMultilevel"/>
    <w:tmpl w:val="5E320A18"/>
    <w:name w:val="WW8Num2232222222222222222222222222222222222222222"/>
    <w:lvl w:ilvl="0" w:tplc="A4F23FA4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551A9"/>
    <w:multiLevelType w:val="hybridMultilevel"/>
    <w:tmpl w:val="10A0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300D"/>
    <w:multiLevelType w:val="hybridMultilevel"/>
    <w:tmpl w:val="600A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17BF2"/>
    <w:multiLevelType w:val="hybridMultilevel"/>
    <w:tmpl w:val="8B4E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22EAB"/>
    <w:multiLevelType w:val="hybridMultilevel"/>
    <w:tmpl w:val="85207F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B71F6"/>
    <w:multiLevelType w:val="hybridMultilevel"/>
    <w:tmpl w:val="5908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721D1"/>
    <w:multiLevelType w:val="hybridMultilevel"/>
    <w:tmpl w:val="04BE52C2"/>
    <w:lvl w:ilvl="0" w:tplc="6EAC5438">
      <w:start w:val="1"/>
      <w:numFmt w:val="decimal"/>
      <w:lvlText w:val="%1."/>
      <w:lvlJc w:val="left"/>
      <w:pPr>
        <w:ind w:left="928" w:hanging="606"/>
      </w:pPr>
      <w:rPr>
        <w:w w:val="100"/>
        <w:lang w:val="ru-RU" w:eastAsia="en-US" w:bidi="ar-SA"/>
      </w:rPr>
    </w:lvl>
    <w:lvl w:ilvl="1" w:tplc="55F4FC2C">
      <w:start w:val="1"/>
      <w:numFmt w:val="decimal"/>
      <w:lvlText w:val="%2."/>
      <w:lvlJc w:val="left"/>
      <w:pPr>
        <w:ind w:left="1636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8083CEE">
      <w:numFmt w:val="bullet"/>
      <w:lvlText w:val="•"/>
      <w:lvlJc w:val="left"/>
      <w:pPr>
        <w:ind w:left="2754" w:hanging="605"/>
      </w:pPr>
      <w:rPr>
        <w:lang w:val="ru-RU" w:eastAsia="en-US" w:bidi="ar-SA"/>
      </w:rPr>
    </w:lvl>
    <w:lvl w:ilvl="3" w:tplc="DE62F982">
      <w:numFmt w:val="bullet"/>
      <w:lvlText w:val="•"/>
      <w:lvlJc w:val="left"/>
      <w:pPr>
        <w:ind w:left="3868" w:hanging="605"/>
      </w:pPr>
      <w:rPr>
        <w:lang w:val="ru-RU" w:eastAsia="en-US" w:bidi="ar-SA"/>
      </w:rPr>
    </w:lvl>
    <w:lvl w:ilvl="4" w:tplc="BD7E31EE">
      <w:numFmt w:val="bullet"/>
      <w:lvlText w:val="•"/>
      <w:lvlJc w:val="left"/>
      <w:pPr>
        <w:ind w:left="4982" w:hanging="605"/>
      </w:pPr>
      <w:rPr>
        <w:lang w:val="ru-RU" w:eastAsia="en-US" w:bidi="ar-SA"/>
      </w:rPr>
    </w:lvl>
    <w:lvl w:ilvl="5" w:tplc="E9E495F4">
      <w:numFmt w:val="bullet"/>
      <w:lvlText w:val="•"/>
      <w:lvlJc w:val="left"/>
      <w:pPr>
        <w:ind w:left="6096" w:hanging="605"/>
      </w:pPr>
      <w:rPr>
        <w:lang w:val="ru-RU" w:eastAsia="en-US" w:bidi="ar-SA"/>
      </w:rPr>
    </w:lvl>
    <w:lvl w:ilvl="6" w:tplc="503C806A">
      <w:numFmt w:val="bullet"/>
      <w:lvlText w:val="•"/>
      <w:lvlJc w:val="left"/>
      <w:pPr>
        <w:ind w:left="7210" w:hanging="605"/>
      </w:pPr>
      <w:rPr>
        <w:lang w:val="ru-RU" w:eastAsia="en-US" w:bidi="ar-SA"/>
      </w:rPr>
    </w:lvl>
    <w:lvl w:ilvl="7" w:tplc="D7100568">
      <w:numFmt w:val="bullet"/>
      <w:lvlText w:val="•"/>
      <w:lvlJc w:val="left"/>
      <w:pPr>
        <w:ind w:left="8324" w:hanging="605"/>
      </w:pPr>
      <w:rPr>
        <w:lang w:val="ru-RU" w:eastAsia="en-US" w:bidi="ar-SA"/>
      </w:rPr>
    </w:lvl>
    <w:lvl w:ilvl="8" w:tplc="D5B06156">
      <w:numFmt w:val="bullet"/>
      <w:lvlText w:val="•"/>
      <w:lvlJc w:val="left"/>
      <w:pPr>
        <w:ind w:left="9438" w:hanging="605"/>
      </w:pPr>
      <w:rPr>
        <w:lang w:val="ru-RU" w:eastAsia="en-US" w:bidi="ar-SA"/>
      </w:rPr>
    </w:lvl>
  </w:abstractNum>
  <w:abstractNum w:abstractNumId="27" w15:restartNumberingAfterBreak="0">
    <w:nsid w:val="70717BCE"/>
    <w:multiLevelType w:val="hybridMultilevel"/>
    <w:tmpl w:val="D2C69CCC"/>
    <w:lvl w:ilvl="0" w:tplc="D9BC9B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7459E"/>
    <w:multiLevelType w:val="hybridMultilevel"/>
    <w:tmpl w:val="19D08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4F5E0C"/>
    <w:multiLevelType w:val="hybridMultilevel"/>
    <w:tmpl w:val="775A40B4"/>
    <w:name w:val="WW8Num2232222322222222222223222222323222222222222222222222222222"/>
    <w:lvl w:ilvl="0" w:tplc="45E868A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5"/>
  </w:num>
  <w:num w:numId="16">
    <w:abstractNumId w:val="15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27"/>
  </w:num>
  <w:num w:numId="22">
    <w:abstractNumId w:val="23"/>
  </w:num>
  <w:num w:numId="23">
    <w:abstractNumId w:val="24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ED"/>
    <w:rsid w:val="000033E1"/>
    <w:rsid w:val="00013400"/>
    <w:rsid w:val="0003207E"/>
    <w:rsid w:val="00045453"/>
    <w:rsid w:val="00051636"/>
    <w:rsid w:val="00073413"/>
    <w:rsid w:val="0007491D"/>
    <w:rsid w:val="000829DE"/>
    <w:rsid w:val="00085042"/>
    <w:rsid w:val="00096C55"/>
    <w:rsid w:val="000B1552"/>
    <w:rsid w:val="000C097E"/>
    <w:rsid w:val="000F275E"/>
    <w:rsid w:val="000F7C4F"/>
    <w:rsid w:val="00113C4E"/>
    <w:rsid w:val="00123902"/>
    <w:rsid w:val="00125BD9"/>
    <w:rsid w:val="00161B2C"/>
    <w:rsid w:val="00167698"/>
    <w:rsid w:val="001A3201"/>
    <w:rsid w:val="001C0BB9"/>
    <w:rsid w:val="001C32E0"/>
    <w:rsid w:val="001C7255"/>
    <w:rsid w:val="00200C04"/>
    <w:rsid w:val="0021101F"/>
    <w:rsid w:val="00233515"/>
    <w:rsid w:val="00255A0B"/>
    <w:rsid w:val="00274E44"/>
    <w:rsid w:val="00290CA0"/>
    <w:rsid w:val="00294736"/>
    <w:rsid w:val="002A23B0"/>
    <w:rsid w:val="002A256A"/>
    <w:rsid w:val="002A4434"/>
    <w:rsid w:val="002D7805"/>
    <w:rsid w:val="002F20C2"/>
    <w:rsid w:val="003039A1"/>
    <w:rsid w:val="00316BB6"/>
    <w:rsid w:val="00317A03"/>
    <w:rsid w:val="00330980"/>
    <w:rsid w:val="00340E6C"/>
    <w:rsid w:val="00360E30"/>
    <w:rsid w:val="00363D47"/>
    <w:rsid w:val="00376581"/>
    <w:rsid w:val="00382A40"/>
    <w:rsid w:val="003C0CD8"/>
    <w:rsid w:val="003E2E6B"/>
    <w:rsid w:val="003E4BB5"/>
    <w:rsid w:val="00414586"/>
    <w:rsid w:val="0041742C"/>
    <w:rsid w:val="004336C8"/>
    <w:rsid w:val="00461F0A"/>
    <w:rsid w:val="004642C8"/>
    <w:rsid w:val="00465741"/>
    <w:rsid w:val="00480FA5"/>
    <w:rsid w:val="00494602"/>
    <w:rsid w:val="00496341"/>
    <w:rsid w:val="004A0A12"/>
    <w:rsid w:val="004B7EB8"/>
    <w:rsid w:val="004C0163"/>
    <w:rsid w:val="004D16D0"/>
    <w:rsid w:val="004E2A4C"/>
    <w:rsid w:val="004F2F15"/>
    <w:rsid w:val="004F4352"/>
    <w:rsid w:val="004F59D8"/>
    <w:rsid w:val="00522EF2"/>
    <w:rsid w:val="005304A0"/>
    <w:rsid w:val="00541A37"/>
    <w:rsid w:val="00571ED8"/>
    <w:rsid w:val="00573479"/>
    <w:rsid w:val="00575F3A"/>
    <w:rsid w:val="005863C0"/>
    <w:rsid w:val="005B062C"/>
    <w:rsid w:val="005C0B72"/>
    <w:rsid w:val="005C5B24"/>
    <w:rsid w:val="005D54F1"/>
    <w:rsid w:val="005E1418"/>
    <w:rsid w:val="005F3364"/>
    <w:rsid w:val="006203E4"/>
    <w:rsid w:val="006241AB"/>
    <w:rsid w:val="006250AC"/>
    <w:rsid w:val="00674041"/>
    <w:rsid w:val="00677792"/>
    <w:rsid w:val="00684AF3"/>
    <w:rsid w:val="00694971"/>
    <w:rsid w:val="0069599F"/>
    <w:rsid w:val="00696870"/>
    <w:rsid w:val="006A0228"/>
    <w:rsid w:val="006B1E3C"/>
    <w:rsid w:val="006C6E75"/>
    <w:rsid w:val="006F5643"/>
    <w:rsid w:val="00701FFF"/>
    <w:rsid w:val="007206A4"/>
    <w:rsid w:val="007275E6"/>
    <w:rsid w:val="0075769D"/>
    <w:rsid w:val="007866A8"/>
    <w:rsid w:val="00787BDE"/>
    <w:rsid w:val="007C5154"/>
    <w:rsid w:val="007F1074"/>
    <w:rsid w:val="007F2CBB"/>
    <w:rsid w:val="007F6CBB"/>
    <w:rsid w:val="00816505"/>
    <w:rsid w:val="008249F6"/>
    <w:rsid w:val="00825F29"/>
    <w:rsid w:val="00832B5E"/>
    <w:rsid w:val="00833849"/>
    <w:rsid w:val="0084785F"/>
    <w:rsid w:val="008538C6"/>
    <w:rsid w:val="0085702E"/>
    <w:rsid w:val="00872D3B"/>
    <w:rsid w:val="00881E70"/>
    <w:rsid w:val="00890680"/>
    <w:rsid w:val="00890D45"/>
    <w:rsid w:val="00894EF2"/>
    <w:rsid w:val="008A076F"/>
    <w:rsid w:val="008A6E3B"/>
    <w:rsid w:val="008D53EE"/>
    <w:rsid w:val="008E3D22"/>
    <w:rsid w:val="008E649F"/>
    <w:rsid w:val="00904BC9"/>
    <w:rsid w:val="00927ECD"/>
    <w:rsid w:val="00937232"/>
    <w:rsid w:val="00963765"/>
    <w:rsid w:val="009A69A6"/>
    <w:rsid w:val="009A6AC2"/>
    <w:rsid w:val="009C1F40"/>
    <w:rsid w:val="009F4751"/>
    <w:rsid w:val="009F4C74"/>
    <w:rsid w:val="00A10DE3"/>
    <w:rsid w:val="00A13C0C"/>
    <w:rsid w:val="00A35F60"/>
    <w:rsid w:val="00A5050B"/>
    <w:rsid w:val="00A63A7C"/>
    <w:rsid w:val="00A64425"/>
    <w:rsid w:val="00A734C6"/>
    <w:rsid w:val="00A8700A"/>
    <w:rsid w:val="00A9109F"/>
    <w:rsid w:val="00A9618E"/>
    <w:rsid w:val="00AC63EE"/>
    <w:rsid w:val="00AD2179"/>
    <w:rsid w:val="00AD6CE4"/>
    <w:rsid w:val="00AE0CBA"/>
    <w:rsid w:val="00AE3E2D"/>
    <w:rsid w:val="00AF05FF"/>
    <w:rsid w:val="00AF5B6D"/>
    <w:rsid w:val="00B125B2"/>
    <w:rsid w:val="00B170CE"/>
    <w:rsid w:val="00B17F0C"/>
    <w:rsid w:val="00B25F03"/>
    <w:rsid w:val="00B27AFF"/>
    <w:rsid w:val="00B45738"/>
    <w:rsid w:val="00B561CF"/>
    <w:rsid w:val="00B610B5"/>
    <w:rsid w:val="00B851FC"/>
    <w:rsid w:val="00B86AD6"/>
    <w:rsid w:val="00B86F78"/>
    <w:rsid w:val="00B96FCF"/>
    <w:rsid w:val="00BA49CC"/>
    <w:rsid w:val="00BB3E0D"/>
    <w:rsid w:val="00BB7025"/>
    <w:rsid w:val="00BC179A"/>
    <w:rsid w:val="00BD20F3"/>
    <w:rsid w:val="00BE6B47"/>
    <w:rsid w:val="00BF4B77"/>
    <w:rsid w:val="00C203E3"/>
    <w:rsid w:val="00C466ED"/>
    <w:rsid w:val="00C54B80"/>
    <w:rsid w:val="00C72B31"/>
    <w:rsid w:val="00C8522C"/>
    <w:rsid w:val="00C87713"/>
    <w:rsid w:val="00C95D82"/>
    <w:rsid w:val="00CA27C6"/>
    <w:rsid w:val="00CF1D84"/>
    <w:rsid w:val="00CF4BBC"/>
    <w:rsid w:val="00D01E96"/>
    <w:rsid w:val="00D03060"/>
    <w:rsid w:val="00D1411A"/>
    <w:rsid w:val="00D57E03"/>
    <w:rsid w:val="00D60EB1"/>
    <w:rsid w:val="00D775F5"/>
    <w:rsid w:val="00D86208"/>
    <w:rsid w:val="00D901F8"/>
    <w:rsid w:val="00DB532F"/>
    <w:rsid w:val="00DC129C"/>
    <w:rsid w:val="00DD310A"/>
    <w:rsid w:val="00DE2F12"/>
    <w:rsid w:val="00E00B65"/>
    <w:rsid w:val="00E05176"/>
    <w:rsid w:val="00E15157"/>
    <w:rsid w:val="00E51091"/>
    <w:rsid w:val="00E52173"/>
    <w:rsid w:val="00EE6125"/>
    <w:rsid w:val="00EF0966"/>
    <w:rsid w:val="00F34D2E"/>
    <w:rsid w:val="00F35B2E"/>
    <w:rsid w:val="00F62A9C"/>
    <w:rsid w:val="00F66C0C"/>
    <w:rsid w:val="00F754E7"/>
    <w:rsid w:val="00F82D1F"/>
    <w:rsid w:val="00FA28C0"/>
    <w:rsid w:val="00FB01F6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B6331"/>
  <w15:chartTrackingRefBased/>
  <w15:docId w15:val="{93EE5CDB-DC71-4F9D-BCBF-D8DFD24B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27E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66C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10B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6A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B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66E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66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466ED"/>
    <w:pPr>
      <w:ind w:left="595" w:right="632"/>
      <w:jc w:val="center"/>
    </w:pPr>
    <w:rPr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"/>
    <w:rsid w:val="00C466ED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C466ED"/>
    <w:pPr>
      <w:widowControl/>
      <w:suppressAutoHyphens/>
      <w:autoSpaceDE/>
      <w:autoSpaceDN/>
      <w:ind w:left="720"/>
    </w:pPr>
    <w:rPr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6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66ED"/>
  </w:style>
  <w:style w:type="paragraph" w:styleId="a8">
    <w:name w:val="Normal (Web)"/>
    <w:basedOn w:val="a"/>
    <w:uiPriority w:val="99"/>
    <w:unhideWhenUsed/>
    <w:rsid w:val="00C466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сновной текст1"/>
    <w:basedOn w:val="a"/>
    <w:rsid w:val="00494602"/>
    <w:pPr>
      <w:widowControl/>
      <w:autoSpaceDE/>
      <w:autoSpaceDN/>
      <w:spacing w:line="259" w:lineRule="exact"/>
    </w:pPr>
    <w:rPr>
      <w:sz w:val="21"/>
      <w:szCs w:val="21"/>
      <w:lang w:eastAsia="ru-RU"/>
    </w:rPr>
  </w:style>
  <w:style w:type="character" w:styleId="a9">
    <w:name w:val="Strong"/>
    <w:basedOn w:val="a0"/>
    <w:uiPriority w:val="22"/>
    <w:qFormat/>
    <w:rsid w:val="00B96FCF"/>
    <w:rPr>
      <w:b/>
      <w:bCs/>
    </w:rPr>
  </w:style>
  <w:style w:type="paragraph" w:customStyle="1" w:styleId="12">
    <w:name w:val="Текст1"/>
    <w:basedOn w:val="a"/>
    <w:rsid w:val="0021101F"/>
    <w:pPr>
      <w:widowControl/>
      <w:suppressAutoHyphens/>
      <w:autoSpaceDE/>
      <w:autoSpaceDN/>
      <w:spacing w:line="100" w:lineRule="atLeast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aa">
    <w:name w:val="Plain Text"/>
    <w:basedOn w:val="a"/>
    <w:link w:val="ab"/>
    <w:semiHidden/>
    <w:unhideWhenUsed/>
    <w:rsid w:val="006250AC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6250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c">
    <w:name w:val="Table Grid"/>
    <w:basedOn w:val="a1"/>
    <w:uiPriority w:val="39"/>
    <w:rsid w:val="0007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34"/>
    <w:qFormat/>
    <w:rsid w:val="00B86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список с точками"/>
    <w:basedOn w:val="a"/>
    <w:rsid w:val="00B86F78"/>
    <w:pPr>
      <w:widowControl/>
      <w:tabs>
        <w:tab w:val="num" w:pos="822"/>
      </w:tabs>
      <w:autoSpaceDE/>
      <w:autoSpaceDN/>
      <w:spacing w:line="312" w:lineRule="auto"/>
      <w:ind w:left="822" w:hanging="255"/>
      <w:jc w:val="both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Emphasis"/>
    <w:basedOn w:val="a0"/>
    <w:uiPriority w:val="20"/>
    <w:qFormat/>
    <w:rsid w:val="00A734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6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86A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Hyperlink"/>
    <w:basedOn w:val="a0"/>
    <w:uiPriority w:val="99"/>
    <w:unhideWhenUsed/>
    <w:rsid w:val="00B86AD6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6203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03E4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6203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03E4"/>
    <w:rPr>
      <w:rFonts w:ascii="Times New Roman" w:eastAsia="Times New Roman" w:hAnsi="Times New Roman" w:cs="Times New Roman"/>
    </w:rPr>
  </w:style>
  <w:style w:type="paragraph" w:customStyle="1" w:styleId="txt">
    <w:name w:val="txt"/>
    <w:basedOn w:val="a"/>
    <w:rsid w:val="00E051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light">
    <w:name w:val="hilight"/>
    <w:basedOn w:val="a0"/>
    <w:rsid w:val="00E05176"/>
  </w:style>
  <w:style w:type="character" w:customStyle="1" w:styleId="50">
    <w:name w:val="Заголовок 5 Знак"/>
    <w:basedOn w:val="a0"/>
    <w:link w:val="5"/>
    <w:uiPriority w:val="9"/>
    <w:semiHidden/>
    <w:rsid w:val="00787BD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inline-block">
    <w:name w:val="inline-block"/>
    <w:basedOn w:val="a"/>
    <w:rsid w:val="00787B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medlib.ru/" TargetMode="External"/><Relationship Id="rId13" Type="http://schemas.openxmlformats.org/officeDocument/2006/relationships/hyperlink" Target="http://www.antibiotic.ru/iacmac" TargetMode="External"/><Relationship Id="rId18" Type="http://schemas.openxmlformats.org/officeDocument/2006/relationships/hyperlink" Target="http://www.gastr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udmedlib.ru/" TargetMode="External"/><Relationship Id="rId17" Type="http://schemas.openxmlformats.org/officeDocument/2006/relationships/hyperlink" Target="http://www.raac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s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ls.rosminzdra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dioprevent.ru/" TargetMode="External"/><Relationship Id="rId10" Type="http://schemas.openxmlformats.org/officeDocument/2006/relationships/hyperlink" Target="http://studmedlib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udmedlib.ru/" TargetMode="External"/><Relationship Id="rId14" Type="http://schemas.openxmlformats.org/officeDocument/2006/relationships/hyperlink" Target="http://www.antibiotic.ru/iacm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7647-3BDC-4733-8617-65B29B13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11699</Words>
  <Characters>66685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3</cp:revision>
  <dcterms:created xsi:type="dcterms:W3CDTF">2022-11-23T10:45:00Z</dcterms:created>
  <dcterms:modified xsi:type="dcterms:W3CDTF">2022-11-23T10:47:00Z</dcterms:modified>
</cp:coreProperties>
</file>