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67" w:rsidRPr="007C4D3C" w:rsidRDefault="00075467" w:rsidP="00075467">
      <w:pPr>
        <w:spacing w:line="360" w:lineRule="auto"/>
        <w:jc w:val="center"/>
        <w:rPr>
          <w:b/>
        </w:rPr>
      </w:pPr>
      <w:r w:rsidRPr="007C4D3C">
        <w:rPr>
          <w:b/>
        </w:rPr>
        <w:t>План практических занятий</w:t>
      </w:r>
    </w:p>
    <w:p w:rsidR="00075467" w:rsidRDefault="00075467" w:rsidP="00075467">
      <w:pPr>
        <w:spacing w:line="360" w:lineRule="auto"/>
        <w:jc w:val="center"/>
      </w:pPr>
    </w:p>
    <w:p w:rsidR="00075467" w:rsidRDefault="00075467" w:rsidP="00075467">
      <w:pPr>
        <w:spacing w:line="360" w:lineRule="auto"/>
        <w:jc w:val="center"/>
      </w:pPr>
      <w:r w:rsidRPr="004A4FBF">
        <w:rPr>
          <w:b/>
        </w:rPr>
        <w:t xml:space="preserve">Модуль 1. </w:t>
      </w:r>
      <w:r w:rsidRPr="004A4FBF">
        <w:t>Концептуальные основы организации строительного производства</w:t>
      </w:r>
    </w:p>
    <w:p w:rsidR="00075467" w:rsidRDefault="00075467" w:rsidP="00075467">
      <w:pPr>
        <w:spacing w:line="360" w:lineRule="auto"/>
        <w:jc w:val="center"/>
      </w:pP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9C6855">
        <w:rPr>
          <w:b/>
        </w:rPr>
        <w:t>Тема 1.1</w:t>
      </w:r>
      <w:r w:rsidRPr="009C6855">
        <w:t xml:space="preserve"> </w:t>
      </w:r>
      <w:r>
        <w:rPr>
          <w:u w:val="single"/>
        </w:rPr>
        <w:t>Формы организации строительного производства</w:t>
      </w:r>
    </w:p>
    <w:p w:rsidR="00075467" w:rsidRDefault="00075467" w:rsidP="00075467">
      <w:pPr>
        <w:spacing w:line="360" w:lineRule="auto"/>
        <w:ind w:firstLine="426"/>
        <w:jc w:val="both"/>
      </w:pPr>
      <w:r w:rsidRPr="00A05508">
        <w:rPr>
          <w:i/>
        </w:rPr>
        <w:t>Замысел занятия:</w:t>
      </w:r>
      <w:r>
        <w:t xml:space="preserve"> Изучить оценку </w:t>
      </w:r>
      <w:proofErr w:type="gramStart"/>
      <w:r>
        <w:t>организации характеристики механизма организации строительного</w:t>
      </w:r>
      <w:proofErr w:type="gramEnd"/>
      <w:r>
        <w:t xml:space="preserve"> производства, как функцию ресурсных, временных и пространственных параметров и  составить вместе со студентами принципиальную структурную модель совершенствования организации строительного производства.</w:t>
      </w:r>
    </w:p>
    <w:p w:rsidR="00075467" w:rsidRDefault="00075467" w:rsidP="00075467">
      <w:pPr>
        <w:pStyle w:val="a3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426"/>
        <w:jc w:val="both"/>
      </w:pPr>
      <w:r>
        <w:t>Показать что применяемые формы организации строительного производства (специализация, кооперирование, концентрация) постоянно взаимодействия между собой выражают через свои характеристики правила соединения трудовых ресурсов, сре</w:t>
      </w:r>
      <w:proofErr w:type="gramStart"/>
      <w:r>
        <w:t>дств тр</w:t>
      </w:r>
      <w:proofErr w:type="gramEnd"/>
      <w:r>
        <w:t>уда и предметов труда.</w:t>
      </w:r>
    </w:p>
    <w:p w:rsidR="00075467" w:rsidRDefault="00075467" w:rsidP="00075467">
      <w:pPr>
        <w:pStyle w:val="a3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426"/>
        <w:jc w:val="both"/>
      </w:pPr>
      <w:r>
        <w:t>Рассмотреть принципиальную структурную модель организации строительного производства</w:t>
      </w:r>
    </w:p>
    <w:p w:rsidR="00075467" w:rsidRDefault="00075467" w:rsidP="00075467">
      <w:pPr>
        <w:pStyle w:val="a3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426"/>
        <w:jc w:val="both"/>
      </w:pPr>
      <w:r>
        <w:t xml:space="preserve">Критерии и методы </w:t>
      </w:r>
      <w:proofErr w:type="gramStart"/>
      <w:r>
        <w:t>оценки организации строительства объектов</w:t>
      </w:r>
      <w:proofErr w:type="gramEnd"/>
    </w:p>
    <w:p w:rsidR="00075467" w:rsidRDefault="00075467" w:rsidP="00075467">
      <w:pPr>
        <w:pStyle w:val="a3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426"/>
        <w:jc w:val="both"/>
      </w:pPr>
      <w:r>
        <w:t>Оценка организационных решений (решение задачи, вся группа)</w:t>
      </w:r>
    </w:p>
    <w:p w:rsidR="00075467" w:rsidRDefault="00075467" w:rsidP="00075467">
      <w:pPr>
        <w:pStyle w:val="a3"/>
        <w:spacing w:line="360" w:lineRule="auto"/>
        <w:ind w:left="426"/>
        <w:jc w:val="both"/>
      </w:pPr>
    </w:p>
    <w:p w:rsidR="00075467" w:rsidRPr="00F57EC0" w:rsidRDefault="00075467" w:rsidP="00075467">
      <w:pPr>
        <w:spacing w:line="360" w:lineRule="auto"/>
        <w:jc w:val="both"/>
        <w:rPr>
          <w:u w:val="single"/>
        </w:rPr>
      </w:pPr>
      <w:r w:rsidRPr="00573336">
        <w:rPr>
          <w:b/>
        </w:rPr>
        <w:t>Тема 1.2</w:t>
      </w:r>
      <w:r>
        <w:t xml:space="preserve">  </w:t>
      </w:r>
      <w:r w:rsidRPr="00F57EC0">
        <w:rPr>
          <w:u w:val="single"/>
        </w:rPr>
        <w:t>Участники строительства и их взаимодействие</w:t>
      </w:r>
    </w:p>
    <w:p w:rsidR="00075467" w:rsidRDefault="00075467" w:rsidP="00075467">
      <w:pPr>
        <w:spacing w:line="360" w:lineRule="auto"/>
        <w:ind w:firstLine="426"/>
        <w:jc w:val="both"/>
      </w:pPr>
      <w:r w:rsidRPr="00A05508">
        <w:rPr>
          <w:i/>
        </w:rPr>
        <w:t>Замысел занятия:</w:t>
      </w:r>
      <w:r>
        <w:t xml:space="preserve"> Изучить функции основных участников строительства и составить примерную схему взаимодействия основных субъектов управления и распределение их по основным этапам реализации инвестиционного строительного проекта (</w:t>
      </w:r>
      <w:proofErr w:type="gramStart"/>
      <w:r>
        <w:t>ИСП</w:t>
      </w:r>
      <w:proofErr w:type="gramEnd"/>
      <w:r>
        <w:t>).</w:t>
      </w:r>
    </w:p>
    <w:p w:rsidR="00075467" w:rsidRDefault="00075467" w:rsidP="00075467">
      <w:pPr>
        <w:pStyle w:val="a3"/>
        <w:numPr>
          <w:ilvl w:val="0"/>
          <w:numId w:val="2"/>
        </w:numPr>
        <w:spacing w:line="360" w:lineRule="auto"/>
        <w:jc w:val="both"/>
      </w:pPr>
      <w:r>
        <w:t>Дать характеристику основных участников строительства (застройщик, заказчик, инвестор, проектировщик, подрядчик).</w:t>
      </w:r>
    </w:p>
    <w:p w:rsidR="00075467" w:rsidRDefault="00075467" w:rsidP="00075467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 Предложить студентам составить схему взаимодействия основных участников строительства, определить  основных исполнителей и разрабатываемых ими документов по этапам реализации ИСП.</w:t>
      </w:r>
    </w:p>
    <w:p w:rsidR="00075467" w:rsidRDefault="00075467" w:rsidP="00075467">
      <w:pPr>
        <w:pStyle w:val="a3"/>
        <w:numPr>
          <w:ilvl w:val="0"/>
          <w:numId w:val="2"/>
        </w:numPr>
        <w:spacing w:line="360" w:lineRule="auto"/>
        <w:jc w:val="both"/>
      </w:pPr>
      <w:r>
        <w:t>Ответы на вопросы теста, устанавливающих знание студентами функций основных участников строительства.</w:t>
      </w:r>
    </w:p>
    <w:p w:rsidR="00075467" w:rsidRDefault="00075467" w:rsidP="00075467">
      <w:pPr>
        <w:spacing w:line="360" w:lineRule="auto"/>
        <w:ind w:firstLine="426"/>
        <w:jc w:val="center"/>
        <w:rPr>
          <w:b/>
        </w:rPr>
      </w:pPr>
    </w:p>
    <w:p w:rsidR="00075467" w:rsidRDefault="00075467" w:rsidP="00075467">
      <w:pPr>
        <w:spacing w:line="360" w:lineRule="auto"/>
        <w:ind w:firstLine="426"/>
        <w:jc w:val="center"/>
      </w:pPr>
      <w:r w:rsidRPr="004A4FBF">
        <w:rPr>
          <w:b/>
        </w:rPr>
        <w:t xml:space="preserve">Модуль 2. </w:t>
      </w:r>
      <w:r w:rsidRPr="004A4FBF">
        <w:t>Основы организации строительного производства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F57EC0">
        <w:rPr>
          <w:b/>
        </w:rPr>
        <w:t>Тема 2.1</w:t>
      </w:r>
      <w:r>
        <w:rPr>
          <w:b/>
        </w:rPr>
        <w:t>.1</w:t>
      </w:r>
      <w:r>
        <w:t xml:space="preserve"> </w:t>
      </w:r>
      <w:proofErr w:type="gramStart"/>
      <w:r w:rsidRPr="002B2459">
        <w:rPr>
          <w:u w:val="single"/>
        </w:rPr>
        <w:t>ПОС</w:t>
      </w:r>
      <w:proofErr w:type="gramEnd"/>
      <w:r w:rsidRPr="002B2459">
        <w:rPr>
          <w:u w:val="single"/>
        </w:rPr>
        <w:t xml:space="preserve"> – организационный документ</w:t>
      </w:r>
    </w:p>
    <w:p w:rsidR="00075467" w:rsidRDefault="00075467" w:rsidP="00075467">
      <w:pPr>
        <w:spacing w:line="360" w:lineRule="auto"/>
        <w:ind w:firstLine="426"/>
        <w:jc w:val="both"/>
      </w:pPr>
      <w:r w:rsidRPr="00A05508">
        <w:rPr>
          <w:i/>
        </w:rPr>
        <w:t>Замысел занятия:</w:t>
      </w:r>
      <w:r>
        <w:t xml:space="preserve"> Разобрать процедуру разработки </w:t>
      </w:r>
      <w:proofErr w:type="gramStart"/>
      <w:r>
        <w:t>ПОС</w:t>
      </w:r>
      <w:proofErr w:type="gramEnd"/>
      <w:r>
        <w:t xml:space="preserve"> в составе проектной документации и установить состав ПОС.</w:t>
      </w:r>
    </w:p>
    <w:p w:rsidR="00075467" w:rsidRDefault="00075467" w:rsidP="00075467">
      <w:pPr>
        <w:pStyle w:val="a3"/>
        <w:numPr>
          <w:ilvl w:val="0"/>
          <w:numId w:val="3"/>
        </w:numPr>
        <w:spacing w:line="360" w:lineRule="auto"/>
        <w:jc w:val="both"/>
      </w:pPr>
      <w:r>
        <w:t>Обсудить со студентами порядок разработку ПОС.</w:t>
      </w:r>
    </w:p>
    <w:p w:rsidR="00075467" w:rsidRDefault="00075467" w:rsidP="00075467">
      <w:pPr>
        <w:pStyle w:val="a3"/>
        <w:numPr>
          <w:ilvl w:val="0"/>
          <w:numId w:val="3"/>
        </w:numPr>
        <w:spacing w:line="360" w:lineRule="auto"/>
        <w:jc w:val="both"/>
      </w:pPr>
      <w:r>
        <w:lastRenderedPageBreak/>
        <w:t>Выяснить какие нормативные и методические документы используются при этом.</w:t>
      </w:r>
    </w:p>
    <w:p w:rsidR="00075467" w:rsidRDefault="00075467" w:rsidP="00075467">
      <w:pPr>
        <w:pStyle w:val="a3"/>
        <w:numPr>
          <w:ilvl w:val="0"/>
          <w:numId w:val="3"/>
        </w:numPr>
        <w:spacing w:line="360" w:lineRule="auto"/>
        <w:jc w:val="both"/>
      </w:pPr>
      <w:r>
        <w:t>Ответы на вопросы теста, устанавливающих знание студентами основных положений разработки ПОС.</w:t>
      </w:r>
    </w:p>
    <w:p w:rsidR="00075467" w:rsidRPr="002B2459" w:rsidRDefault="00075467" w:rsidP="00075467">
      <w:pPr>
        <w:pStyle w:val="a3"/>
        <w:spacing w:line="360" w:lineRule="auto"/>
        <w:ind w:left="786"/>
        <w:jc w:val="both"/>
      </w:pP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2B2459">
        <w:rPr>
          <w:b/>
        </w:rPr>
        <w:t xml:space="preserve">Тема 2.1.2 </w:t>
      </w:r>
      <w:r w:rsidRPr="002B2459">
        <w:rPr>
          <w:u w:val="single"/>
        </w:rPr>
        <w:t>ППР – организационно-технологический документ</w:t>
      </w:r>
    </w:p>
    <w:p w:rsidR="00075467" w:rsidRDefault="00075467" w:rsidP="00075467">
      <w:pPr>
        <w:spacing w:line="360" w:lineRule="auto"/>
        <w:ind w:firstLine="426"/>
        <w:jc w:val="both"/>
      </w:pPr>
      <w:r w:rsidRPr="00A05508">
        <w:rPr>
          <w:i/>
        </w:rPr>
        <w:t>Замысел занятия:</w:t>
      </w:r>
      <w:r>
        <w:t xml:space="preserve"> Разобрать процедуру разработки ППР подрядной организацией и установить состав ППР в зависимости от сложности объекта.</w:t>
      </w:r>
    </w:p>
    <w:p w:rsidR="00075467" w:rsidRDefault="00075467" w:rsidP="0007546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</w:pPr>
      <w:r>
        <w:t>Обсудить со студентами порядок разработку ППР.</w:t>
      </w:r>
    </w:p>
    <w:p w:rsidR="00075467" w:rsidRDefault="00075467" w:rsidP="0007546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Выяснить отличие между </w:t>
      </w:r>
      <w:proofErr w:type="gramStart"/>
      <w:r>
        <w:t>ПОС</w:t>
      </w:r>
      <w:proofErr w:type="gramEnd"/>
      <w:r>
        <w:t xml:space="preserve"> и ППР.</w:t>
      </w:r>
    </w:p>
    <w:p w:rsidR="00075467" w:rsidRDefault="00075467" w:rsidP="0007546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</w:pPr>
      <w:r>
        <w:t>Ответы на вопросы теста, устанавливающих знание студентами основных положений разработки ППР.</w:t>
      </w:r>
    </w:p>
    <w:p w:rsidR="00075467" w:rsidRDefault="00075467" w:rsidP="00075467">
      <w:pPr>
        <w:spacing w:line="360" w:lineRule="auto"/>
        <w:jc w:val="both"/>
      </w:pP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2.2</w:t>
      </w:r>
      <w:r>
        <w:rPr>
          <w:b/>
        </w:rPr>
        <w:t>.1</w:t>
      </w:r>
      <w:r>
        <w:t xml:space="preserve"> </w:t>
      </w:r>
      <w:r>
        <w:rPr>
          <w:u w:val="single"/>
        </w:rPr>
        <w:t>Экономические и инженерные изыскания в строительстве</w:t>
      </w:r>
    </w:p>
    <w:p w:rsidR="00075467" w:rsidRDefault="00075467" w:rsidP="00075467">
      <w:pPr>
        <w:spacing w:line="360" w:lineRule="auto"/>
        <w:ind w:firstLine="426"/>
        <w:jc w:val="both"/>
      </w:pPr>
      <w:r w:rsidRPr="00A05508">
        <w:rPr>
          <w:i/>
        </w:rPr>
        <w:t>Замысел занятия:</w:t>
      </w:r>
      <w:r>
        <w:t xml:space="preserve"> Показать роль экономических и инженерных изысканий для подготовки исходных данных для проектирования.</w:t>
      </w:r>
    </w:p>
    <w:p w:rsidR="00075467" w:rsidRDefault="00075467" w:rsidP="00075467">
      <w:pPr>
        <w:pStyle w:val="a3"/>
        <w:numPr>
          <w:ilvl w:val="0"/>
          <w:numId w:val="5"/>
        </w:numPr>
        <w:spacing w:line="360" w:lineRule="auto"/>
        <w:jc w:val="both"/>
      </w:pPr>
      <w:r>
        <w:t>Место экономических изысканий в условиях рыночной экономики.</w:t>
      </w:r>
    </w:p>
    <w:p w:rsidR="00075467" w:rsidRDefault="00075467" w:rsidP="00075467">
      <w:pPr>
        <w:pStyle w:val="a3"/>
        <w:numPr>
          <w:ilvl w:val="0"/>
          <w:numId w:val="5"/>
        </w:numPr>
        <w:spacing w:line="360" w:lineRule="auto"/>
        <w:jc w:val="both"/>
      </w:pPr>
      <w:r>
        <w:t>Виды инженерных изысканий.</w:t>
      </w:r>
    </w:p>
    <w:p w:rsidR="00075467" w:rsidRDefault="00075467" w:rsidP="00075467">
      <w:pPr>
        <w:pStyle w:val="a3"/>
        <w:numPr>
          <w:ilvl w:val="0"/>
          <w:numId w:val="5"/>
        </w:numPr>
        <w:spacing w:line="360" w:lineRule="auto"/>
        <w:jc w:val="both"/>
      </w:pPr>
      <w:r>
        <w:t>Обсудить требования к организации и порядку проведения инженерных изысканий.</w:t>
      </w:r>
    </w:p>
    <w:p w:rsidR="00075467" w:rsidRDefault="00075467" w:rsidP="00075467">
      <w:pPr>
        <w:pStyle w:val="a3"/>
        <w:numPr>
          <w:ilvl w:val="0"/>
          <w:numId w:val="5"/>
        </w:numPr>
        <w:spacing w:line="360" w:lineRule="auto"/>
        <w:jc w:val="both"/>
      </w:pPr>
      <w:r>
        <w:t>Ответы на вопросы теста, устанавливающих знание студентами видов изысканий и процедуры их проведения.</w:t>
      </w:r>
    </w:p>
    <w:p w:rsidR="00075467" w:rsidRDefault="00075467" w:rsidP="00075467">
      <w:pPr>
        <w:pStyle w:val="a3"/>
        <w:spacing w:line="360" w:lineRule="auto"/>
        <w:ind w:left="786"/>
        <w:jc w:val="both"/>
        <w:rPr>
          <w:b/>
        </w:rPr>
      </w:pP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B006D8">
        <w:rPr>
          <w:b/>
        </w:rPr>
        <w:t>Тема 2.2.2</w:t>
      </w:r>
      <w:r>
        <w:t xml:space="preserve"> </w:t>
      </w:r>
      <w:r>
        <w:rPr>
          <w:u w:val="single"/>
        </w:rPr>
        <w:t>Организация проектирования и состав проектной документации</w:t>
      </w:r>
    </w:p>
    <w:p w:rsidR="00075467" w:rsidRDefault="00075467" w:rsidP="00075467">
      <w:pPr>
        <w:spacing w:line="360" w:lineRule="auto"/>
        <w:ind w:firstLine="426"/>
        <w:jc w:val="both"/>
      </w:pPr>
      <w:r w:rsidRPr="00A05508">
        <w:rPr>
          <w:i/>
        </w:rPr>
        <w:t>Замысел занятия:</w:t>
      </w:r>
      <w:r>
        <w:t xml:space="preserve"> Изучить состав, порядок разработки, согласования, экспертиза и утверждения проектной документации.</w:t>
      </w:r>
    </w:p>
    <w:p w:rsidR="00075467" w:rsidRDefault="00075467" w:rsidP="00075467">
      <w:pPr>
        <w:pStyle w:val="a3"/>
        <w:numPr>
          <w:ilvl w:val="0"/>
          <w:numId w:val="6"/>
        </w:numPr>
        <w:spacing w:line="360" w:lineRule="auto"/>
        <w:jc w:val="both"/>
      </w:pPr>
      <w:r>
        <w:t>Установление заданного уровня качества здания или сооружения в проектной документации.</w:t>
      </w:r>
    </w:p>
    <w:p w:rsidR="00075467" w:rsidRDefault="00075467" w:rsidP="00075467">
      <w:pPr>
        <w:pStyle w:val="a3"/>
        <w:numPr>
          <w:ilvl w:val="0"/>
          <w:numId w:val="6"/>
        </w:numPr>
        <w:spacing w:line="360" w:lineRule="auto"/>
        <w:jc w:val="both"/>
      </w:pPr>
      <w:r>
        <w:t>Состав проектной документации и стадии проектирования.</w:t>
      </w:r>
    </w:p>
    <w:p w:rsidR="00075467" w:rsidRDefault="00075467" w:rsidP="00075467">
      <w:pPr>
        <w:pStyle w:val="a3"/>
        <w:numPr>
          <w:ilvl w:val="0"/>
          <w:numId w:val="6"/>
        </w:numPr>
        <w:spacing w:line="360" w:lineRule="auto"/>
        <w:jc w:val="both"/>
      </w:pPr>
      <w:r>
        <w:t>Организация проектирования.</w:t>
      </w:r>
    </w:p>
    <w:p w:rsidR="00075467" w:rsidRDefault="00075467" w:rsidP="00075467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Согласования, экспертиза и утверждение проектной документации </w:t>
      </w:r>
    </w:p>
    <w:p w:rsidR="00075467" w:rsidRDefault="00075467" w:rsidP="00075467">
      <w:pPr>
        <w:pStyle w:val="a3"/>
        <w:numPr>
          <w:ilvl w:val="0"/>
          <w:numId w:val="6"/>
        </w:numPr>
        <w:spacing w:line="360" w:lineRule="auto"/>
        <w:jc w:val="both"/>
      </w:pPr>
      <w:r>
        <w:t>Ответы на вопросы теста, устанавливающих знание студентами основ проектирования.</w:t>
      </w:r>
    </w:p>
    <w:p w:rsidR="00075467" w:rsidRDefault="00075467" w:rsidP="00075467">
      <w:pPr>
        <w:spacing w:line="360" w:lineRule="auto"/>
        <w:jc w:val="both"/>
        <w:rPr>
          <w:b/>
        </w:rPr>
      </w:pP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2.3</w:t>
      </w:r>
      <w:r>
        <w:rPr>
          <w:b/>
        </w:rPr>
        <w:t xml:space="preserve">.1 </w:t>
      </w:r>
      <w:r>
        <w:t xml:space="preserve"> </w:t>
      </w:r>
      <w:r>
        <w:rPr>
          <w:u w:val="single"/>
        </w:rPr>
        <w:t>Технологическая увязка и расчет параметров равн</w:t>
      </w:r>
      <w:proofErr w:type="gramStart"/>
      <w:r>
        <w:rPr>
          <w:u w:val="single"/>
        </w:rPr>
        <w:t>о-</w:t>
      </w:r>
      <w:proofErr w:type="gramEnd"/>
      <w:r>
        <w:rPr>
          <w:u w:val="single"/>
        </w:rPr>
        <w:t xml:space="preserve"> и </w:t>
      </w:r>
      <w:proofErr w:type="spellStart"/>
      <w:r>
        <w:rPr>
          <w:u w:val="single"/>
        </w:rPr>
        <w:t>кратноритмичных</w:t>
      </w:r>
      <w:proofErr w:type="spellEnd"/>
      <w:r>
        <w:rPr>
          <w:u w:val="single"/>
        </w:rPr>
        <w:t xml:space="preserve"> строительных потоков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A05508">
        <w:rPr>
          <w:i/>
        </w:rPr>
        <w:lastRenderedPageBreak/>
        <w:t>Замысел занятия:</w:t>
      </w:r>
      <w:r>
        <w:t xml:space="preserve"> Освоить методику расчета потоков и представление их в виде линейного графика. </w:t>
      </w:r>
    </w:p>
    <w:p w:rsidR="00075467" w:rsidRDefault="00075467" w:rsidP="00075467">
      <w:pPr>
        <w:pStyle w:val="a3"/>
        <w:numPr>
          <w:ilvl w:val="0"/>
          <w:numId w:val="7"/>
        </w:numPr>
        <w:spacing w:line="360" w:lineRule="auto"/>
        <w:jc w:val="both"/>
      </w:pPr>
      <w:r w:rsidRPr="00DD5013">
        <w:t xml:space="preserve">Расчет  </w:t>
      </w:r>
      <w:r>
        <w:t>с помощью аналитических формул, сопровождающих линейные графики и циклограммы потоков.</w:t>
      </w:r>
    </w:p>
    <w:p w:rsidR="00075467" w:rsidRDefault="00075467" w:rsidP="00075467">
      <w:pPr>
        <w:pStyle w:val="a3"/>
        <w:numPr>
          <w:ilvl w:val="0"/>
          <w:numId w:val="7"/>
        </w:numPr>
        <w:spacing w:line="360" w:lineRule="auto"/>
        <w:jc w:val="both"/>
      </w:pPr>
      <w:r>
        <w:t>Решение задач.</w:t>
      </w:r>
    </w:p>
    <w:p w:rsidR="00075467" w:rsidRDefault="00075467" w:rsidP="00075467">
      <w:pPr>
        <w:spacing w:line="360" w:lineRule="auto"/>
        <w:jc w:val="both"/>
        <w:rPr>
          <w:b/>
        </w:rPr>
      </w:pP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2.3</w:t>
      </w:r>
      <w:r>
        <w:rPr>
          <w:b/>
        </w:rPr>
        <w:t>.2</w:t>
      </w:r>
      <w:r>
        <w:t xml:space="preserve"> </w:t>
      </w:r>
      <w:r>
        <w:rPr>
          <w:u w:val="single"/>
        </w:rPr>
        <w:t xml:space="preserve">Технологическая увязка и расчет параметров </w:t>
      </w:r>
      <w:proofErr w:type="spellStart"/>
      <w:r>
        <w:rPr>
          <w:u w:val="single"/>
        </w:rPr>
        <w:t>разноритмичных</w:t>
      </w:r>
      <w:proofErr w:type="spellEnd"/>
      <w:r>
        <w:rPr>
          <w:u w:val="single"/>
        </w:rPr>
        <w:t xml:space="preserve"> строительных потоков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A05508">
        <w:rPr>
          <w:i/>
        </w:rPr>
        <w:t>Замысел занятия:</w:t>
      </w:r>
      <w:r>
        <w:t xml:space="preserve"> Освоить методику расчета потоков и представление их в виде линейного графика, а также расчет с применением матрицы. </w:t>
      </w:r>
    </w:p>
    <w:p w:rsidR="00075467" w:rsidRDefault="00075467" w:rsidP="00075467">
      <w:pPr>
        <w:pStyle w:val="a3"/>
        <w:numPr>
          <w:ilvl w:val="0"/>
          <w:numId w:val="8"/>
        </w:numPr>
        <w:spacing w:line="360" w:lineRule="auto"/>
        <w:jc w:val="both"/>
      </w:pPr>
      <w:r w:rsidRPr="00DD5013">
        <w:t xml:space="preserve">Расчет  </w:t>
      </w:r>
      <w:r>
        <w:t>с помощью аналитических формул, сопровождающих линейные графики и циклограммы потоков.</w:t>
      </w:r>
    </w:p>
    <w:p w:rsidR="00075467" w:rsidRDefault="00075467" w:rsidP="00075467">
      <w:pPr>
        <w:pStyle w:val="a3"/>
        <w:numPr>
          <w:ilvl w:val="0"/>
          <w:numId w:val="8"/>
        </w:numPr>
        <w:spacing w:line="360" w:lineRule="auto"/>
        <w:jc w:val="both"/>
      </w:pPr>
      <w:r>
        <w:t>Последовательность решения матрицы.</w:t>
      </w:r>
    </w:p>
    <w:p w:rsidR="00075467" w:rsidRDefault="00075467" w:rsidP="00075467">
      <w:pPr>
        <w:pStyle w:val="a3"/>
        <w:numPr>
          <w:ilvl w:val="0"/>
          <w:numId w:val="8"/>
        </w:numPr>
        <w:spacing w:line="360" w:lineRule="auto"/>
        <w:jc w:val="both"/>
      </w:pPr>
      <w:r>
        <w:t>Решение задач.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2.3</w:t>
      </w:r>
      <w:r>
        <w:rPr>
          <w:b/>
        </w:rPr>
        <w:t>.3</w:t>
      </w:r>
      <w:r>
        <w:t xml:space="preserve"> </w:t>
      </w:r>
      <w:r>
        <w:rPr>
          <w:u w:val="single"/>
        </w:rPr>
        <w:t>Технологическая увязка и расчет параметров неритмичных строительных потоков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A05508">
        <w:rPr>
          <w:i/>
        </w:rPr>
        <w:t>Замысел занятия:</w:t>
      </w:r>
      <w:r>
        <w:t xml:space="preserve"> Освоить методику расчета потоков и представление их в виде линейного графика, а также расчет с применением матрицы. </w:t>
      </w:r>
    </w:p>
    <w:p w:rsidR="00075467" w:rsidRDefault="00075467" w:rsidP="00075467">
      <w:pPr>
        <w:pStyle w:val="a3"/>
        <w:numPr>
          <w:ilvl w:val="0"/>
          <w:numId w:val="9"/>
        </w:numPr>
        <w:spacing w:line="360" w:lineRule="auto"/>
        <w:jc w:val="both"/>
      </w:pPr>
      <w:r w:rsidRPr="00DD5013">
        <w:t xml:space="preserve">Расчет  </w:t>
      </w:r>
      <w:r>
        <w:t>с помощью аналитических формул, сопровождающих линейные графики и циклограммы потоков.</w:t>
      </w:r>
    </w:p>
    <w:p w:rsidR="00075467" w:rsidRDefault="00075467" w:rsidP="00075467">
      <w:pPr>
        <w:pStyle w:val="a3"/>
        <w:numPr>
          <w:ilvl w:val="0"/>
          <w:numId w:val="9"/>
        </w:numPr>
        <w:spacing w:line="360" w:lineRule="auto"/>
        <w:jc w:val="both"/>
      </w:pPr>
      <w:r>
        <w:t>Последовательность решения матрицы.</w:t>
      </w:r>
    </w:p>
    <w:p w:rsidR="00075467" w:rsidRDefault="00075467" w:rsidP="00075467">
      <w:pPr>
        <w:pStyle w:val="a3"/>
        <w:numPr>
          <w:ilvl w:val="0"/>
          <w:numId w:val="9"/>
        </w:numPr>
        <w:spacing w:line="360" w:lineRule="auto"/>
        <w:jc w:val="both"/>
      </w:pPr>
      <w:r>
        <w:t>Решение задач.</w:t>
      </w:r>
    </w:p>
    <w:p w:rsidR="00075467" w:rsidRDefault="00075467" w:rsidP="00075467">
      <w:pPr>
        <w:pStyle w:val="a3"/>
        <w:spacing w:line="360" w:lineRule="auto"/>
        <w:ind w:left="786"/>
        <w:jc w:val="both"/>
      </w:pPr>
    </w:p>
    <w:p w:rsidR="00075467" w:rsidRPr="0081440B" w:rsidRDefault="00075467" w:rsidP="00075467">
      <w:pPr>
        <w:pStyle w:val="a3"/>
        <w:spacing w:line="360" w:lineRule="auto"/>
        <w:ind w:left="0"/>
        <w:jc w:val="both"/>
        <w:rPr>
          <w:u w:val="single"/>
        </w:rPr>
      </w:pPr>
      <w:r w:rsidRPr="0081440B">
        <w:rPr>
          <w:b/>
        </w:rPr>
        <w:t>Тема 2.3.</w:t>
      </w:r>
      <w:r>
        <w:rPr>
          <w:b/>
        </w:rPr>
        <w:t>4</w:t>
      </w:r>
      <w:r>
        <w:t xml:space="preserve"> </w:t>
      </w:r>
      <w:r>
        <w:rPr>
          <w:u w:val="single"/>
        </w:rPr>
        <w:t>Алгоритм расчета сетевых графиков</w:t>
      </w:r>
    </w:p>
    <w:p w:rsidR="00075467" w:rsidRDefault="00075467" w:rsidP="00075467">
      <w:pPr>
        <w:pStyle w:val="a3"/>
        <w:spacing w:line="360" w:lineRule="auto"/>
        <w:ind w:left="0"/>
        <w:jc w:val="both"/>
      </w:pPr>
      <w:r w:rsidRPr="0081440B">
        <w:rPr>
          <w:i/>
        </w:rPr>
        <w:t>Замысел занятия:</w:t>
      </w:r>
      <w:r>
        <w:t xml:space="preserve"> Изучить методы расчета сетевых графиков.</w:t>
      </w:r>
    </w:p>
    <w:p w:rsidR="00075467" w:rsidRDefault="00075467" w:rsidP="00075467">
      <w:pPr>
        <w:pStyle w:val="a3"/>
        <w:numPr>
          <w:ilvl w:val="0"/>
          <w:numId w:val="10"/>
        </w:numPr>
        <w:spacing w:line="360" w:lineRule="auto"/>
        <w:jc w:val="both"/>
      </w:pPr>
      <w:r>
        <w:t>Расчет параметров сетевого графика в табличной форме.</w:t>
      </w:r>
    </w:p>
    <w:p w:rsidR="00075467" w:rsidRDefault="00075467" w:rsidP="00075467">
      <w:pPr>
        <w:pStyle w:val="a3"/>
        <w:numPr>
          <w:ilvl w:val="0"/>
          <w:numId w:val="10"/>
        </w:numPr>
        <w:spacing w:line="360" w:lineRule="auto"/>
        <w:jc w:val="both"/>
      </w:pPr>
      <w:r>
        <w:t>Расчет параметров сетевого графика непосредственно на его поле.</w:t>
      </w:r>
    </w:p>
    <w:p w:rsidR="00075467" w:rsidRDefault="00075467" w:rsidP="00075467">
      <w:pPr>
        <w:pStyle w:val="a3"/>
        <w:numPr>
          <w:ilvl w:val="0"/>
          <w:numId w:val="10"/>
        </w:numPr>
        <w:spacing w:line="360" w:lineRule="auto"/>
        <w:jc w:val="both"/>
      </w:pPr>
      <w:r>
        <w:t>Построение и расчет сетевых графиков «вершины-работы».</w:t>
      </w:r>
    </w:p>
    <w:p w:rsidR="00075467" w:rsidRDefault="00075467" w:rsidP="00075467">
      <w:pPr>
        <w:pStyle w:val="a3"/>
        <w:numPr>
          <w:ilvl w:val="0"/>
          <w:numId w:val="10"/>
        </w:numPr>
        <w:spacing w:line="360" w:lineRule="auto"/>
        <w:jc w:val="both"/>
      </w:pPr>
      <w:r>
        <w:t>Построение и расчет сетевых графиков «</w:t>
      </w:r>
      <w:proofErr w:type="spellStart"/>
      <w:proofErr w:type="gramStart"/>
      <w:r>
        <w:t>вершины-событие</w:t>
      </w:r>
      <w:proofErr w:type="spellEnd"/>
      <w:proofErr w:type="gramEnd"/>
      <w:r>
        <w:t>».</w:t>
      </w:r>
    </w:p>
    <w:p w:rsidR="00075467" w:rsidRPr="0081440B" w:rsidRDefault="00075467" w:rsidP="00075467">
      <w:pPr>
        <w:pStyle w:val="a3"/>
        <w:spacing w:line="360" w:lineRule="auto"/>
        <w:ind w:left="0"/>
        <w:jc w:val="both"/>
        <w:rPr>
          <w:u w:val="single"/>
        </w:rPr>
      </w:pPr>
      <w:r w:rsidRPr="0081440B">
        <w:rPr>
          <w:b/>
        </w:rPr>
        <w:t>Тема 2.3.</w:t>
      </w:r>
      <w:r>
        <w:rPr>
          <w:b/>
        </w:rPr>
        <w:t>5</w:t>
      </w:r>
      <w:r>
        <w:t xml:space="preserve"> </w:t>
      </w:r>
      <w:r>
        <w:rPr>
          <w:u w:val="single"/>
        </w:rPr>
        <w:t>Оптимизация очередности освоения частных фронтов</w:t>
      </w:r>
    </w:p>
    <w:p w:rsidR="00075467" w:rsidRDefault="00075467" w:rsidP="00075467">
      <w:pPr>
        <w:pStyle w:val="a3"/>
        <w:spacing w:line="360" w:lineRule="auto"/>
        <w:ind w:left="0"/>
        <w:jc w:val="both"/>
      </w:pPr>
      <w:r w:rsidRPr="0081440B">
        <w:rPr>
          <w:i/>
        </w:rPr>
        <w:t>Замысел занятия:</w:t>
      </w:r>
      <w:r>
        <w:t xml:space="preserve"> Изучить методы оптимизации сетевых графиков.</w:t>
      </w:r>
    </w:p>
    <w:p w:rsidR="00075467" w:rsidRDefault="00075467" w:rsidP="00075467">
      <w:pPr>
        <w:pStyle w:val="a3"/>
        <w:numPr>
          <w:ilvl w:val="0"/>
          <w:numId w:val="11"/>
        </w:numPr>
        <w:spacing w:line="360" w:lineRule="auto"/>
        <w:jc w:val="both"/>
      </w:pPr>
      <w:r>
        <w:t>Метод динамического программирования.</w:t>
      </w:r>
    </w:p>
    <w:p w:rsidR="00075467" w:rsidRDefault="00075467" w:rsidP="00075467">
      <w:pPr>
        <w:pStyle w:val="a3"/>
        <w:numPr>
          <w:ilvl w:val="0"/>
          <w:numId w:val="11"/>
        </w:numPr>
        <w:spacing w:line="360" w:lineRule="auto"/>
        <w:jc w:val="both"/>
      </w:pPr>
      <w:r>
        <w:t>Метод ветвей и границ.</w:t>
      </w:r>
    </w:p>
    <w:p w:rsidR="00075467" w:rsidRPr="00DD5013" w:rsidRDefault="00075467" w:rsidP="00075467">
      <w:pPr>
        <w:pStyle w:val="a3"/>
        <w:spacing w:line="360" w:lineRule="auto"/>
        <w:ind w:left="786"/>
        <w:jc w:val="both"/>
      </w:pP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2.4</w:t>
      </w:r>
      <w:r>
        <w:rPr>
          <w:b/>
        </w:rPr>
        <w:t>.1</w:t>
      </w:r>
      <w:r>
        <w:t xml:space="preserve"> </w:t>
      </w:r>
      <w:r>
        <w:rPr>
          <w:u w:val="single"/>
        </w:rPr>
        <w:t>Классификация мобильных элементов</w:t>
      </w:r>
    </w:p>
    <w:p w:rsidR="00075467" w:rsidRDefault="00075467" w:rsidP="00075467">
      <w:pPr>
        <w:pStyle w:val="a3"/>
        <w:spacing w:line="360" w:lineRule="auto"/>
        <w:ind w:left="0"/>
        <w:jc w:val="both"/>
      </w:pPr>
      <w:r w:rsidRPr="0081440B">
        <w:rPr>
          <w:i/>
        </w:rPr>
        <w:lastRenderedPageBreak/>
        <w:t>Замысел занятия:</w:t>
      </w:r>
      <w:r>
        <w:t xml:space="preserve"> Изучить формирование групп ресурсов строительного производства по классификационным признакам и сферы деятельности мобильной строительной системы.</w:t>
      </w:r>
    </w:p>
    <w:p w:rsidR="00075467" w:rsidRDefault="00075467" w:rsidP="00075467">
      <w:pPr>
        <w:pStyle w:val="a3"/>
        <w:numPr>
          <w:ilvl w:val="0"/>
          <w:numId w:val="12"/>
        </w:numPr>
        <w:spacing w:line="360" w:lineRule="auto"/>
        <w:jc w:val="both"/>
      </w:pPr>
      <w:r>
        <w:t>Группы ресурсов СП по классификационным признакам</w:t>
      </w:r>
    </w:p>
    <w:p w:rsidR="00075467" w:rsidRDefault="00075467" w:rsidP="00075467">
      <w:pPr>
        <w:pStyle w:val="a3"/>
        <w:numPr>
          <w:ilvl w:val="0"/>
          <w:numId w:val="12"/>
        </w:numPr>
        <w:spacing w:line="360" w:lineRule="auto"/>
        <w:jc w:val="both"/>
      </w:pPr>
      <w:r>
        <w:t>Трудовая сфера</w:t>
      </w:r>
    </w:p>
    <w:p w:rsidR="00075467" w:rsidRDefault="00075467" w:rsidP="00075467">
      <w:pPr>
        <w:pStyle w:val="a3"/>
        <w:numPr>
          <w:ilvl w:val="0"/>
          <w:numId w:val="12"/>
        </w:numPr>
        <w:spacing w:line="360" w:lineRule="auto"/>
        <w:jc w:val="both"/>
      </w:pPr>
      <w:r>
        <w:t>Производственная сфера</w:t>
      </w:r>
    </w:p>
    <w:p w:rsidR="00075467" w:rsidRDefault="00075467" w:rsidP="00075467">
      <w:pPr>
        <w:pStyle w:val="a3"/>
        <w:numPr>
          <w:ilvl w:val="0"/>
          <w:numId w:val="12"/>
        </w:numPr>
        <w:spacing w:line="360" w:lineRule="auto"/>
        <w:jc w:val="both"/>
      </w:pPr>
      <w:r>
        <w:t>Непосредственная сфера</w:t>
      </w:r>
    </w:p>
    <w:p w:rsidR="00075467" w:rsidRDefault="00075467" w:rsidP="00075467">
      <w:pPr>
        <w:pStyle w:val="a3"/>
        <w:numPr>
          <w:ilvl w:val="0"/>
          <w:numId w:val="12"/>
        </w:numPr>
        <w:spacing w:line="360" w:lineRule="auto"/>
        <w:jc w:val="both"/>
      </w:pPr>
      <w:r>
        <w:t>Инженерная сфера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2.4</w:t>
      </w:r>
      <w:r>
        <w:rPr>
          <w:b/>
        </w:rPr>
        <w:t>.2</w:t>
      </w:r>
      <w:r>
        <w:t xml:space="preserve"> </w:t>
      </w:r>
      <w:r>
        <w:rPr>
          <w:u w:val="single"/>
        </w:rPr>
        <w:t>Организация строительства объектов мобильными строительными организациями</w:t>
      </w:r>
    </w:p>
    <w:p w:rsidR="00075467" w:rsidRDefault="00075467" w:rsidP="00075467">
      <w:pPr>
        <w:pStyle w:val="a3"/>
        <w:spacing w:line="360" w:lineRule="auto"/>
        <w:ind w:left="0"/>
        <w:jc w:val="both"/>
      </w:pPr>
      <w:r w:rsidRPr="0081440B">
        <w:rPr>
          <w:i/>
        </w:rPr>
        <w:t>Замысел занятия:</w:t>
      </w:r>
      <w:r>
        <w:t xml:space="preserve"> Изучить организацию работы мобильных строительных организаций. </w:t>
      </w:r>
    </w:p>
    <w:p w:rsidR="00075467" w:rsidRDefault="00075467" w:rsidP="00075467">
      <w:pPr>
        <w:pStyle w:val="a3"/>
        <w:numPr>
          <w:ilvl w:val="0"/>
          <w:numId w:val="13"/>
        </w:numPr>
        <w:spacing w:line="360" w:lineRule="auto"/>
        <w:jc w:val="both"/>
      </w:pPr>
      <w:r>
        <w:t>Сравнительный анализ экспедиционной, вахтовой и экспедиционно-вахтовой форм организации мобильного строительства.</w:t>
      </w:r>
    </w:p>
    <w:p w:rsidR="00075467" w:rsidRDefault="00075467" w:rsidP="00075467">
      <w:pPr>
        <w:pStyle w:val="a3"/>
        <w:numPr>
          <w:ilvl w:val="0"/>
          <w:numId w:val="13"/>
        </w:numPr>
        <w:spacing w:line="360" w:lineRule="auto"/>
        <w:jc w:val="both"/>
      </w:pPr>
      <w:r>
        <w:t>Требования к организации работы мобильных формирований</w:t>
      </w:r>
    </w:p>
    <w:p w:rsidR="00075467" w:rsidRDefault="00075467" w:rsidP="00075467">
      <w:pPr>
        <w:pStyle w:val="a3"/>
        <w:numPr>
          <w:ilvl w:val="0"/>
          <w:numId w:val="13"/>
        </w:numPr>
        <w:spacing w:line="360" w:lineRule="auto"/>
        <w:jc w:val="both"/>
      </w:pPr>
      <w:r>
        <w:t>Мероприятия по организации труда при использовании мобильной формы.</w:t>
      </w:r>
    </w:p>
    <w:p w:rsidR="00075467" w:rsidRDefault="00075467" w:rsidP="00075467">
      <w:pPr>
        <w:spacing w:line="360" w:lineRule="auto"/>
        <w:jc w:val="both"/>
      </w:pPr>
    </w:p>
    <w:p w:rsidR="00075467" w:rsidRDefault="00075467" w:rsidP="00075467">
      <w:pPr>
        <w:spacing w:line="360" w:lineRule="auto"/>
        <w:ind w:firstLine="426"/>
        <w:jc w:val="both"/>
      </w:pPr>
      <w:r w:rsidRPr="004A4FBF">
        <w:rPr>
          <w:b/>
        </w:rPr>
        <w:t>Модуль 3.</w:t>
      </w:r>
      <w:r w:rsidRPr="004A4FBF">
        <w:t xml:space="preserve"> Основы управления в строительстве</w:t>
      </w:r>
    </w:p>
    <w:p w:rsidR="00075467" w:rsidRDefault="00075467" w:rsidP="00075467">
      <w:pPr>
        <w:spacing w:line="360" w:lineRule="auto"/>
        <w:jc w:val="both"/>
      </w:pPr>
      <w:r w:rsidRPr="004E6129">
        <w:rPr>
          <w:b/>
        </w:rPr>
        <w:t>Тема 3.</w:t>
      </w:r>
      <w:r>
        <w:rPr>
          <w:b/>
        </w:rPr>
        <w:t>2</w:t>
      </w:r>
      <w:r>
        <w:t xml:space="preserve"> </w:t>
      </w:r>
      <w:r w:rsidRPr="004805D6">
        <w:rPr>
          <w:u w:val="single"/>
        </w:rPr>
        <w:t>Организация и проведение конкурсов и подрядных торгов</w:t>
      </w:r>
      <w:r>
        <w:t xml:space="preserve"> </w:t>
      </w:r>
    </w:p>
    <w:p w:rsidR="00075467" w:rsidRDefault="00075467" w:rsidP="00075467">
      <w:pPr>
        <w:spacing w:line="360" w:lineRule="auto"/>
        <w:jc w:val="both"/>
      </w:pPr>
      <w:r w:rsidRPr="0081440B">
        <w:rPr>
          <w:i/>
        </w:rPr>
        <w:t>Замысел занятия:</w:t>
      </w:r>
      <w:r>
        <w:t xml:space="preserve"> Раскрыть суть и роль подрядных дорог.</w:t>
      </w:r>
    </w:p>
    <w:p w:rsidR="00075467" w:rsidRPr="00E120BE" w:rsidRDefault="00075467" w:rsidP="00075467">
      <w:pPr>
        <w:pStyle w:val="a3"/>
        <w:numPr>
          <w:ilvl w:val="0"/>
          <w:numId w:val="15"/>
        </w:numPr>
        <w:spacing w:line="360" w:lineRule="auto"/>
        <w:jc w:val="both"/>
      </w:pPr>
      <w:r>
        <w:t xml:space="preserve">Вид подрядных </w:t>
      </w:r>
      <w:r w:rsidRPr="00E120BE">
        <w:t>торгов</w:t>
      </w:r>
    </w:p>
    <w:p w:rsidR="00075467" w:rsidRPr="00E120BE" w:rsidRDefault="00075467" w:rsidP="00075467">
      <w:pPr>
        <w:pStyle w:val="a3"/>
        <w:numPr>
          <w:ilvl w:val="0"/>
          <w:numId w:val="15"/>
        </w:numPr>
        <w:spacing w:line="360" w:lineRule="auto"/>
        <w:jc w:val="both"/>
      </w:pPr>
      <w:r w:rsidRPr="00E120BE">
        <w:t>Нормативно-правовая база для проведения торгов</w:t>
      </w:r>
    </w:p>
    <w:p w:rsidR="00075467" w:rsidRPr="00E120BE" w:rsidRDefault="00075467" w:rsidP="00075467">
      <w:pPr>
        <w:pStyle w:val="a3"/>
        <w:numPr>
          <w:ilvl w:val="0"/>
          <w:numId w:val="15"/>
        </w:numPr>
        <w:spacing w:line="360" w:lineRule="auto"/>
        <w:jc w:val="both"/>
      </w:pPr>
      <w:r w:rsidRPr="00E120BE">
        <w:t>Участники торгов и их функции</w:t>
      </w:r>
    </w:p>
    <w:p w:rsidR="00075467" w:rsidRPr="00E120BE" w:rsidRDefault="00075467" w:rsidP="00075467">
      <w:pPr>
        <w:pStyle w:val="a3"/>
        <w:numPr>
          <w:ilvl w:val="0"/>
          <w:numId w:val="15"/>
        </w:numPr>
        <w:spacing w:line="360" w:lineRule="auto"/>
        <w:jc w:val="both"/>
      </w:pPr>
      <w:r w:rsidRPr="00E120BE">
        <w:t>Процедура проведения торгов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4E6129">
        <w:rPr>
          <w:b/>
        </w:rPr>
        <w:t>Тема 3.3</w:t>
      </w:r>
      <w:r>
        <w:rPr>
          <w:b/>
        </w:rPr>
        <w:t>.1</w:t>
      </w:r>
      <w:r>
        <w:t xml:space="preserve"> </w:t>
      </w:r>
      <w:r>
        <w:rPr>
          <w:u w:val="single"/>
        </w:rPr>
        <w:t>Бизнес-планирование в строительстве</w:t>
      </w:r>
    </w:p>
    <w:p w:rsidR="00075467" w:rsidRDefault="00075467" w:rsidP="00075467">
      <w:pPr>
        <w:spacing w:line="360" w:lineRule="auto"/>
        <w:jc w:val="both"/>
        <w:rPr>
          <w:u w:val="single"/>
        </w:rPr>
      </w:pPr>
      <w:r w:rsidRPr="0081440B">
        <w:rPr>
          <w:i/>
        </w:rPr>
        <w:t>Замысел занятия:</w:t>
      </w:r>
      <w:r>
        <w:t xml:space="preserve"> Изучить методику составления бизнес-плана ИСП.</w:t>
      </w:r>
    </w:p>
    <w:p w:rsidR="00075467" w:rsidRPr="00E120BE" w:rsidRDefault="00075467" w:rsidP="00075467">
      <w:pPr>
        <w:pStyle w:val="a3"/>
        <w:numPr>
          <w:ilvl w:val="0"/>
          <w:numId w:val="14"/>
        </w:numPr>
        <w:spacing w:line="360" w:lineRule="auto"/>
        <w:jc w:val="both"/>
      </w:pPr>
      <w:r w:rsidRPr="00E120BE">
        <w:t xml:space="preserve">Сущность и назначение бизнес-планов </w:t>
      </w:r>
    </w:p>
    <w:p w:rsidR="00075467" w:rsidRPr="00E120BE" w:rsidRDefault="00075467" w:rsidP="00075467">
      <w:pPr>
        <w:numPr>
          <w:ilvl w:val="0"/>
          <w:numId w:val="14"/>
        </w:numPr>
        <w:spacing w:line="360" w:lineRule="auto"/>
        <w:jc w:val="both"/>
      </w:pPr>
      <w:r w:rsidRPr="00E120BE">
        <w:t>Содержание бизнес плана</w:t>
      </w:r>
    </w:p>
    <w:p w:rsidR="00075467" w:rsidRPr="00E120BE" w:rsidRDefault="00075467" w:rsidP="00075467">
      <w:pPr>
        <w:numPr>
          <w:ilvl w:val="0"/>
          <w:numId w:val="14"/>
        </w:numPr>
        <w:spacing w:line="360" w:lineRule="auto"/>
        <w:jc w:val="both"/>
      </w:pPr>
      <w:r w:rsidRPr="00E120BE">
        <w:t>Последовательность составления бизнес-плана</w:t>
      </w:r>
    </w:p>
    <w:p w:rsidR="00075467" w:rsidRPr="000A6006" w:rsidRDefault="00075467" w:rsidP="00075467">
      <w:pPr>
        <w:spacing w:line="360" w:lineRule="auto"/>
        <w:jc w:val="both"/>
        <w:rPr>
          <w:u w:val="single"/>
        </w:rPr>
      </w:pPr>
      <w:r w:rsidRPr="004D61DF">
        <w:rPr>
          <w:b/>
        </w:rPr>
        <w:t xml:space="preserve">Тема 3.3.2 </w:t>
      </w:r>
      <w:r w:rsidRPr="000A6006">
        <w:rPr>
          <w:u w:val="single"/>
        </w:rPr>
        <w:t>Стратегическое планирование в строительстве</w:t>
      </w:r>
    </w:p>
    <w:p w:rsidR="00075467" w:rsidRDefault="00075467" w:rsidP="00075467">
      <w:pPr>
        <w:spacing w:line="360" w:lineRule="auto"/>
        <w:jc w:val="both"/>
      </w:pPr>
      <w:r w:rsidRPr="0081440B">
        <w:rPr>
          <w:i/>
        </w:rPr>
        <w:t>Замысел занятия:</w:t>
      </w:r>
      <w:r>
        <w:t xml:space="preserve"> Обсудить роль стратегического планирования в строительстве.</w:t>
      </w:r>
    </w:p>
    <w:p w:rsidR="00075467" w:rsidRDefault="00075467" w:rsidP="00075467">
      <w:pPr>
        <w:pStyle w:val="a3"/>
        <w:numPr>
          <w:ilvl w:val="0"/>
          <w:numId w:val="17"/>
        </w:numPr>
        <w:spacing w:line="360" w:lineRule="auto"/>
        <w:jc w:val="both"/>
      </w:pPr>
      <w:r w:rsidRPr="000C7D0C">
        <w:t>Стратегическое планирование – это выбор и обоснование долговременных целей и задач строительной организации</w:t>
      </w:r>
    </w:p>
    <w:p w:rsidR="00075467" w:rsidRPr="000C7D0C" w:rsidRDefault="00075467" w:rsidP="00075467">
      <w:pPr>
        <w:pStyle w:val="a3"/>
        <w:numPr>
          <w:ilvl w:val="0"/>
          <w:numId w:val="17"/>
        </w:numPr>
        <w:spacing w:line="360" w:lineRule="auto"/>
        <w:jc w:val="both"/>
      </w:pPr>
      <w:r>
        <w:t>О</w:t>
      </w:r>
      <w:r w:rsidRPr="000C7D0C">
        <w:t>пределение необходимых сре</w:t>
      </w:r>
      <w:proofErr w:type="gramStart"/>
      <w:r w:rsidRPr="000C7D0C">
        <w:t>дств дл</w:t>
      </w:r>
      <w:proofErr w:type="gramEnd"/>
      <w:r w:rsidRPr="000C7D0C">
        <w:t>я их достижений</w:t>
      </w:r>
    </w:p>
    <w:p w:rsidR="00075467" w:rsidRDefault="00075467" w:rsidP="00075467">
      <w:pPr>
        <w:spacing w:line="360" w:lineRule="auto"/>
        <w:jc w:val="both"/>
      </w:pPr>
      <w:r w:rsidRPr="000C7D0C">
        <w:rPr>
          <w:b/>
        </w:rPr>
        <w:t>Тема 3.3.3</w:t>
      </w:r>
      <w:r>
        <w:t xml:space="preserve"> </w:t>
      </w:r>
      <w:r w:rsidRPr="000A6006">
        <w:rPr>
          <w:u w:val="single"/>
        </w:rPr>
        <w:t>Текущее и оперативное планирование в строительстве</w:t>
      </w:r>
    </w:p>
    <w:p w:rsidR="00075467" w:rsidRDefault="00075467" w:rsidP="00075467">
      <w:pPr>
        <w:spacing w:line="360" w:lineRule="auto"/>
        <w:jc w:val="both"/>
      </w:pPr>
      <w:r w:rsidRPr="0081440B">
        <w:rPr>
          <w:i/>
        </w:rPr>
        <w:t>Замысел занятия:</w:t>
      </w:r>
      <w:r>
        <w:t xml:space="preserve"> Показать роль текущего плана и р</w:t>
      </w:r>
      <w:r w:rsidRPr="004D61DF">
        <w:t>азобрать элементы оперативного управления строительным производств</w:t>
      </w:r>
      <w:r>
        <w:t>ом.</w:t>
      </w:r>
    </w:p>
    <w:p w:rsidR="00075467" w:rsidRDefault="00075467" w:rsidP="00075467">
      <w:pPr>
        <w:numPr>
          <w:ilvl w:val="0"/>
          <w:numId w:val="16"/>
        </w:numPr>
        <w:spacing w:line="360" w:lineRule="auto"/>
        <w:ind w:hanging="294"/>
        <w:jc w:val="both"/>
      </w:pPr>
      <w:r>
        <w:lastRenderedPageBreak/>
        <w:t>Г</w:t>
      </w:r>
      <w:r w:rsidRPr="000C7D0C">
        <w:t>одовой производственной программы строительной организации.</w:t>
      </w:r>
    </w:p>
    <w:p w:rsidR="00075467" w:rsidRPr="000C7D0C" w:rsidRDefault="00075467" w:rsidP="00075467">
      <w:pPr>
        <w:numPr>
          <w:ilvl w:val="0"/>
          <w:numId w:val="16"/>
        </w:numPr>
        <w:spacing w:line="360" w:lineRule="auto"/>
        <w:ind w:hanging="294"/>
        <w:jc w:val="both"/>
      </w:pPr>
      <w:r w:rsidRPr="000C7D0C">
        <w:t>Содержание, порядок разработки и утверждения месячных оперативных планов</w:t>
      </w:r>
      <w:r>
        <w:t>.</w:t>
      </w:r>
    </w:p>
    <w:p w:rsidR="00075467" w:rsidRPr="000C7D0C" w:rsidRDefault="00075467" w:rsidP="00075467">
      <w:pPr>
        <w:numPr>
          <w:ilvl w:val="0"/>
          <w:numId w:val="16"/>
        </w:numPr>
        <w:spacing w:line="360" w:lineRule="auto"/>
        <w:ind w:left="0" w:firstLine="426"/>
        <w:jc w:val="both"/>
        <w:rPr>
          <w:u w:val="single"/>
        </w:rPr>
      </w:pPr>
      <w:r w:rsidRPr="000C7D0C">
        <w:t>Составление недельно-суточных планов-графиков производства работ</w:t>
      </w:r>
      <w:r>
        <w:t xml:space="preserve">. </w:t>
      </w:r>
    </w:p>
    <w:p w:rsidR="00075467" w:rsidRPr="000C7D0C" w:rsidRDefault="00075467" w:rsidP="00075467">
      <w:pPr>
        <w:numPr>
          <w:ilvl w:val="0"/>
          <w:numId w:val="16"/>
        </w:numPr>
        <w:spacing w:line="360" w:lineRule="auto"/>
        <w:ind w:left="0" w:firstLine="426"/>
        <w:jc w:val="both"/>
        <w:rPr>
          <w:u w:val="single"/>
        </w:rPr>
      </w:pPr>
      <w:r w:rsidRPr="000C7D0C">
        <w:t>Диспетчеризация управления строительным производством</w:t>
      </w:r>
    </w:p>
    <w:p w:rsidR="00075467" w:rsidRDefault="00075467" w:rsidP="00075467">
      <w:pPr>
        <w:spacing w:line="360" w:lineRule="auto"/>
        <w:jc w:val="both"/>
      </w:pPr>
      <w:r w:rsidRPr="000A6006">
        <w:rPr>
          <w:b/>
        </w:rPr>
        <w:t>Тема 3.3.4</w:t>
      </w:r>
      <w:r>
        <w:t xml:space="preserve"> </w:t>
      </w:r>
      <w:r w:rsidRPr="000A6006">
        <w:rPr>
          <w:u w:val="single"/>
        </w:rPr>
        <w:t>Мотивация в строительстве</w:t>
      </w:r>
    </w:p>
    <w:p w:rsidR="00075467" w:rsidRDefault="00075467" w:rsidP="00075467">
      <w:pPr>
        <w:spacing w:line="360" w:lineRule="auto"/>
        <w:jc w:val="both"/>
      </w:pPr>
      <w:r w:rsidRPr="0081440B">
        <w:rPr>
          <w:i/>
        </w:rPr>
        <w:t>Замысел занятия:</w:t>
      </w:r>
      <w:r>
        <w:t xml:space="preserve"> Показать мотивацию как один из основных функций управления строительством.</w:t>
      </w:r>
      <w:r w:rsidRPr="004D61DF">
        <w:t xml:space="preserve"> </w:t>
      </w:r>
    </w:p>
    <w:p w:rsidR="00075467" w:rsidRDefault="00075467" w:rsidP="00075467">
      <w:pPr>
        <w:pStyle w:val="a3"/>
        <w:numPr>
          <w:ilvl w:val="0"/>
          <w:numId w:val="18"/>
        </w:numPr>
        <w:spacing w:line="360" w:lineRule="auto"/>
        <w:ind w:left="0" w:firstLine="426"/>
        <w:jc w:val="both"/>
      </w:pPr>
      <w:r w:rsidRPr="000C7D0C">
        <w:t>Разобрать понятия мотивация и мотивирование</w:t>
      </w:r>
      <w:r>
        <w:t xml:space="preserve"> </w:t>
      </w:r>
    </w:p>
    <w:p w:rsidR="00075467" w:rsidRPr="000C7D0C" w:rsidRDefault="00075467" w:rsidP="00075467">
      <w:pPr>
        <w:pStyle w:val="a3"/>
        <w:numPr>
          <w:ilvl w:val="0"/>
          <w:numId w:val="18"/>
        </w:numPr>
        <w:spacing w:line="360" w:lineRule="auto"/>
        <w:ind w:left="0" w:firstLine="426"/>
        <w:jc w:val="both"/>
      </w:pPr>
      <w:r w:rsidRPr="000C7D0C">
        <w:t>Современные тенденции в мотивации</w:t>
      </w:r>
    </w:p>
    <w:p w:rsidR="00075467" w:rsidRPr="004805D6" w:rsidRDefault="00075467" w:rsidP="00075467">
      <w:pPr>
        <w:ind w:left="426"/>
        <w:jc w:val="both"/>
      </w:pPr>
    </w:p>
    <w:p w:rsidR="00075467" w:rsidRDefault="00075467" w:rsidP="00075467">
      <w:pPr>
        <w:jc w:val="center"/>
      </w:pPr>
    </w:p>
    <w:p w:rsidR="00846795" w:rsidRDefault="00846795"/>
    <w:sectPr w:rsidR="00846795" w:rsidSect="0084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06"/>
    <w:multiLevelType w:val="hybridMultilevel"/>
    <w:tmpl w:val="284A0252"/>
    <w:lvl w:ilvl="0" w:tplc="27729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9A0E97"/>
    <w:multiLevelType w:val="hybridMultilevel"/>
    <w:tmpl w:val="533EE28A"/>
    <w:lvl w:ilvl="0" w:tplc="CD08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354938"/>
    <w:multiLevelType w:val="hybridMultilevel"/>
    <w:tmpl w:val="CD4C8F70"/>
    <w:lvl w:ilvl="0" w:tplc="D8D614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4D5967"/>
    <w:multiLevelType w:val="hybridMultilevel"/>
    <w:tmpl w:val="60BC97D6"/>
    <w:lvl w:ilvl="0" w:tplc="1DA46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844EE"/>
    <w:multiLevelType w:val="hybridMultilevel"/>
    <w:tmpl w:val="58B6DAF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E3241"/>
    <w:multiLevelType w:val="hybridMultilevel"/>
    <w:tmpl w:val="C182471C"/>
    <w:lvl w:ilvl="0" w:tplc="1DA46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E5095C"/>
    <w:multiLevelType w:val="hybridMultilevel"/>
    <w:tmpl w:val="60BC97D6"/>
    <w:lvl w:ilvl="0" w:tplc="1DA46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B8684B"/>
    <w:multiLevelType w:val="hybridMultilevel"/>
    <w:tmpl w:val="C182471C"/>
    <w:lvl w:ilvl="0" w:tplc="1DA46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151868"/>
    <w:multiLevelType w:val="hybridMultilevel"/>
    <w:tmpl w:val="F4F270CE"/>
    <w:lvl w:ilvl="0" w:tplc="3C004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A75CA7"/>
    <w:multiLevelType w:val="hybridMultilevel"/>
    <w:tmpl w:val="6AFE08D2"/>
    <w:lvl w:ilvl="0" w:tplc="A364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6DC9C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00E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4D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E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4A6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644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617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44E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92280B"/>
    <w:multiLevelType w:val="hybridMultilevel"/>
    <w:tmpl w:val="F95A8A66"/>
    <w:lvl w:ilvl="0" w:tplc="2A94C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B53B95"/>
    <w:multiLevelType w:val="hybridMultilevel"/>
    <w:tmpl w:val="60BC97D6"/>
    <w:lvl w:ilvl="0" w:tplc="1DA46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0164F3"/>
    <w:multiLevelType w:val="hybridMultilevel"/>
    <w:tmpl w:val="15EEB4CC"/>
    <w:lvl w:ilvl="0" w:tplc="1EE6AC8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310F48"/>
    <w:multiLevelType w:val="hybridMultilevel"/>
    <w:tmpl w:val="E38CFC12"/>
    <w:lvl w:ilvl="0" w:tplc="2AAC5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416879"/>
    <w:multiLevelType w:val="hybridMultilevel"/>
    <w:tmpl w:val="D4F4338E"/>
    <w:lvl w:ilvl="0" w:tplc="033EB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6E3931"/>
    <w:multiLevelType w:val="hybridMultilevel"/>
    <w:tmpl w:val="60BC97D6"/>
    <w:lvl w:ilvl="0" w:tplc="1DA46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046108"/>
    <w:multiLevelType w:val="hybridMultilevel"/>
    <w:tmpl w:val="C4EC0404"/>
    <w:lvl w:ilvl="0" w:tplc="5186DA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A156F3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D2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A53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204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7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0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9D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E68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76728"/>
    <w:multiLevelType w:val="hybridMultilevel"/>
    <w:tmpl w:val="C182471C"/>
    <w:lvl w:ilvl="0" w:tplc="1DA46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7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67"/>
    <w:rsid w:val="00075467"/>
    <w:rsid w:val="001D12DD"/>
    <w:rsid w:val="00715A57"/>
    <w:rsid w:val="007E57EE"/>
    <w:rsid w:val="00846795"/>
    <w:rsid w:val="00D02886"/>
    <w:rsid w:val="00F41EEB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6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2018-08-16T01:19:00Z</dcterms:created>
  <dcterms:modified xsi:type="dcterms:W3CDTF">2018-08-16T01:19:00Z</dcterms:modified>
</cp:coreProperties>
</file>