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C4" w:rsidRPr="00170C53" w:rsidRDefault="009762C4" w:rsidP="009762C4">
      <w:pPr>
        <w:ind w:firstLine="567"/>
        <w:jc w:val="both"/>
        <w:rPr>
          <w:b/>
          <w:bCs/>
          <w:sz w:val="24"/>
        </w:rPr>
      </w:pPr>
      <w:r w:rsidRPr="00170C53">
        <w:rPr>
          <w:b/>
          <w:bCs/>
          <w:sz w:val="24"/>
        </w:rPr>
        <w:t>СОВРЕМЕННЫЕ ПРЕДСТАВЛЕНИЯ О ЧЕЛОВЕКЕ</w:t>
      </w:r>
    </w:p>
    <w:p w:rsidR="009762C4" w:rsidRPr="00170C53" w:rsidRDefault="009762C4" w:rsidP="009762C4">
      <w:pPr>
        <w:ind w:firstLine="567"/>
        <w:jc w:val="both"/>
        <w:rPr>
          <w:sz w:val="24"/>
        </w:rPr>
      </w:pPr>
      <w:r w:rsidRPr="00170C53">
        <w:rPr>
          <w:sz w:val="24"/>
        </w:rPr>
        <w:t>План лекции:</w:t>
      </w:r>
    </w:p>
    <w:p w:rsidR="009762C4" w:rsidRPr="00170C53" w:rsidRDefault="009762C4" w:rsidP="009762C4">
      <w:pPr>
        <w:pStyle w:val="1"/>
        <w:spacing w:line="240" w:lineRule="auto"/>
        <w:ind w:firstLine="399"/>
        <w:jc w:val="both"/>
        <w:rPr>
          <w:szCs w:val="24"/>
        </w:rPr>
      </w:pPr>
      <w:r w:rsidRPr="00170C53">
        <w:rPr>
          <w:szCs w:val="24"/>
        </w:rPr>
        <w:t>1.Человек и среда обитания. Характерные состояния системы "человек-среда обит</w:t>
      </w:r>
      <w:r w:rsidRPr="00170C53">
        <w:rPr>
          <w:szCs w:val="24"/>
        </w:rPr>
        <w:t>а</w:t>
      </w:r>
      <w:r w:rsidRPr="00170C53">
        <w:rPr>
          <w:szCs w:val="24"/>
        </w:rPr>
        <w:t>ния"</w:t>
      </w:r>
    </w:p>
    <w:p w:rsidR="009762C4" w:rsidRPr="00170C53" w:rsidRDefault="009762C4" w:rsidP="009762C4">
      <w:pPr>
        <w:pStyle w:val="1"/>
        <w:spacing w:line="240" w:lineRule="auto"/>
        <w:ind w:firstLine="399"/>
        <w:jc w:val="both"/>
        <w:rPr>
          <w:szCs w:val="24"/>
        </w:rPr>
      </w:pPr>
      <w:r w:rsidRPr="00170C53">
        <w:rPr>
          <w:szCs w:val="24"/>
        </w:rPr>
        <w:t>2.Виды рецепторов.</w:t>
      </w:r>
    </w:p>
    <w:p w:rsidR="009762C4" w:rsidRPr="00170C53" w:rsidRDefault="009762C4" w:rsidP="009762C4">
      <w:pPr>
        <w:pStyle w:val="1"/>
        <w:spacing w:line="240" w:lineRule="auto"/>
        <w:ind w:firstLine="0"/>
        <w:jc w:val="both"/>
        <w:rPr>
          <w:szCs w:val="24"/>
        </w:rPr>
      </w:pPr>
    </w:p>
    <w:p w:rsidR="009762C4" w:rsidRPr="00170C53" w:rsidRDefault="009762C4" w:rsidP="006B2602">
      <w:pPr>
        <w:pStyle w:val="1"/>
        <w:spacing w:line="240" w:lineRule="auto"/>
        <w:ind w:firstLine="0"/>
        <w:jc w:val="both"/>
        <w:rPr>
          <w:b/>
          <w:bCs/>
          <w:szCs w:val="24"/>
        </w:rPr>
      </w:pPr>
      <w:r w:rsidRPr="00170C53">
        <w:rPr>
          <w:b/>
          <w:bCs/>
          <w:szCs w:val="24"/>
        </w:rPr>
        <w:t>1. Человек и среда обитания. Характерные состояния системы "человек-среда обитания"</w:t>
      </w:r>
    </w:p>
    <w:p w:rsidR="009762C4" w:rsidRPr="00170C53" w:rsidRDefault="009762C4" w:rsidP="009762C4">
      <w:pPr>
        <w:ind w:firstLine="567"/>
        <w:jc w:val="both"/>
        <w:rPr>
          <w:sz w:val="24"/>
        </w:rPr>
      </w:pPr>
      <w:r w:rsidRPr="00170C53">
        <w:rPr>
          <w:sz w:val="24"/>
        </w:rPr>
        <w:t>Одним из основных условий безопасности является адекватное восприятие человеком действительности.</w:t>
      </w:r>
    </w:p>
    <w:p w:rsidR="009762C4" w:rsidRPr="00170C53" w:rsidRDefault="009762C4" w:rsidP="009762C4">
      <w:pPr>
        <w:widowControl w:val="0"/>
        <w:ind w:firstLine="709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>Человек осуществляет непосредственную связь с окружающей средой при помощи органов чувств - осязания, слуха, зрения, запаха, вкуса. Это сложные сенсорные системы, включающие воспринимающие чувствительные элементы (рецепторы или анализаторы), проводящие нервные пути и отделы головного мозга, где сигналы преобразуются в ощущ</w:t>
      </w:r>
      <w:r w:rsidRPr="00170C53">
        <w:rPr>
          <w:snapToGrid w:val="0"/>
          <w:sz w:val="24"/>
        </w:rPr>
        <w:t>е</w:t>
      </w:r>
      <w:r w:rsidRPr="00170C53">
        <w:rPr>
          <w:snapToGrid w:val="0"/>
          <w:sz w:val="24"/>
        </w:rPr>
        <w:t>ния.</w:t>
      </w:r>
    </w:p>
    <w:p w:rsidR="009762C4" w:rsidRPr="00170C53" w:rsidRDefault="009762C4" w:rsidP="009762C4">
      <w:pPr>
        <w:widowControl w:val="0"/>
        <w:ind w:firstLine="709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>Современный человек имеет следующие анализаторы: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 xml:space="preserve">- зрительный анализатор, обеспечивающий восприятие световых </w:t>
      </w:r>
      <w:proofErr w:type="gramStart"/>
      <w:r w:rsidRPr="00170C53">
        <w:rPr>
          <w:snapToGrid w:val="0"/>
          <w:sz w:val="24"/>
        </w:rPr>
        <w:t>раздражении</w:t>
      </w:r>
      <w:proofErr w:type="gramEnd"/>
      <w:r w:rsidRPr="00170C53">
        <w:rPr>
          <w:snapToGrid w:val="0"/>
          <w:sz w:val="24"/>
        </w:rPr>
        <w:t xml:space="preserve"> с пом</w:t>
      </w:r>
      <w:r w:rsidRPr="00170C53">
        <w:rPr>
          <w:snapToGrid w:val="0"/>
          <w:sz w:val="24"/>
        </w:rPr>
        <w:t>о</w:t>
      </w:r>
      <w:r w:rsidRPr="00170C53">
        <w:rPr>
          <w:snapToGrid w:val="0"/>
          <w:sz w:val="24"/>
        </w:rPr>
        <w:t>щью светочувствительных клеток, палочек и колбочек, расположенных в сетчатке глаза;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>-  слуховой анализатор, обеспечивающий восприятие звуковых колебаний с помощью чувствительных окончаний слухового нерва;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 xml:space="preserve">- двигательный анализатор, обеспечивающий восприятие сокращения и расслабления мышц с помощью </w:t>
      </w:r>
      <w:proofErr w:type="spellStart"/>
      <w:r w:rsidRPr="00170C53">
        <w:rPr>
          <w:snapToGrid w:val="0"/>
          <w:sz w:val="24"/>
        </w:rPr>
        <w:t>механорецепторов</w:t>
      </w:r>
      <w:proofErr w:type="spellEnd"/>
      <w:r w:rsidRPr="00170C53">
        <w:rPr>
          <w:snapToGrid w:val="0"/>
          <w:sz w:val="24"/>
        </w:rPr>
        <w:t xml:space="preserve"> в тканях тела;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>- вестибулярный анализатор, обеспечивающий информацию о положении тела в пр</w:t>
      </w:r>
      <w:r w:rsidRPr="00170C53">
        <w:rPr>
          <w:snapToGrid w:val="0"/>
          <w:sz w:val="24"/>
        </w:rPr>
        <w:t>о</w:t>
      </w:r>
      <w:r w:rsidRPr="00170C53">
        <w:rPr>
          <w:snapToGrid w:val="0"/>
          <w:sz w:val="24"/>
        </w:rPr>
        <w:t xml:space="preserve">странстве с помощью </w:t>
      </w:r>
      <w:proofErr w:type="spellStart"/>
      <w:r w:rsidRPr="00170C53">
        <w:rPr>
          <w:snapToGrid w:val="0"/>
          <w:sz w:val="24"/>
        </w:rPr>
        <w:t>механорецепторов</w:t>
      </w:r>
      <w:proofErr w:type="spellEnd"/>
      <w:r w:rsidRPr="00170C53">
        <w:rPr>
          <w:snapToGrid w:val="0"/>
          <w:sz w:val="24"/>
        </w:rPr>
        <w:t xml:space="preserve"> полости внутреннего уха;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>- болевая чувствительность, обеспечивающая восприятие различных раздражителей большой силы с помощью свободных окончаний болевых нервных волокон в коже и вну</w:t>
      </w:r>
      <w:r w:rsidRPr="00170C53">
        <w:rPr>
          <w:snapToGrid w:val="0"/>
          <w:sz w:val="24"/>
        </w:rPr>
        <w:t>т</w:t>
      </w:r>
      <w:r w:rsidRPr="00170C53">
        <w:rPr>
          <w:snapToGrid w:val="0"/>
          <w:sz w:val="24"/>
        </w:rPr>
        <w:t>ренних органах;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 xml:space="preserve">- температурная чувствительность, обеспечивающая восприятие дифференциального изменения температуры кожи и слизистых оболочек с помощью </w:t>
      </w:r>
      <w:proofErr w:type="spellStart"/>
      <w:r w:rsidRPr="00170C53">
        <w:rPr>
          <w:snapToGrid w:val="0"/>
          <w:sz w:val="24"/>
        </w:rPr>
        <w:t>холодовых</w:t>
      </w:r>
      <w:proofErr w:type="spellEnd"/>
      <w:r w:rsidRPr="00170C53">
        <w:rPr>
          <w:snapToGrid w:val="0"/>
          <w:sz w:val="24"/>
        </w:rPr>
        <w:t xml:space="preserve"> и тепловых р</w:t>
      </w:r>
      <w:r w:rsidRPr="00170C53">
        <w:rPr>
          <w:snapToGrid w:val="0"/>
          <w:sz w:val="24"/>
        </w:rPr>
        <w:t>е</w:t>
      </w:r>
      <w:r w:rsidRPr="00170C53">
        <w:rPr>
          <w:snapToGrid w:val="0"/>
          <w:sz w:val="24"/>
        </w:rPr>
        <w:t>цепторов;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>- тактильная чувствительность (прикосновение, давление, вибрация), обеспечиваемая рецепторами в кожных покровах и слизистых оболочках;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>- обонятельный анализатор, обеспечивающий восприятие запахов с помощью обон</w:t>
      </w:r>
      <w:r w:rsidRPr="00170C53">
        <w:rPr>
          <w:snapToGrid w:val="0"/>
          <w:sz w:val="24"/>
        </w:rPr>
        <w:t>я</w:t>
      </w:r>
      <w:r w:rsidRPr="00170C53">
        <w:rPr>
          <w:snapToGrid w:val="0"/>
          <w:sz w:val="24"/>
        </w:rPr>
        <w:t>тельных клеток, расположенных в желтом эпителии носовой раковины;</w:t>
      </w:r>
    </w:p>
    <w:p w:rsidR="009762C4" w:rsidRPr="00170C53" w:rsidRDefault="009762C4" w:rsidP="009762C4">
      <w:pPr>
        <w:widowControl w:val="0"/>
        <w:ind w:firstLine="567"/>
        <w:jc w:val="both"/>
        <w:rPr>
          <w:snapToGrid w:val="0"/>
          <w:sz w:val="24"/>
        </w:rPr>
      </w:pPr>
      <w:proofErr w:type="gramStart"/>
      <w:r w:rsidRPr="00170C53">
        <w:rPr>
          <w:snapToGrid w:val="0"/>
          <w:sz w:val="24"/>
        </w:rPr>
        <w:t>- вкусовой анализатор, - обеспечивающий восприятие кислого, соленого, сладкого, горького с помощью хеморецепторов - вкусовых луковиц, расположенных на языке, в слиз</w:t>
      </w:r>
      <w:r w:rsidRPr="00170C53">
        <w:rPr>
          <w:snapToGrid w:val="0"/>
          <w:sz w:val="24"/>
        </w:rPr>
        <w:t>и</w:t>
      </w:r>
      <w:r w:rsidRPr="00170C53">
        <w:rPr>
          <w:snapToGrid w:val="0"/>
          <w:sz w:val="24"/>
        </w:rPr>
        <w:t>стой оболочке неба, гортани, глотки, миндалин.</w:t>
      </w:r>
      <w:proofErr w:type="gramEnd"/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170C53">
        <w:rPr>
          <w:szCs w:val="24"/>
        </w:rPr>
        <w:t>Основной характеристикой анализатора является его чувствительность. Не всякая и</w:t>
      </w:r>
      <w:r w:rsidRPr="00170C53">
        <w:rPr>
          <w:szCs w:val="24"/>
        </w:rPr>
        <w:t>н</w:t>
      </w:r>
      <w:r w:rsidRPr="00170C53">
        <w:rPr>
          <w:szCs w:val="24"/>
        </w:rPr>
        <w:t xml:space="preserve">тенсивность раздражителя, воздействующего на анализатор, вызывает ощущение. Интервал от минимальной до максимальной адекватно воспринимаемой величины определяет </w:t>
      </w:r>
      <w:r w:rsidRPr="00170C53">
        <w:rPr>
          <w:iCs/>
          <w:szCs w:val="24"/>
        </w:rPr>
        <w:t>диап</w:t>
      </w:r>
      <w:r w:rsidRPr="00170C53">
        <w:rPr>
          <w:iCs/>
          <w:szCs w:val="24"/>
        </w:rPr>
        <w:t>а</w:t>
      </w:r>
      <w:r w:rsidRPr="00170C53">
        <w:rPr>
          <w:iCs/>
          <w:szCs w:val="24"/>
        </w:rPr>
        <w:t>зон чувствительности</w:t>
      </w:r>
      <w:r w:rsidRPr="00170C53">
        <w:rPr>
          <w:szCs w:val="24"/>
        </w:rPr>
        <w:t xml:space="preserve"> анализатора. Величины порогов не являются стабильными. Они зав</w:t>
      </w:r>
      <w:r w:rsidRPr="00170C53">
        <w:rPr>
          <w:szCs w:val="24"/>
        </w:rPr>
        <w:t>и</w:t>
      </w:r>
      <w:r w:rsidRPr="00170C53">
        <w:rPr>
          <w:szCs w:val="24"/>
        </w:rPr>
        <w:t>сят от многих факторов, зачастую трудно учитываемых.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170C53">
        <w:rPr>
          <w:szCs w:val="24"/>
        </w:rPr>
        <w:t>Опытами установлено, что величина ощущений изменяется медленнее, чем сила ра</w:t>
      </w:r>
      <w:r w:rsidRPr="00170C53">
        <w:rPr>
          <w:szCs w:val="24"/>
        </w:rPr>
        <w:t>з</w:t>
      </w:r>
      <w:r w:rsidRPr="00170C53">
        <w:rPr>
          <w:szCs w:val="24"/>
        </w:rPr>
        <w:t xml:space="preserve">дражителя. Этот эмпирический психофизиологический закон Вебера - </w:t>
      </w:r>
      <w:proofErr w:type="spellStart"/>
      <w:r w:rsidRPr="00170C53">
        <w:rPr>
          <w:szCs w:val="24"/>
        </w:rPr>
        <w:t>Фехнера</w:t>
      </w:r>
      <w:proofErr w:type="spellEnd"/>
      <w:r w:rsidRPr="00170C53">
        <w:rPr>
          <w:szCs w:val="24"/>
        </w:rPr>
        <w:t xml:space="preserve"> выражается зависимостью:</w:t>
      </w:r>
    </w:p>
    <w:p w:rsidR="009762C4" w:rsidRPr="00170C53" w:rsidRDefault="009762C4" w:rsidP="009762C4">
      <w:pPr>
        <w:pStyle w:val="1"/>
        <w:spacing w:line="240" w:lineRule="auto"/>
        <w:ind w:firstLine="2580"/>
        <w:jc w:val="both"/>
        <w:rPr>
          <w:szCs w:val="24"/>
        </w:rPr>
      </w:pPr>
      <w:r w:rsidRPr="00170C53">
        <w:rPr>
          <w:szCs w:val="24"/>
          <w:lang w:val="en-US"/>
        </w:rPr>
        <w:t>E</w:t>
      </w:r>
      <w:r w:rsidRPr="00170C53">
        <w:rPr>
          <w:szCs w:val="24"/>
        </w:rPr>
        <w:t>=</w:t>
      </w:r>
      <w:r w:rsidRPr="00170C53">
        <w:rPr>
          <w:szCs w:val="24"/>
          <w:lang w:val="en-US"/>
        </w:rPr>
        <w:t>K</w:t>
      </w:r>
      <w:r w:rsidRPr="00170C53">
        <w:rPr>
          <w:szCs w:val="24"/>
        </w:rPr>
        <w:t>*</w:t>
      </w:r>
      <w:proofErr w:type="spellStart"/>
      <w:proofErr w:type="gramStart"/>
      <w:r w:rsidRPr="00170C53">
        <w:rPr>
          <w:szCs w:val="24"/>
          <w:lang w:val="en-US"/>
        </w:rPr>
        <w:t>lg</w:t>
      </w:r>
      <w:proofErr w:type="spellEnd"/>
      <w:r w:rsidRPr="00170C53">
        <w:rPr>
          <w:szCs w:val="24"/>
        </w:rPr>
        <w:t>(</w:t>
      </w:r>
      <w:proofErr w:type="gramEnd"/>
      <w:r w:rsidRPr="00170C53">
        <w:rPr>
          <w:szCs w:val="24"/>
          <w:lang w:val="en-US"/>
        </w:rPr>
        <w:t>I</w:t>
      </w:r>
      <w:r w:rsidRPr="00170C53">
        <w:rPr>
          <w:szCs w:val="24"/>
        </w:rPr>
        <w:t>)+</w:t>
      </w:r>
      <w:r w:rsidRPr="00170C53">
        <w:rPr>
          <w:szCs w:val="24"/>
          <w:lang w:val="en-US"/>
        </w:rPr>
        <w:t>C</w:t>
      </w:r>
      <w:r w:rsidRPr="00170C53">
        <w:rPr>
          <w:szCs w:val="24"/>
        </w:rPr>
        <w:t xml:space="preserve">, </w:t>
      </w:r>
    </w:p>
    <w:p w:rsidR="009762C4" w:rsidRPr="00170C53" w:rsidRDefault="009762C4" w:rsidP="009762C4">
      <w:pPr>
        <w:pStyle w:val="1"/>
        <w:spacing w:line="240" w:lineRule="auto"/>
        <w:ind w:firstLine="0"/>
        <w:jc w:val="both"/>
        <w:rPr>
          <w:szCs w:val="24"/>
        </w:rPr>
      </w:pPr>
      <w:r w:rsidRPr="00170C53">
        <w:rPr>
          <w:szCs w:val="24"/>
        </w:rPr>
        <w:t>где</w:t>
      </w:r>
      <w:proofErr w:type="gramStart"/>
      <w:r w:rsidRPr="00170C53">
        <w:rPr>
          <w:szCs w:val="24"/>
        </w:rPr>
        <w:t xml:space="preserve"> Е</w:t>
      </w:r>
      <w:proofErr w:type="gramEnd"/>
      <w:r w:rsidRPr="00170C53">
        <w:rPr>
          <w:szCs w:val="24"/>
        </w:rPr>
        <w:t xml:space="preserve"> - интенсивность ощущений; I - интенсивность раздражителя; К и С -</w:t>
      </w:r>
      <w:r w:rsidRPr="006155CD">
        <w:rPr>
          <w:szCs w:val="24"/>
        </w:rPr>
        <w:t xml:space="preserve"> </w:t>
      </w:r>
      <w:r w:rsidRPr="00170C53">
        <w:rPr>
          <w:szCs w:val="24"/>
        </w:rPr>
        <w:t>константы.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170C53">
        <w:rPr>
          <w:szCs w:val="24"/>
        </w:rPr>
        <w:t>Время, проходящее от начала воздействия раздражителя до появления ощущений, наз</w:t>
      </w:r>
      <w:r w:rsidRPr="00170C53">
        <w:rPr>
          <w:szCs w:val="24"/>
        </w:rPr>
        <w:t>ы</w:t>
      </w:r>
      <w:r w:rsidRPr="00170C53">
        <w:rPr>
          <w:szCs w:val="24"/>
        </w:rPr>
        <w:t xml:space="preserve">вают </w:t>
      </w:r>
      <w:r w:rsidRPr="00170C53">
        <w:rPr>
          <w:iCs/>
          <w:szCs w:val="24"/>
        </w:rPr>
        <w:t>латентным периодом</w:t>
      </w:r>
      <w:r w:rsidRPr="00170C53">
        <w:rPr>
          <w:i/>
          <w:szCs w:val="24"/>
        </w:rPr>
        <w:t>.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170C53">
        <w:rPr>
          <w:szCs w:val="24"/>
        </w:rPr>
        <w:t xml:space="preserve">Основными </w:t>
      </w:r>
      <w:r w:rsidRPr="00170C53">
        <w:rPr>
          <w:iCs/>
          <w:szCs w:val="24"/>
        </w:rPr>
        <w:t>функциями</w:t>
      </w:r>
      <w:r w:rsidRPr="00170C53">
        <w:rPr>
          <w:szCs w:val="24"/>
        </w:rPr>
        <w:t xml:space="preserve"> анализаторов являются: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>1) информация о внешней и внутренней среде человека;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lastRenderedPageBreak/>
        <w:t>2) координация двигательной деятельности;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170C53">
        <w:rPr>
          <w:szCs w:val="24"/>
        </w:rPr>
        <w:t>3) предупреждение организма об опасности.</w:t>
      </w:r>
    </w:p>
    <w:p w:rsidR="009762C4" w:rsidRPr="00170C53" w:rsidRDefault="009762C4" w:rsidP="009762C4">
      <w:pPr>
        <w:pStyle w:val="a3"/>
        <w:rPr>
          <w:szCs w:val="24"/>
        </w:rPr>
      </w:pPr>
      <w:r w:rsidRPr="00170C53">
        <w:rPr>
          <w:szCs w:val="24"/>
        </w:rPr>
        <w:t>Человек имеет анализаторы по отношению не ко всем факторам окружающей среды. Ионизирующие излучения, колебания радиочастотного диапазона, электрический ток и ряд других факторов человек не фиксирует какими-либо органами чувств, он лишь осознает п</w:t>
      </w:r>
      <w:r w:rsidRPr="00170C53">
        <w:rPr>
          <w:szCs w:val="24"/>
        </w:rPr>
        <w:t>о</w:t>
      </w:r>
      <w:r w:rsidRPr="00170C53">
        <w:rPr>
          <w:szCs w:val="24"/>
        </w:rPr>
        <w:t>следствия их воздействия по косвенным признакам. Потребность расширения диапазона восприятия окружающего мира привела человечество к разработке, созданию и использов</w:t>
      </w:r>
      <w:r w:rsidRPr="00170C53">
        <w:rPr>
          <w:szCs w:val="24"/>
        </w:rPr>
        <w:t>а</w:t>
      </w:r>
      <w:r w:rsidRPr="00170C53">
        <w:rPr>
          <w:szCs w:val="24"/>
        </w:rPr>
        <w:t>нию различных приборов и устройств, которые являются своего рода продолжением сенсо</w:t>
      </w:r>
      <w:r w:rsidRPr="00170C53">
        <w:rPr>
          <w:szCs w:val="24"/>
        </w:rPr>
        <w:t>р</w:t>
      </w:r>
      <w:r w:rsidRPr="00170C53">
        <w:rPr>
          <w:szCs w:val="24"/>
        </w:rPr>
        <w:t>ного аппарата человека.</w:t>
      </w:r>
    </w:p>
    <w:p w:rsidR="009762C4" w:rsidRPr="00170C53" w:rsidRDefault="009762C4" w:rsidP="009762C4">
      <w:pPr>
        <w:widowControl w:val="0"/>
        <w:ind w:firstLine="709"/>
        <w:jc w:val="both"/>
        <w:rPr>
          <w:snapToGrid w:val="0"/>
          <w:sz w:val="24"/>
        </w:rPr>
      </w:pPr>
      <w:r w:rsidRPr="00170C53">
        <w:rPr>
          <w:snapToGrid w:val="0"/>
          <w:sz w:val="24"/>
        </w:rPr>
        <w:t>Для представления об объективных возможностях человека в среде обитания ниже дана краткая характеристика основных анализаторов.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</w:p>
    <w:p w:rsidR="009762C4" w:rsidRPr="00170C53" w:rsidRDefault="009762C4" w:rsidP="006B2602">
      <w:pPr>
        <w:pStyle w:val="1"/>
        <w:spacing w:line="240" w:lineRule="auto"/>
        <w:ind w:firstLine="0"/>
        <w:jc w:val="both"/>
        <w:rPr>
          <w:b/>
          <w:bCs/>
          <w:szCs w:val="24"/>
        </w:rPr>
      </w:pPr>
      <w:r w:rsidRPr="00170C53">
        <w:rPr>
          <w:b/>
          <w:bCs/>
          <w:szCs w:val="24"/>
        </w:rPr>
        <w:t>2. Виды рецепторов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6155CD">
        <w:rPr>
          <w:bCs/>
          <w:iCs/>
          <w:szCs w:val="24"/>
          <w:u w:val="single"/>
        </w:rPr>
        <w:t>Зрительный анализатор</w:t>
      </w:r>
      <w:r w:rsidRPr="00170C53">
        <w:rPr>
          <w:b/>
          <w:i/>
          <w:szCs w:val="24"/>
        </w:rPr>
        <w:t>.</w:t>
      </w:r>
      <w:r w:rsidRPr="00170C53">
        <w:rPr>
          <w:szCs w:val="24"/>
        </w:rPr>
        <w:t xml:space="preserve"> Органы зрения человека являются наиболее информативным каналом и обеспечивают человеку от 80 до 90 % информации об окружающем мире. К н</w:t>
      </w:r>
      <w:r w:rsidRPr="00170C53">
        <w:rPr>
          <w:szCs w:val="24"/>
        </w:rPr>
        <w:t>е</w:t>
      </w:r>
      <w:r w:rsidRPr="00170C53">
        <w:rPr>
          <w:szCs w:val="24"/>
        </w:rPr>
        <w:t xml:space="preserve">достаткам зрительного канала можно отнести ограниченность его поля зрения. </w:t>
      </w:r>
      <w:proofErr w:type="gramStart"/>
      <w:r w:rsidRPr="00170C53">
        <w:rPr>
          <w:szCs w:val="24"/>
        </w:rPr>
        <w:t xml:space="preserve">Бинокулярное зрение человека охватывает в горизонтальном направлении 120... 160°, по вертикали вверх 55...60°, вниз - 65...70°. Зона оптимальной видимости ограничена полем по горизонтали 65°, вверх - 25°, вниз - 35°. Ошибка оценки абсолютной удаленности на расстоянии до </w:t>
      </w:r>
      <w:smartTag w:uri="urn:schemas-microsoft-com:office:smarttags" w:element="metricconverter">
        <w:smartTagPr>
          <w:attr w:name="ProductID" w:val="30 м"/>
        </w:smartTagPr>
        <w:r w:rsidRPr="00170C53">
          <w:rPr>
            <w:szCs w:val="24"/>
          </w:rPr>
          <w:t>30 м</w:t>
        </w:r>
      </w:smartTag>
      <w:r w:rsidRPr="00170C53">
        <w:rPr>
          <w:szCs w:val="24"/>
        </w:rPr>
        <w:t xml:space="preserve"> равна в среднем 12 % общего расстояния (для сравнения, дельфин на этом же расстоянии фиксир</w:t>
      </w:r>
      <w:r w:rsidRPr="00170C53">
        <w:rPr>
          <w:szCs w:val="24"/>
        </w:rPr>
        <w:t>у</w:t>
      </w:r>
      <w:r w:rsidRPr="00170C53">
        <w:rPr>
          <w:szCs w:val="24"/>
        </w:rPr>
        <w:t xml:space="preserve">ет смещение цилиндров на </w:t>
      </w:r>
      <w:smartTag w:uri="urn:schemas-microsoft-com:office:smarttags" w:element="metricconverter">
        <w:smartTagPr>
          <w:attr w:name="ProductID" w:val="1 мм"/>
        </w:smartTagPr>
        <w:r w:rsidRPr="00170C53">
          <w:rPr>
            <w:szCs w:val="24"/>
          </w:rPr>
          <w:t>1 мм</w:t>
        </w:r>
      </w:smartTag>
      <w:r w:rsidRPr="00170C53">
        <w:rPr>
          <w:szCs w:val="24"/>
        </w:rPr>
        <w:t>).</w:t>
      </w:r>
      <w:proofErr w:type="gramEnd"/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 xml:space="preserve">Зрительный анализатор человека обладает спектральной чувствительностью, которая характеризуется относительной </w:t>
      </w:r>
      <w:proofErr w:type="spellStart"/>
      <w:r w:rsidRPr="00170C53">
        <w:rPr>
          <w:szCs w:val="24"/>
        </w:rPr>
        <w:t>видностью</w:t>
      </w:r>
      <w:proofErr w:type="spellEnd"/>
      <w:r w:rsidRPr="00170C53">
        <w:rPr>
          <w:szCs w:val="24"/>
        </w:rPr>
        <w:t xml:space="preserve"> монохроматического излучения.  У современного человека </w:t>
      </w:r>
      <w:proofErr w:type="gramStart"/>
      <w:r w:rsidRPr="00170C53">
        <w:rPr>
          <w:szCs w:val="24"/>
        </w:rPr>
        <w:t>наилучшая</w:t>
      </w:r>
      <w:proofErr w:type="gramEnd"/>
      <w:r w:rsidRPr="00170C53">
        <w:rPr>
          <w:szCs w:val="24"/>
        </w:rPr>
        <w:t xml:space="preserve"> </w:t>
      </w:r>
      <w:proofErr w:type="spellStart"/>
      <w:r w:rsidRPr="00170C53">
        <w:rPr>
          <w:szCs w:val="24"/>
        </w:rPr>
        <w:t>видность</w:t>
      </w:r>
      <w:proofErr w:type="spellEnd"/>
      <w:r w:rsidRPr="00170C53">
        <w:rPr>
          <w:szCs w:val="24"/>
        </w:rPr>
        <w:t xml:space="preserve"> приходится на желто-зеленую составляющую спектра.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829050" cy="2524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>Рис. 3.1. Спектральная чувствительность глаза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 xml:space="preserve">Зрительной системе человека свойственно саморегулирование в зависимости от условий зрительного анализа.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iCs/>
          <w:szCs w:val="24"/>
        </w:rPr>
        <w:t xml:space="preserve">Аккомодация </w:t>
      </w:r>
      <w:r w:rsidRPr="00170C53">
        <w:rPr>
          <w:i/>
          <w:szCs w:val="24"/>
        </w:rPr>
        <w:t>-</w:t>
      </w:r>
      <w:r w:rsidRPr="00170C53">
        <w:rPr>
          <w:szCs w:val="24"/>
        </w:rPr>
        <w:t xml:space="preserve"> обеспечение четкого изображения предметов разной удаленности за счет изменения кривизны хрусталика глаза.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iCs/>
          <w:szCs w:val="24"/>
        </w:rPr>
        <w:t xml:space="preserve">Адаптация </w:t>
      </w:r>
      <w:r w:rsidRPr="00170C53">
        <w:rPr>
          <w:i/>
          <w:szCs w:val="24"/>
        </w:rPr>
        <w:t>-</w:t>
      </w:r>
      <w:r w:rsidRPr="00170C53">
        <w:rPr>
          <w:szCs w:val="24"/>
        </w:rPr>
        <w:t xml:space="preserve"> прямая и обратная реакция на освещенность за счет сужения и расширения зрачка. Время </w:t>
      </w:r>
      <w:proofErr w:type="spellStart"/>
      <w:r w:rsidRPr="00170C53">
        <w:rPr>
          <w:szCs w:val="24"/>
        </w:rPr>
        <w:t>темновой</w:t>
      </w:r>
      <w:proofErr w:type="spellEnd"/>
      <w:r w:rsidRPr="00170C53">
        <w:rPr>
          <w:szCs w:val="24"/>
        </w:rPr>
        <w:t xml:space="preserve"> адаптации - привыкание к малой освещенности - составляет 40-50 секунд, на световую адаптацию затрачивается 8-10 секунд.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6155CD">
        <w:rPr>
          <w:bCs/>
          <w:iCs/>
          <w:szCs w:val="24"/>
          <w:u w:val="single"/>
        </w:rPr>
        <w:t>Слуховой анализатор</w:t>
      </w:r>
      <w:r w:rsidRPr="00170C53">
        <w:rPr>
          <w:szCs w:val="24"/>
        </w:rPr>
        <w:t xml:space="preserve"> в наибольшей степени дополняет информацию, полученную с п</w:t>
      </w:r>
      <w:r w:rsidRPr="00170C53">
        <w:rPr>
          <w:szCs w:val="24"/>
        </w:rPr>
        <w:t>о</w:t>
      </w:r>
      <w:r w:rsidRPr="00170C53">
        <w:rPr>
          <w:szCs w:val="24"/>
        </w:rPr>
        <w:t xml:space="preserve">мощью зрительного анализатора, так как обладает "круговым обзором". Основные </w:t>
      </w:r>
      <w:r w:rsidRPr="00170C53">
        <w:rPr>
          <w:szCs w:val="24"/>
        </w:rPr>
        <w:lastRenderedPageBreak/>
        <w:t>параме</w:t>
      </w:r>
      <w:r w:rsidRPr="00170C53">
        <w:rPr>
          <w:szCs w:val="24"/>
        </w:rPr>
        <w:t>т</w:t>
      </w:r>
      <w:r w:rsidRPr="00170C53">
        <w:rPr>
          <w:szCs w:val="24"/>
        </w:rPr>
        <w:t>ры звуковых сигналов - уровень звукового давления и частота субъективно в слуховом ощ</w:t>
      </w:r>
      <w:r w:rsidRPr="00170C53">
        <w:rPr>
          <w:szCs w:val="24"/>
        </w:rPr>
        <w:t>у</w:t>
      </w:r>
      <w:r w:rsidRPr="00170C53">
        <w:rPr>
          <w:szCs w:val="24"/>
        </w:rPr>
        <w:t>щении воспринимаются как громкость и высота. По частоте область слуховых ощущений среднестатистического человека лежит в пределах от 16 до 20 000 Гц. Величина порога сл</w:t>
      </w:r>
      <w:r w:rsidRPr="00170C53">
        <w:rPr>
          <w:szCs w:val="24"/>
        </w:rPr>
        <w:t>ы</w:t>
      </w:r>
      <w:r w:rsidRPr="00170C53">
        <w:rPr>
          <w:szCs w:val="24"/>
        </w:rPr>
        <w:t xml:space="preserve">шимости зависит от частоты звука. Верхней границей является порог болевого ощущения, который в меньшей степени зависит от частоты и лежит в пределах 120 –140 </w:t>
      </w:r>
      <w:proofErr w:type="spellStart"/>
      <w:r w:rsidRPr="00170C53">
        <w:rPr>
          <w:szCs w:val="24"/>
        </w:rPr>
        <w:t>дБА</w:t>
      </w:r>
      <w:proofErr w:type="spellEnd"/>
      <w:r w:rsidRPr="00170C53">
        <w:rPr>
          <w:szCs w:val="24"/>
        </w:rPr>
        <w:t>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2895600" cy="239077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70C53">
        <w:rPr>
          <w:b/>
          <w:szCs w:val="24"/>
          <w:lang w:val="en-US"/>
        </w:rPr>
        <w:t>f</w:t>
      </w:r>
      <w:r w:rsidRPr="00170C53">
        <w:rPr>
          <w:b/>
          <w:szCs w:val="24"/>
        </w:rPr>
        <w:t>,</w:t>
      </w:r>
      <w:proofErr w:type="gramEnd"/>
      <w:r w:rsidRPr="00170C53">
        <w:rPr>
          <w:b/>
          <w:szCs w:val="24"/>
        </w:rPr>
        <w:t>Гц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b/>
          <w:szCs w:val="24"/>
        </w:rPr>
      </w:pPr>
      <w:r w:rsidRPr="00170C53">
        <w:rPr>
          <w:b/>
          <w:szCs w:val="24"/>
        </w:rPr>
        <w:t xml:space="preserve">           20           100               1000               10000    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bCs/>
          <w:szCs w:val="24"/>
        </w:rPr>
      </w:pPr>
      <w:r w:rsidRPr="00170C53">
        <w:rPr>
          <w:bCs/>
          <w:szCs w:val="24"/>
        </w:rPr>
        <w:t>Рис.3.2.</w:t>
      </w:r>
      <w:r w:rsidRPr="00170C53">
        <w:rPr>
          <w:szCs w:val="24"/>
        </w:rPr>
        <w:t xml:space="preserve"> Слуховое восприятие человека</w:t>
      </w:r>
    </w:p>
    <w:p w:rsidR="009762C4" w:rsidRPr="009762C4" w:rsidRDefault="009762C4" w:rsidP="009762C4">
      <w:pPr>
        <w:pStyle w:val="1"/>
        <w:spacing w:line="240" w:lineRule="auto"/>
        <w:jc w:val="both"/>
        <w:rPr>
          <w:bCs/>
          <w:iCs/>
          <w:szCs w:val="24"/>
        </w:rPr>
      </w:pP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6155CD">
        <w:rPr>
          <w:bCs/>
          <w:iCs/>
          <w:szCs w:val="24"/>
          <w:u w:val="single"/>
        </w:rPr>
        <w:t xml:space="preserve">Тактильная и вибрационная чувствительность </w:t>
      </w:r>
      <w:r w:rsidRPr="006155CD">
        <w:rPr>
          <w:iCs/>
          <w:szCs w:val="24"/>
          <w:u w:val="single"/>
        </w:rPr>
        <w:t>(осязание)</w:t>
      </w:r>
      <w:r w:rsidRPr="00170C53">
        <w:rPr>
          <w:iCs/>
          <w:szCs w:val="24"/>
        </w:rPr>
        <w:t>. Тактильная чувствительность</w:t>
      </w:r>
      <w:r w:rsidRPr="00170C53">
        <w:rPr>
          <w:szCs w:val="24"/>
        </w:rPr>
        <w:t xml:space="preserve"> проявляется при действии на кожную поверхность различных механических стимулов (пр</w:t>
      </w:r>
      <w:r w:rsidRPr="00170C53">
        <w:rPr>
          <w:szCs w:val="24"/>
        </w:rPr>
        <w:t>и</w:t>
      </w:r>
      <w:r w:rsidRPr="00170C53">
        <w:rPr>
          <w:szCs w:val="24"/>
        </w:rPr>
        <w:t>косновение, давление). Минимальный абсолютный порог тактильной чувствительности свойственен кончикам пальцев и составляет 3 г/мм. Характерной особенностью тактильного анализатора является быстрое развитие адаптации, то есть исчезновение чувства прикосн</w:t>
      </w:r>
      <w:r w:rsidRPr="00170C53">
        <w:rPr>
          <w:szCs w:val="24"/>
        </w:rPr>
        <w:t>о</w:t>
      </w:r>
      <w:r w:rsidRPr="00170C53">
        <w:rPr>
          <w:szCs w:val="24"/>
        </w:rPr>
        <w:t xml:space="preserve">вения или давления. Время адаптации для различных участков тела в зависимости от силы раздражителя лежит в пределах от 2 до 20 с. Диапазон </w:t>
      </w:r>
      <w:r w:rsidRPr="00170C53">
        <w:rPr>
          <w:iCs/>
          <w:szCs w:val="24"/>
        </w:rPr>
        <w:t xml:space="preserve">ощущений вибрации </w:t>
      </w:r>
      <w:r w:rsidRPr="00170C53">
        <w:rPr>
          <w:szCs w:val="24"/>
        </w:rPr>
        <w:t>человеком лежит в пределах от 1 до 1 000 Гц. При низких частотах (до 60 Гц) вибрация охватывает весь орг</w:t>
      </w:r>
      <w:r w:rsidRPr="00170C53">
        <w:rPr>
          <w:szCs w:val="24"/>
        </w:rPr>
        <w:t>а</w:t>
      </w:r>
      <w:r w:rsidRPr="00170C53">
        <w:rPr>
          <w:szCs w:val="24"/>
        </w:rPr>
        <w:t xml:space="preserve">низм независимо от расположения источника, воспринимается как </w:t>
      </w:r>
      <w:r w:rsidRPr="00170C53">
        <w:rPr>
          <w:iCs/>
          <w:szCs w:val="24"/>
        </w:rPr>
        <w:t>общая,</w:t>
      </w:r>
      <w:r w:rsidRPr="006155CD">
        <w:rPr>
          <w:iCs/>
          <w:szCs w:val="24"/>
        </w:rPr>
        <w:t xml:space="preserve"> </w:t>
      </w:r>
      <w:r w:rsidRPr="00170C53">
        <w:rPr>
          <w:szCs w:val="24"/>
        </w:rPr>
        <w:t>почти не дефо</w:t>
      </w:r>
      <w:r w:rsidRPr="00170C53">
        <w:rPr>
          <w:szCs w:val="24"/>
        </w:rPr>
        <w:t>р</w:t>
      </w:r>
      <w:r w:rsidRPr="00170C53">
        <w:rPr>
          <w:szCs w:val="24"/>
        </w:rPr>
        <w:t>мируется и передается на туловище и голову человека. При воздействии высокочастотной вибрации зона ее распространения</w:t>
      </w:r>
      <w:r w:rsidRPr="00170C53">
        <w:rPr>
          <w:iCs/>
          <w:szCs w:val="24"/>
        </w:rPr>
        <w:t xml:space="preserve"> локальна</w:t>
      </w:r>
      <w:r w:rsidRPr="006155CD">
        <w:rPr>
          <w:iCs/>
          <w:szCs w:val="24"/>
        </w:rPr>
        <w:t xml:space="preserve"> </w:t>
      </w:r>
      <w:r w:rsidRPr="00170C53">
        <w:rPr>
          <w:szCs w:val="24"/>
        </w:rPr>
        <w:t>и ограничивается местом контакта (кисть руки, ст</w:t>
      </w:r>
      <w:r w:rsidRPr="00170C53">
        <w:rPr>
          <w:szCs w:val="24"/>
        </w:rPr>
        <w:t>о</w:t>
      </w:r>
      <w:r w:rsidRPr="00170C53">
        <w:rPr>
          <w:szCs w:val="24"/>
        </w:rPr>
        <w:t>па).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iCs/>
          <w:szCs w:val="24"/>
        </w:rPr>
        <w:t>Болевая чувствительность</w:t>
      </w:r>
      <w:r w:rsidRPr="00170C53">
        <w:rPr>
          <w:szCs w:val="24"/>
        </w:rPr>
        <w:t xml:space="preserve"> обеспечивается за счет свободных нервных окончаний в </w:t>
      </w:r>
      <w:proofErr w:type="spellStart"/>
      <w:r w:rsidRPr="00170C53">
        <w:rPr>
          <w:szCs w:val="24"/>
        </w:rPr>
        <w:t>эп</w:t>
      </w:r>
      <w:r w:rsidRPr="00170C53">
        <w:rPr>
          <w:szCs w:val="24"/>
        </w:rPr>
        <w:t>и</w:t>
      </w:r>
      <w:r w:rsidRPr="00170C53">
        <w:rPr>
          <w:szCs w:val="24"/>
        </w:rPr>
        <w:t>тельном</w:t>
      </w:r>
      <w:proofErr w:type="spellEnd"/>
      <w:r w:rsidRPr="00170C53">
        <w:rPr>
          <w:szCs w:val="24"/>
        </w:rPr>
        <w:t xml:space="preserve"> слое кожи. Биологический сигнал боли, являясь сигналом опасности, мобилизует организм на борьбу за самосохранение. Под влиянием боли перестраивается работа всех си</w:t>
      </w:r>
      <w:r w:rsidRPr="00170C53">
        <w:rPr>
          <w:szCs w:val="24"/>
        </w:rPr>
        <w:t>с</w:t>
      </w:r>
      <w:r w:rsidRPr="00170C53">
        <w:rPr>
          <w:szCs w:val="24"/>
        </w:rPr>
        <w:t>тем организма и повышается его реактивность. Порог болевой чувствительности различен для разных участков тела (20 г/мм для кожи живота и 300 г/мм для кончиков пальцев). Л</w:t>
      </w:r>
      <w:r w:rsidRPr="00170C53">
        <w:rPr>
          <w:szCs w:val="24"/>
        </w:rPr>
        <w:t>а</w:t>
      </w:r>
      <w:r w:rsidRPr="00170C53">
        <w:rPr>
          <w:szCs w:val="24"/>
        </w:rPr>
        <w:t xml:space="preserve">тентный период составляет 0,37 </w:t>
      </w:r>
      <w:proofErr w:type="gramStart"/>
      <w:r w:rsidRPr="00170C53">
        <w:rPr>
          <w:szCs w:val="24"/>
        </w:rPr>
        <w:t>с</w:t>
      </w:r>
      <w:proofErr w:type="gramEnd"/>
      <w:r w:rsidRPr="00170C53">
        <w:rPr>
          <w:szCs w:val="24"/>
        </w:rPr>
        <w:t xml:space="preserve">. </w:t>
      </w:r>
      <w:proofErr w:type="gramStart"/>
      <w:r w:rsidRPr="00170C53">
        <w:rPr>
          <w:szCs w:val="24"/>
        </w:rPr>
        <w:t>В</w:t>
      </w:r>
      <w:proofErr w:type="gramEnd"/>
      <w:r w:rsidRPr="00170C53">
        <w:rPr>
          <w:szCs w:val="24"/>
        </w:rPr>
        <w:t xml:space="preserve"> области болевых ощущений основной психофизиолог</w:t>
      </w:r>
      <w:r w:rsidRPr="00170C53">
        <w:rPr>
          <w:szCs w:val="24"/>
        </w:rPr>
        <w:t>и</w:t>
      </w:r>
      <w:r w:rsidRPr="00170C53">
        <w:rPr>
          <w:szCs w:val="24"/>
        </w:rPr>
        <w:t>ческий закон не действует, а наблюдается линейная зависимость между ощущением и ра</w:t>
      </w:r>
      <w:r w:rsidRPr="00170C53">
        <w:rPr>
          <w:szCs w:val="24"/>
        </w:rPr>
        <w:t>з</w:t>
      </w:r>
      <w:r w:rsidRPr="00170C53">
        <w:rPr>
          <w:szCs w:val="24"/>
        </w:rPr>
        <w:t>дражением.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6155CD">
        <w:rPr>
          <w:bCs/>
          <w:iCs/>
          <w:szCs w:val="24"/>
          <w:u w:val="single"/>
        </w:rPr>
        <w:t>Температурная чувствительность</w:t>
      </w:r>
      <w:r w:rsidRPr="00170C53">
        <w:rPr>
          <w:szCs w:val="24"/>
        </w:rPr>
        <w:t xml:space="preserve"> свойственна организмам с постоянной температурой тела. Температура кожи несколько ниже температуры тела и дли различных ее участков и </w:t>
      </w:r>
      <w:proofErr w:type="gramStart"/>
      <w:r w:rsidRPr="00170C53">
        <w:rPr>
          <w:szCs w:val="24"/>
        </w:rPr>
        <w:t>колеблется в пределах от 27 до 35°С. В коже имеется</w:t>
      </w:r>
      <w:proofErr w:type="gramEnd"/>
      <w:r w:rsidRPr="00170C53">
        <w:rPr>
          <w:szCs w:val="24"/>
        </w:rPr>
        <w:t xml:space="preserve"> два вида терморецепторов: одни реаг</w:t>
      </w:r>
      <w:r w:rsidRPr="00170C53">
        <w:rPr>
          <w:szCs w:val="24"/>
        </w:rPr>
        <w:t>и</w:t>
      </w:r>
      <w:r w:rsidRPr="00170C53">
        <w:rPr>
          <w:szCs w:val="24"/>
        </w:rPr>
        <w:t xml:space="preserve">руют только на холод, другие - только на тепло. Человек более восприимчив к холоду, т.к. у него имеется 30 тыс. тепловых и 250 тыс. </w:t>
      </w:r>
      <w:proofErr w:type="spellStart"/>
      <w:r w:rsidRPr="00170C53">
        <w:rPr>
          <w:szCs w:val="24"/>
        </w:rPr>
        <w:t>холодовых</w:t>
      </w:r>
      <w:proofErr w:type="spellEnd"/>
      <w:r w:rsidRPr="00170C53">
        <w:rPr>
          <w:szCs w:val="24"/>
        </w:rPr>
        <w:t xml:space="preserve"> рецепторов. Больше всего </w:t>
      </w:r>
      <w:proofErr w:type="spellStart"/>
      <w:r w:rsidRPr="00170C53">
        <w:rPr>
          <w:szCs w:val="24"/>
        </w:rPr>
        <w:t>холодовых</w:t>
      </w:r>
      <w:proofErr w:type="spellEnd"/>
      <w:r w:rsidRPr="00170C53">
        <w:rPr>
          <w:szCs w:val="24"/>
        </w:rPr>
        <w:t xml:space="preserve"> рецепторов на лице и губах. Латентный период составляет порядка 0,25 с. Абсолютный п</w:t>
      </w:r>
      <w:r w:rsidRPr="00170C53">
        <w:rPr>
          <w:szCs w:val="24"/>
        </w:rPr>
        <w:t>о</w:t>
      </w:r>
      <w:r w:rsidRPr="00170C53">
        <w:rPr>
          <w:szCs w:val="24"/>
        </w:rPr>
        <w:t>рог температурной чувствительности для тепловых рецепторов - 0,2</w:t>
      </w:r>
      <w:proofErr w:type="gramStart"/>
      <w:r w:rsidRPr="00170C53">
        <w:rPr>
          <w:szCs w:val="24"/>
        </w:rPr>
        <w:t>°С</w:t>
      </w:r>
      <w:proofErr w:type="gramEnd"/>
      <w:r w:rsidRPr="00170C53">
        <w:rPr>
          <w:szCs w:val="24"/>
        </w:rPr>
        <w:t xml:space="preserve">, для </w:t>
      </w:r>
      <w:proofErr w:type="spellStart"/>
      <w:r w:rsidRPr="00170C53">
        <w:rPr>
          <w:szCs w:val="24"/>
        </w:rPr>
        <w:t>холодовых</w:t>
      </w:r>
      <w:proofErr w:type="spellEnd"/>
      <w:r w:rsidRPr="00170C53">
        <w:rPr>
          <w:szCs w:val="24"/>
        </w:rPr>
        <w:t xml:space="preserve"> - 0,4°С.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6155CD">
        <w:rPr>
          <w:bCs/>
          <w:iCs/>
          <w:szCs w:val="24"/>
          <w:u w:val="single"/>
        </w:rPr>
        <w:t>Обонянием</w:t>
      </w:r>
      <w:r w:rsidRPr="00170C53">
        <w:rPr>
          <w:bCs/>
          <w:iCs/>
          <w:szCs w:val="24"/>
        </w:rPr>
        <w:t xml:space="preserve"> </w:t>
      </w:r>
      <w:r w:rsidRPr="00170C53">
        <w:rPr>
          <w:szCs w:val="24"/>
        </w:rPr>
        <w:t xml:space="preserve">называется вид чувствительности, направленный на восприятие пахучих </w:t>
      </w:r>
      <w:r w:rsidRPr="00170C53">
        <w:rPr>
          <w:szCs w:val="24"/>
        </w:rPr>
        <w:lastRenderedPageBreak/>
        <w:t xml:space="preserve">веществ с помощью обонятельного анализатора (в слизистой оболочке носа содержится 10 </w:t>
      </w:r>
      <w:proofErr w:type="spellStart"/>
      <w:proofErr w:type="gramStart"/>
      <w:r w:rsidRPr="00170C53">
        <w:rPr>
          <w:szCs w:val="24"/>
        </w:rPr>
        <w:t>млн</w:t>
      </w:r>
      <w:proofErr w:type="spellEnd"/>
      <w:proofErr w:type="gramEnd"/>
      <w:r w:rsidRPr="00170C53">
        <w:rPr>
          <w:szCs w:val="24"/>
        </w:rPr>
        <w:t xml:space="preserve"> рецепторных клеток). Общей классификации обонятельных ощущений в настоящее вр</w:t>
      </w:r>
      <w:r w:rsidRPr="00170C53">
        <w:rPr>
          <w:szCs w:val="24"/>
        </w:rPr>
        <w:t>е</w:t>
      </w:r>
      <w:r w:rsidRPr="00170C53">
        <w:rPr>
          <w:szCs w:val="24"/>
        </w:rPr>
        <w:t>мя нет. Обонятельные раздражители вызывают различные рефлекторные эффекты: измен</w:t>
      </w:r>
      <w:r w:rsidRPr="00170C53">
        <w:rPr>
          <w:szCs w:val="24"/>
        </w:rPr>
        <w:t>е</w:t>
      </w:r>
      <w:r w:rsidRPr="00170C53">
        <w:rPr>
          <w:szCs w:val="24"/>
        </w:rPr>
        <w:t>ние частоты дыхания, кровяного давления, частоты пульса и т.п. Для многих веществ опр</w:t>
      </w:r>
      <w:r w:rsidRPr="00170C53">
        <w:rPr>
          <w:szCs w:val="24"/>
        </w:rPr>
        <w:t>е</w:t>
      </w:r>
      <w:r w:rsidRPr="00170C53">
        <w:rPr>
          <w:szCs w:val="24"/>
        </w:rPr>
        <w:t>делен порог восприятия (обоняния), то есть минимальная концентрация вещества, способная вызывать реакцию органа обоняния, позволяющую узнать (выделить)  вещество. Величина этого порога составляет 10 мг/м</w:t>
      </w:r>
      <w:r w:rsidRPr="00170C53">
        <w:rPr>
          <w:szCs w:val="24"/>
          <w:vertAlign w:val="superscript"/>
        </w:rPr>
        <w:t>3</w:t>
      </w:r>
      <w:r w:rsidRPr="00170C53">
        <w:rPr>
          <w:szCs w:val="24"/>
        </w:rPr>
        <w:t xml:space="preserve"> и  выше (для сравнения, у некоторых насекомых пороговой является концентрация вещества 10"</w:t>
      </w:r>
      <w:r w:rsidRPr="00170C53">
        <w:rPr>
          <w:szCs w:val="24"/>
          <w:vertAlign w:val="superscript"/>
        </w:rPr>
        <w:t>12</w:t>
      </w:r>
      <w:r w:rsidRPr="00170C53">
        <w:rPr>
          <w:szCs w:val="24"/>
        </w:rPr>
        <w:t xml:space="preserve"> мг/м</w:t>
      </w:r>
      <w:r w:rsidRPr="00170C53">
        <w:rPr>
          <w:szCs w:val="24"/>
          <w:vertAlign w:val="superscript"/>
        </w:rPr>
        <w:t>3</w:t>
      </w:r>
      <w:r w:rsidRPr="00170C53">
        <w:rPr>
          <w:szCs w:val="24"/>
        </w:rPr>
        <w:t xml:space="preserve">).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proofErr w:type="gramStart"/>
      <w:r w:rsidRPr="00170C53">
        <w:rPr>
          <w:iCs/>
          <w:szCs w:val="24"/>
        </w:rPr>
        <w:t>В восприятии вкуса</w:t>
      </w:r>
      <w:r w:rsidRPr="00170C53">
        <w:rPr>
          <w:b/>
          <w:i/>
          <w:szCs w:val="24"/>
        </w:rPr>
        <w:t>,</w:t>
      </w:r>
      <w:r w:rsidRPr="00170C53">
        <w:rPr>
          <w:szCs w:val="24"/>
        </w:rPr>
        <w:t xml:space="preserve"> осуществляемого хеморецепторами, распространена четырехко</w:t>
      </w:r>
      <w:r w:rsidRPr="00170C53">
        <w:rPr>
          <w:szCs w:val="24"/>
        </w:rPr>
        <w:t>м</w:t>
      </w:r>
      <w:r w:rsidRPr="00170C53">
        <w:rPr>
          <w:szCs w:val="24"/>
        </w:rPr>
        <w:t>понентная теория, согласно которой выделяют элементарные ощущения сладкого (кончик языка), горького (задняя стенка), кислого (задний край) и соленого (передний край).</w:t>
      </w:r>
      <w:proofErr w:type="gramEnd"/>
      <w:r w:rsidRPr="00170C53">
        <w:rPr>
          <w:szCs w:val="24"/>
        </w:rPr>
        <w:t xml:space="preserve"> Все о</w:t>
      </w:r>
      <w:r w:rsidRPr="00170C53">
        <w:rPr>
          <w:szCs w:val="24"/>
        </w:rPr>
        <w:t>с</w:t>
      </w:r>
      <w:r w:rsidRPr="00170C53">
        <w:rPr>
          <w:szCs w:val="24"/>
        </w:rPr>
        <w:t>тальные вкусовые ощущения представляют их комбинации. Абсолютные пороги вкусового анализатора, выраженные в величинах концентраций раствора, примерно в 100 000 раз выше, чем обоняния. Различительная чувствительность вкусового анализатора довольно груба, в среднем она составляет 20 %. Под влиянием практической деятельности и специальных зн</w:t>
      </w:r>
      <w:r w:rsidRPr="00170C53">
        <w:rPr>
          <w:szCs w:val="24"/>
        </w:rPr>
        <w:t>а</w:t>
      </w:r>
      <w:r w:rsidRPr="00170C53">
        <w:rPr>
          <w:szCs w:val="24"/>
        </w:rPr>
        <w:t>ний чувствительность вкусового и обонятельного анализаторов может развиваться.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 xml:space="preserve">На данном этапе эволюции человека принята следующая величина абсолютных порогов ощущений при едва заметном воздействии: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 xml:space="preserve">зрение - способность воспринимать ясной темной ночью пламя свечи на расстоянии до </w:t>
      </w:r>
      <w:smartTag w:uri="urn:schemas-microsoft-com:office:smarttags" w:element="metricconverter">
        <w:smartTagPr>
          <w:attr w:name="ProductID" w:val="5 км"/>
        </w:smartTagPr>
        <w:r w:rsidRPr="00170C53">
          <w:rPr>
            <w:szCs w:val="24"/>
          </w:rPr>
          <w:t>5 км</w:t>
        </w:r>
      </w:smartTag>
      <w:r w:rsidRPr="00170C53">
        <w:rPr>
          <w:szCs w:val="24"/>
        </w:rPr>
        <w:t xml:space="preserve"> от глаза;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 xml:space="preserve">слух - способность различать тиканье ручных часов в полной тишине на расстоянии </w:t>
      </w:r>
      <w:smartTag w:uri="urn:schemas-microsoft-com:office:smarttags" w:element="metricconverter">
        <w:smartTagPr>
          <w:attr w:name="ProductID" w:val="6 метров"/>
        </w:smartTagPr>
        <w:r w:rsidRPr="00170C53">
          <w:rPr>
            <w:szCs w:val="24"/>
          </w:rPr>
          <w:t>6 метров</w:t>
        </w:r>
      </w:smartTag>
      <w:r w:rsidRPr="00170C53">
        <w:rPr>
          <w:szCs w:val="24"/>
        </w:rPr>
        <w:t xml:space="preserve">;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 xml:space="preserve">вкус - способность ощущать присутствие одной чайной ложки сахара в 8 литрах воды;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>обоняние - способность ощущать наличие запаха духов при их одной капле в по</w:t>
      </w:r>
      <w:r w:rsidRPr="00170C53">
        <w:rPr>
          <w:szCs w:val="24"/>
        </w:rPr>
        <w:softHyphen/>
        <w:t xml:space="preserve">мещении из 6 комнат;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>осязание - способность ощущать движение воздуха, производимое падением крыла м</w:t>
      </w:r>
      <w:r w:rsidRPr="00170C53">
        <w:rPr>
          <w:szCs w:val="24"/>
        </w:rPr>
        <w:t>у</w:t>
      </w:r>
      <w:r w:rsidRPr="00170C53">
        <w:rPr>
          <w:szCs w:val="24"/>
        </w:rPr>
        <w:t xml:space="preserve">хи на поверхность кожи с высоты около </w:t>
      </w:r>
      <w:smartTag w:uri="urn:schemas-microsoft-com:office:smarttags" w:element="metricconverter">
        <w:smartTagPr>
          <w:attr w:name="ProductID" w:val="1 см"/>
        </w:smartTagPr>
        <w:r w:rsidRPr="00170C53">
          <w:rPr>
            <w:szCs w:val="24"/>
          </w:rPr>
          <w:t>1 см</w:t>
        </w:r>
      </w:smartTag>
      <w:r w:rsidRPr="00170C53">
        <w:rPr>
          <w:szCs w:val="24"/>
        </w:rPr>
        <w:t>.</w:t>
      </w:r>
    </w:p>
    <w:p w:rsidR="009762C4" w:rsidRPr="009762C4" w:rsidRDefault="009762C4" w:rsidP="009762C4">
      <w:pPr>
        <w:pStyle w:val="1"/>
        <w:spacing w:line="240" w:lineRule="auto"/>
        <w:jc w:val="both"/>
        <w:rPr>
          <w:szCs w:val="24"/>
        </w:rPr>
      </w:pP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>Перечисленные анализаторы функционируют в сложном взаимодействии.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 xml:space="preserve">Некоторые из них входят в состав </w:t>
      </w:r>
      <w:r w:rsidRPr="00170C53">
        <w:rPr>
          <w:iCs/>
          <w:szCs w:val="24"/>
        </w:rPr>
        <w:t>систем, обеспечивающих безопасность человека</w:t>
      </w:r>
      <w:r w:rsidRPr="00170C53">
        <w:rPr>
          <w:i/>
          <w:szCs w:val="24"/>
        </w:rPr>
        <w:t>.</w:t>
      </w:r>
      <w:r w:rsidRPr="00170C53">
        <w:rPr>
          <w:szCs w:val="24"/>
        </w:rPr>
        <w:t xml:space="preserve"> Н</w:t>
      </w:r>
      <w:r w:rsidRPr="00170C53">
        <w:rPr>
          <w:szCs w:val="24"/>
        </w:rPr>
        <w:t>а</w:t>
      </w:r>
      <w:r w:rsidRPr="00170C53">
        <w:rPr>
          <w:szCs w:val="24"/>
        </w:rPr>
        <w:t xml:space="preserve">пример, </w:t>
      </w:r>
      <w:r w:rsidRPr="00170C53">
        <w:rPr>
          <w:iCs/>
          <w:szCs w:val="24"/>
        </w:rPr>
        <w:t xml:space="preserve">веки </w:t>
      </w:r>
      <w:r w:rsidRPr="00170C53">
        <w:rPr>
          <w:szCs w:val="24"/>
        </w:rPr>
        <w:t>несут функцию защиты глазного яблока, предохраняя орган зрения от чрезме</w:t>
      </w:r>
      <w:r w:rsidRPr="00170C53">
        <w:rPr>
          <w:szCs w:val="24"/>
        </w:rPr>
        <w:t>р</w:t>
      </w:r>
      <w:r w:rsidRPr="00170C53">
        <w:rPr>
          <w:szCs w:val="24"/>
        </w:rPr>
        <w:t>ного светового потока и механического повреждения, способствуют увлажнению его п</w:t>
      </w:r>
      <w:r w:rsidRPr="00170C53">
        <w:rPr>
          <w:szCs w:val="24"/>
        </w:rPr>
        <w:t>о</w:t>
      </w:r>
      <w:r w:rsidRPr="00170C53">
        <w:rPr>
          <w:szCs w:val="24"/>
        </w:rPr>
        <w:t xml:space="preserve">верхности и удалению со слезой инородных тел.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iCs/>
          <w:szCs w:val="24"/>
        </w:rPr>
        <w:t xml:space="preserve">Уши </w:t>
      </w:r>
      <w:r w:rsidRPr="00170C53">
        <w:rPr>
          <w:szCs w:val="24"/>
        </w:rPr>
        <w:t xml:space="preserve">при чрезмерно громких звуках обеспечивают защитную реакцию благодаря тому, что две самые маленькие мышцы среднего уха резко сокращаются и три самых маленьких косточки (молоточек, наковальня и стремечко) перестают колебаться, наступает </w:t>
      </w:r>
      <w:proofErr w:type="gramStart"/>
      <w:r w:rsidRPr="00170C53">
        <w:rPr>
          <w:szCs w:val="24"/>
        </w:rPr>
        <w:t>блокировка</w:t>
      </w:r>
      <w:proofErr w:type="gramEnd"/>
      <w:r w:rsidRPr="00170C53">
        <w:rPr>
          <w:szCs w:val="24"/>
        </w:rPr>
        <w:t xml:space="preserve"> и система косточек не пропускает во внутреннее ухо чрезмерно сильных звуковых колеб</w:t>
      </w:r>
      <w:r w:rsidRPr="00170C53">
        <w:rPr>
          <w:szCs w:val="24"/>
        </w:rPr>
        <w:t>а</w:t>
      </w:r>
      <w:r w:rsidRPr="00170C53">
        <w:rPr>
          <w:szCs w:val="24"/>
        </w:rPr>
        <w:t xml:space="preserve">ний.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 xml:space="preserve">К группе защитных реакций относится </w:t>
      </w:r>
      <w:r w:rsidRPr="00170C53">
        <w:rPr>
          <w:iCs/>
          <w:szCs w:val="24"/>
        </w:rPr>
        <w:t>чихание</w:t>
      </w:r>
      <w:r w:rsidRPr="00170C53">
        <w:rPr>
          <w:i/>
          <w:szCs w:val="24"/>
        </w:rPr>
        <w:t>.</w:t>
      </w:r>
      <w:r w:rsidRPr="00170C53">
        <w:rPr>
          <w:szCs w:val="24"/>
        </w:rPr>
        <w:t xml:space="preserve"> Оно представляет собой форсирова</w:t>
      </w:r>
      <w:r w:rsidRPr="00170C53">
        <w:rPr>
          <w:szCs w:val="24"/>
        </w:rPr>
        <w:t>н</w:t>
      </w:r>
      <w:r w:rsidRPr="00170C53">
        <w:rPr>
          <w:szCs w:val="24"/>
        </w:rPr>
        <w:t>ный выдох через нос, а при кашле - форсированный выдох через рот. Благодаря высокой скорости воздушная струя уносит из полости носа попавшие туда инородные тела и раздр</w:t>
      </w:r>
      <w:r w:rsidRPr="00170C53">
        <w:rPr>
          <w:szCs w:val="24"/>
        </w:rPr>
        <w:t>а</w:t>
      </w:r>
      <w:r w:rsidRPr="00170C53">
        <w:rPr>
          <w:szCs w:val="24"/>
        </w:rPr>
        <w:t xml:space="preserve">жающие агенты.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iCs/>
          <w:szCs w:val="24"/>
        </w:rPr>
        <w:t xml:space="preserve">Слезотечение </w:t>
      </w:r>
      <w:r w:rsidRPr="00170C53">
        <w:rPr>
          <w:szCs w:val="24"/>
        </w:rPr>
        <w:t>возникает при попадании раздражающих веществ на слизистую оболочку верхних дыхательных путей: носа, носоглотки, трахеи и бронхов. Слеза выделяется не тол</w:t>
      </w:r>
      <w:r w:rsidRPr="00170C53">
        <w:rPr>
          <w:szCs w:val="24"/>
        </w:rPr>
        <w:t>ь</w:t>
      </w:r>
      <w:r w:rsidRPr="00170C53">
        <w:rPr>
          <w:szCs w:val="24"/>
        </w:rPr>
        <w:t xml:space="preserve">ко наружу, но и попадает в полость носа, смывая тем самым раздражающее вещество.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iCs/>
          <w:szCs w:val="24"/>
        </w:rPr>
        <w:t>Боль</w:t>
      </w:r>
      <w:r w:rsidRPr="00170C53">
        <w:rPr>
          <w:szCs w:val="24"/>
        </w:rPr>
        <w:t xml:space="preserve"> возникает при нарушении нормального течения физиологических процессов в о</w:t>
      </w:r>
      <w:r w:rsidRPr="00170C53">
        <w:rPr>
          <w:szCs w:val="24"/>
        </w:rPr>
        <w:t>р</w:t>
      </w:r>
      <w:r w:rsidRPr="00170C53">
        <w:rPr>
          <w:szCs w:val="24"/>
        </w:rPr>
        <w:t xml:space="preserve">ганизме вследствие воздействия вредных и опасных факторов. 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iCs/>
          <w:szCs w:val="24"/>
        </w:rPr>
        <w:t>Организм человека</w:t>
      </w:r>
      <w:r w:rsidRPr="00170C53">
        <w:rPr>
          <w:szCs w:val="24"/>
        </w:rPr>
        <w:t xml:space="preserve"> является сложной </w:t>
      </w:r>
      <w:r w:rsidRPr="00170C53">
        <w:rPr>
          <w:iCs/>
          <w:szCs w:val="24"/>
        </w:rPr>
        <w:t>открытой термодинамической системой</w:t>
      </w:r>
      <w:r w:rsidRPr="00170C53">
        <w:rPr>
          <w:i/>
          <w:szCs w:val="24"/>
        </w:rPr>
        <w:t>,</w:t>
      </w:r>
      <w:r w:rsidRPr="00170C53">
        <w:rPr>
          <w:szCs w:val="24"/>
        </w:rPr>
        <w:t xml:space="preserve"> </w:t>
      </w:r>
      <w:r w:rsidRPr="00170C53">
        <w:rPr>
          <w:szCs w:val="24"/>
        </w:rPr>
        <w:lastRenderedPageBreak/>
        <w:t>наход</w:t>
      </w:r>
      <w:r w:rsidRPr="00170C53">
        <w:rPr>
          <w:szCs w:val="24"/>
        </w:rPr>
        <w:t>я</w:t>
      </w:r>
      <w:r w:rsidRPr="00170C53">
        <w:rPr>
          <w:szCs w:val="24"/>
        </w:rPr>
        <w:t>щейся в постоянном взаимодействии с окружающей средой путем обмена веществом, эне</w:t>
      </w:r>
      <w:r w:rsidRPr="00170C53">
        <w:rPr>
          <w:szCs w:val="24"/>
        </w:rPr>
        <w:t>р</w:t>
      </w:r>
      <w:r w:rsidRPr="00170C53">
        <w:rPr>
          <w:szCs w:val="24"/>
        </w:rPr>
        <w:t>гией и информацией. В ходе эволюции у человека сформировалась внутренняя среда орг</w:t>
      </w:r>
      <w:r w:rsidRPr="00170C53">
        <w:rPr>
          <w:szCs w:val="24"/>
        </w:rPr>
        <w:t>а</w:t>
      </w:r>
      <w:r w:rsidRPr="00170C53">
        <w:rPr>
          <w:szCs w:val="24"/>
        </w:rPr>
        <w:t>низма, характеризующаяся постоянством ряда ключевых параметров - температуры тела, с</w:t>
      </w:r>
      <w:r w:rsidRPr="00170C53">
        <w:rPr>
          <w:szCs w:val="24"/>
        </w:rPr>
        <w:t>о</w:t>
      </w:r>
      <w:r w:rsidRPr="00170C53">
        <w:rPr>
          <w:szCs w:val="24"/>
        </w:rPr>
        <w:t xml:space="preserve">держанием ионов водорода в крови </w:t>
      </w:r>
      <w:proofErr w:type="spellStart"/>
      <w:r w:rsidRPr="00170C53">
        <w:rPr>
          <w:szCs w:val="24"/>
        </w:rPr>
        <w:t>рН</w:t>
      </w:r>
      <w:proofErr w:type="spellEnd"/>
      <w:r w:rsidRPr="00170C53">
        <w:rPr>
          <w:szCs w:val="24"/>
        </w:rPr>
        <w:t>, состава крови,  давления и т.д. Отклонение от уст</w:t>
      </w:r>
      <w:r w:rsidRPr="00170C53">
        <w:rPr>
          <w:szCs w:val="24"/>
        </w:rPr>
        <w:t>а</w:t>
      </w:r>
      <w:r w:rsidRPr="00170C53">
        <w:rPr>
          <w:szCs w:val="24"/>
        </w:rPr>
        <w:t>новившихся значений этих параметров  свидетельствует о заболевании организма. Для но</w:t>
      </w:r>
      <w:r w:rsidRPr="00170C53">
        <w:rPr>
          <w:szCs w:val="24"/>
        </w:rPr>
        <w:t>р</w:t>
      </w:r>
      <w:r w:rsidRPr="00170C53">
        <w:rPr>
          <w:szCs w:val="24"/>
        </w:rPr>
        <w:t>мального существования организма необходимо, чтобы параметры его внутренней среды с</w:t>
      </w:r>
      <w:r w:rsidRPr="00170C53">
        <w:rPr>
          <w:szCs w:val="24"/>
        </w:rPr>
        <w:t>о</w:t>
      </w:r>
      <w:r w:rsidRPr="00170C53">
        <w:rPr>
          <w:szCs w:val="24"/>
        </w:rPr>
        <w:t xml:space="preserve">храняли свое динамическое постоянство - гомеостаз - в пределах тех колебаний внешних воздействий, к которым эволюционно адаптирован организм. </w:t>
      </w:r>
      <w:r w:rsidRPr="00170C53">
        <w:rPr>
          <w:iCs/>
          <w:szCs w:val="24"/>
        </w:rPr>
        <w:t xml:space="preserve">Гомеостаз </w:t>
      </w:r>
      <w:r w:rsidRPr="00170C53">
        <w:rPr>
          <w:szCs w:val="24"/>
        </w:rPr>
        <w:t>-  сохранение дин</w:t>
      </w:r>
      <w:r w:rsidRPr="00170C53">
        <w:rPr>
          <w:szCs w:val="24"/>
        </w:rPr>
        <w:t>а</w:t>
      </w:r>
      <w:r w:rsidRPr="00170C53">
        <w:rPr>
          <w:szCs w:val="24"/>
        </w:rPr>
        <w:t xml:space="preserve">мического постоянства внутренней среды и жизненно важных функций организма, а также действие сложной совокупности регуляторных систем, обеспечивающих это постоянство в изменяющихся внешних условиях. С гомеостазом тесно связано понятие </w:t>
      </w:r>
      <w:r w:rsidRPr="00170C53">
        <w:rPr>
          <w:iCs/>
          <w:szCs w:val="24"/>
        </w:rPr>
        <w:t>метаболизма.</w:t>
      </w:r>
    </w:p>
    <w:p w:rsidR="009762C4" w:rsidRPr="00170C53" w:rsidRDefault="009762C4" w:rsidP="009762C4">
      <w:pPr>
        <w:pStyle w:val="1"/>
        <w:spacing w:line="240" w:lineRule="auto"/>
        <w:jc w:val="both"/>
        <w:rPr>
          <w:szCs w:val="24"/>
        </w:rPr>
      </w:pPr>
      <w:r w:rsidRPr="00170C53">
        <w:rPr>
          <w:szCs w:val="24"/>
        </w:rPr>
        <w:t>Метаболизм - это совокупность реакций обмена веществ, заключающихся в потребл</w:t>
      </w:r>
      <w:r w:rsidRPr="00170C53">
        <w:rPr>
          <w:szCs w:val="24"/>
        </w:rPr>
        <w:t>е</w:t>
      </w:r>
      <w:r w:rsidRPr="00170C53">
        <w:rPr>
          <w:szCs w:val="24"/>
        </w:rPr>
        <w:t>нии, переработке и получении продуктов, необходимых для жизнедеятельности организма. Направленность метаболизма определяется гомеостазом.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170C53">
        <w:rPr>
          <w:szCs w:val="24"/>
        </w:rPr>
        <w:t>Человек, для того чтобы выжить во все более быстро изменяющихся условиях окр</w:t>
      </w:r>
      <w:r w:rsidRPr="00170C53">
        <w:rPr>
          <w:szCs w:val="24"/>
        </w:rPr>
        <w:t>у</w:t>
      </w:r>
      <w:r w:rsidRPr="00170C53">
        <w:rPr>
          <w:szCs w:val="24"/>
        </w:rPr>
        <w:t xml:space="preserve">жающей его среды, должен уметь приспосабливаться к этим изменениям. Природа наделила его такими возможностями: все представители вида </w:t>
      </w:r>
      <w:r w:rsidRPr="00170C53">
        <w:rPr>
          <w:szCs w:val="24"/>
          <w:lang w:val="en-US"/>
        </w:rPr>
        <w:t>Homo</w:t>
      </w:r>
      <w:r w:rsidR="006B2602" w:rsidRPr="006B2602">
        <w:rPr>
          <w:szCs w:val="24"/>
        </w:rPr>
        <w:t xml:space="preserve"> </w:t>
      </w:r>
      <w:r w:rsidRPr="00170C53">
        <w:rPr>
          <w:szCs w:val="24"/>
          <w:lang w:val="en-US"/>
        </w:rPr>
        <w:t>sapiens</w:t>
      </w:r>
      <w:r w:rsidRPr="00170C53">
        <w:rPr>
          <w:szCs w:val="24"/>
        </w:rPr>
        <w:t xml:space="preserve"> (как и все живое вообще) способны проявлять необходимую пластичность реакций в ответ на изменение внешней ср</w:t>
      </w:r>
      <w:r w:rsidRPr="00170C53">
        <w:rPr>
          <w:szCs w:val="24"/>
        </w:rPr>
        <w:t>е</w:t>
      </w:r>
      <w:r w:rsidRPr="00170C53">
        <w:rPr>
          <w:szCs w:val="24"/>
        </w:rPr>
        <w:t>ды, то есть адаптироваться.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170C53">
        <w:rPr>
          <w:iCs/>
          <w:szCs w:val="24"/>
        </w:rPr>
        <w:t>Адаптация</w:t>
      </w:r>
      <w:r w:rsidRPr="00170C53">
        <w:rPr>
          <w:i/>
          <w:szCs w:val="24"/>
        </w:rPr>
        <w:t xml:space="preserve"> -</w:t>
      </w:r>
      <w:r w:rsidRPr="00170C53">
        <w:rPr>
          <w:szCs w:val="24"/>
        </w:rPr>
        <w:t xml:space="preserve"> это процессы активного приспособления человека к изменяющимся усл</w:t>
      </w:r>
      <w:r w:rsidRPr="00170C53">
        <w:rPr>
          <w:szCs w:val="24"/>
        </w:rPr>
        <w:t>о</w:t>
      </w:r>
      <w:r w:rsidRPr="00170C53">
        <w:rPr>
          <w:szCs w:val="24"/>
        </w:rPr>
        <w:t>виям окружающей среды, а также те изменения в организме, которые в результате этого во</w:t>
      </w:r>
      <w:r w:rsidRPr="00170C53">
        <w:rPr>
          <w:szCs w:val="24"/>
        </w:rPr>
        <w:t>з</w:t>
      </w:r>
      <w:r w:rsidRPr="00170C53">
        <w:rPr>
          <w:szCs w:val="24"/>
        </w:rPr>
        <w:t xml:space="preserve">никают и закрепляются. Это биологический аспект адаптации. </w:t>
      </w:r>
    </w:p>
    <w:p w:rsidR="009762C4" w:rsidRPr="00170C53" w:rsidRDefault="009762C4" w:rsidP="009762C4">
      <w:pPr>
        <w:pStyle w:val="1"/>
        <w:spacing w:line="240" w:lineRule="auto"/>
        <w:ind w:firstLine="480"/>
        <w:jc w:val="both"/>
        <w:rPr>
          <w:szCs w:val="24"/>
        </w:rPr>
      </w:pPr>
      <w:r w:rsidRPr="00170C53">
        <w:rPr>
          <w:iCs/>
          <w:szCs w:val="24"/>
        </w:rPr>
        <w:t>Социальный (психологический) аспект адаптации</w:t>
      </w:r>
      <w:r w:rsidRPr="00170C53">
        <w:rPr>
          <w:szCs w:val="24"/>
        </w:rPr>
        <w:t xml:space="preserve"> подразумевает приспособление чел</w:t>
      </w:r>
      <w:r w:rsidRPr="00170C53">
        <w:rPr>
          <w:szCs w:val="24"/>
        </w:rPr>
        <w:t>о</w:t>
      </w:r>
      <w:r w:rsidRPr="00170C53">
        <w:rPr>
          <w:szCs w:val="24"/>
        </w:rPr>
        <w:t>века как личности к существованию в обществе в соответствии с требованиями этого общ</w:t>
      </w:r>
      <w:r w:rsidRPr="00170C53">
        <w:rPr>
          <w:szCs w:val="24"/>
        </w:rPr>
        <w:t>е</w:t>
      </w:r>
      <w:r w:rsidRPr="00170C53">
        <w:rPr>
          <w:szCs w:val="24"/>
        </w:rPr>
        <w:t>ства и с соб</w:t>
      </w:r>
      <w:r w:rsidRPr="00170C53">
        <w:rPr>
          <w:szCs w:val="24"/>
        </w:rPr>
        <w:softHyphen/>
        <w:t>ственными потребностями, мотивами, интересами. Социальная адаптация осущ</w:t>
      </w:r>
      <w:r w:rsidRPr="00170C53">
        <w:rPr>
          <w:szCs w:val="24"/>
        </w:rPr>
        <w:t>е</w:t>
      </w:r>
      <w:r w:rsidRPr="00170C53">
        <w:rPr>
          <w:szCs w:val="24"/>
        </w:rPr>
        <w:t>ствляется путем усвоения норм и ценностей данного общества. Проявлением социальной адаптации является взаимодействие человека с окружающим миром и активная деятел</w:t>
      </w:r>
      <w:r w:rsidRPr="00170C53">
        <w:rPr>
          <w:szCs w:val="24"/>
        </w:rPr>
        <w:t>ь</w:t>
      </w:r>
      <w:r w:rsidRPr="00170C53">
        <w:rPr>
          <w:szCs w:val="24"/>
        </w:rPr>
        <w:t>ность.</w:t>
      </w:r>
    </w:p>
    <w:p w:rsidR="009762C4" w:rsidRPr="00170C53" w:rsidRDefault="009762C4" w:rsidP="009762C4">
      <w:pPr>
        <w:ind w:firstLine="567"/>
        <w:jc w:val="both"/>
        <w:rPr>
          <w:sz w:val="24"/>
        </w:rPr>
      </w:pPr>
      <w:r w:rsidRPr="00170C53">
        <w:rPr>
          <w:sz w:val="24"/>
        </w:rPr>
        <w:t>Таким образом, адаптация обеспечивает нормальную жизнедеятельность организма и трудовую активность человека в изменяющихся условиях существования.</w:t>
      </w:r>
    </w:p>
    <w:p w:rsidR="00AC582D" w:rsidRDefault="00AC582D"/>
    <w:sectPr w:rsidR="00AC582D" w:rsidSect="00AC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2C4"/>
    <w:rsid w:val="006B2602"/>
    <w:rsid w:val="009762C4"/>
    <w:rsid w:val="009A7E4A"/>
    <w:rsid w:val="00AC582D"/>
    <w:rsid w:val="00AD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62C4"/>
    <w:pPr>
      <w:widowControl w:val="0"/>
      <w:spacing w:after="0" w:line="260" w:lineRule="auto"/>
      <w:ind w:firstLine="5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762C4"/>
    <w:pPr>
      <w:widowControl w:val="0"/>
      <w:ind w:firstLine="709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762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1</cp:revision>
  <dcterms:created xsi:type="dcterms:W3CDTF">2018-10-28T12:31:00Z</dcterms:created>
  <dcterms:modified xsi:type="dcterms:W3CDTF">2018-10-28T12:45:00Z</dcterms:modified>
</cp:coreProperties>
</file>