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6A" w:rsidRDefault="002D4C6A" w:rsidP="009C5FA8">
      <w:pPr>
        <w:pStyle w:val="1"/>
        <w:tabs>
          <w:tab w:val="num" w:pos="360"/>
        </w:tabs>
        <w:ind w:left="360" w:hanging="360"/>
        <w:jc w:val="center"/>
      </w:pPr>
      <w:bookmarkStart w:id="0" w:name="_Toc154385848"/>
      <w:bookmarkStart w:id="1" w:name="_GoBack"/>
      <w:r>
        <w:t xml:space="preserve">Основные понятия </w:t>
      </w:r>
      <w:proofErr w:type="spellStart"/>
      <w:r>
        <w:t>криптологии</w:t>
      </w:r>
      <w:proofErr w:type="spellEnd"/>
      <w:r>
        <w:t xml:space="preserve">, криптографии и </w:t>
      </w:r>
      <w:proofErr w:type="spellStart"/>
      <w:r>
        <w:t>криптоанализа</w:t>
      </w:r>
      <w:bookmarkEnd w:id="0"/>
      <w:proofErr w:type="spellEnd"/>
    </w:p>
    <w:bookmarkEnd w:id="1"/>
    <w:p w:rsidR="002D4C6A" w:rsidRDefault="002D4C6A" w:rsidP="009C5FA8">
      <w:r>
        <w:t xml:space="preserve">Защита данных в ЭВМ и информационно-вычислительных сетях с помощью шифрования считается одним из наиболее надежных способов решения проблемы безопасности. </w:t>
      </w:r>
    </w:p>
    <w:p w:rsidR="002D4C6A" w:rsidRDefault="002D4C6A" w:rsidP="009C5FA8">
      <w:r>
        <w:t xml:space="preserve">Изучением вопросов шифрования данных занимается наука - </w:t>
      </w:r>
      <w:proofErr w:type="spellStart"/>
      <w:r>
        <w:rPr>
          <w:b/>
          <w:i/>
        </w:rPr>
        <w:t>криптология</w:t>
      </w:r>
      <w:proofErr w:type="spellEnd"/>
      <w:r>
        <w:t xml:space="preserve">, включающая криптографию и </w:t>
      </w:r>
      <w:proofErr w:type="spellStart"/>
      <w:r>
        <w:t>криптоанализ</w:t>
      </w:r>
      <w:proofErr w:type="spellEnd"/>
      <w:r>
        <w:t>.</w:t>
      </w:r>
    </w:p>
    <w:p w:rsidR="002D4C6A" w:rsidRDefault="002D4C6A" w:rsidP="009C5FA8">
      <w:r>
        <w:rPr>
          <w:b/>
          <w:i/>
        </w:rPr>
        <w:t>Криптография</w:t>
      </w:r>
      <w:r>
        <w:t xml:space="preserve"> изучает методы и алгоритмы шифрования данных (правила построения и использования шифров), направленные на то, чтобы сделать эти данные бесполезными для противника.</w:t>
      </w:r>
    </w:p>
    <w:p w:rsidR="002D4C6A" w:rsidRDefault="002D4C6A" w:rsidP="009C5FA8">
      <w:r>
        <w:t>Методы криптографии также используются для подтверждения подлинности источника данных и контроля целостности данных.</w:t>
      </w:r>
    </w:p>
    <w:p w:rsidR="002D4C6A" w:rsidRPr="00922C47" w:rsidRDefault="002D4C6A" w:rsidP="009C5FA8">
      <w:r>
        <w:t>Заметим, что криптография всегда являлась обязательным элементом безопасных информационных систем. Однако особое значение криптографические методы получили с развитием распределенных открытых сетей, в которых нельзя обеспечить физическую защиту каналов связи.</w:t>
      </w:r>
    </w:p>
    <w:p w:rsidR="002D4C6A" w:rsidRDefault="002D4C6A" w:rsidP="009C5FA8">
      <w:proofErr w:type="spellStart"/>
      <w:r>
        <w:rPr>
          <w:b/>
          <w:i/>
        </w:rPr>
        <w:t>Криптоанализ</w:t>
      </w:r>
      <w:proofErr w:type="spellEnd"/>
      <w:r>
        <w:t xml:space="preserve"> - это наука о раскрытии исходного текста зашифрованного сообщения без доступа к ключу.</w:t>
      </w:r>
    </w:p>
    <w:p w:rsidR="002D4C6A" w:rsidRDefault="002D4C6A" w:rsidP="009C5FA8">
      <w:r>
        <w:t xml:space="preserve">Прежде всего поясним, чем отличается шифрование от кодирования. С теоретической точки зрения не существует четкого различия между кодами и шифрами. Однако в современной практике различие между ними, как правило, является достаточно четким. </w:t>
      </w:r>
      <w:r>
        <w:rPr>
          <w:b/>
          <w:i/>
        </w:rPr>
        <w:t>Коды</w:t>
      </w:r>
      <w:r>
        <w:t xml:space="preserve"> оперируют лингвистическими элементами, разделяя закрываемый текст на такие смысловые элементы, как слова и слоги. В </w:t>
      </w:r>
      <w:r>
        <w:rPr>
          <w:b/>
          <w:i/>
        </w:rPr>
        <w:t>шифре</w:t>
      </w:r>
      <w:r>
        <w:t xml:space="preserve"> всегда различают два элемента: алгоритм и ключ. Алгоритм позволяет использовать сравнительно короткий ключ для шифрования сколь угодно длинного текста.</w:t>
      </w:r>
    </w:p>
    <w:p w:rsidR="002D4C6A" w:rsidRDefault="002D4C6A" w:rsidP="009C5FA8">
      <w:r>
        <w:t>Определим ряд основных терминов, используемых в криптографии.</w:t>
      </w:r>
    </w:p>
    <w:p w:rsidR="002D4C6A" w:rsidRDefault="002D4C6A" w:rsidP="009C5FA8">
      <w:r>
        <w:t xml:space="preserve">В соответствии с ГОСТ 28147-89 </w:t>
      </w:r>
      <w:r>
        <w:sym w:font="Symbol" w:char="F05B"/>
      </w:r>
      <w:r>
        <w:t>1.1</w:t>
      </w:r>
      <w:r>
        <w:sym w:font="Symbol" w:char="F05D"/>
      </w:r>
      <w:r>
        <w:t xml:space="preserve"> под </w:t>
      </w:r>
      <w:r>
        <w:rPr>
          <w:b/>
          <w:i/>
        </w:rPr>
        <w:t>шифром</w:t>
      </w:r>
      <w:r>
        <w:t xml:space="preserve"> понимают совокупность обратимых преобразований множества открытых данных на множество зашифрованных данных, задаваемых ключом и алгоритмом криптографического преобразования.</w:t>
      </w:r>
    </w:p>
    <w:p w:rsidR="002D4C6A" w:rsidRDefault="002D4C6A" w:rsidP="009C5FA8">
      <w:r>
        <w:rPr>
          <w:b/>
          <w:i/>
        </w:rPr>
        <w:t>Ключ</w:t>
      </w:r>
      <w:r>
        <w:t xml:space="preserve"> - это конкретное (секретное или открытое) состояние некоторых параметров алгоритма криптографического преобразования данных, обеспечивающее выбор только одного варианта из всех возможных для данного алгоритма.</w:t>
      </w:r>
    </w:p>
    <w:p w:rsidR="002D4C6A" w:rsidRDefault="002D4C6A" w:rsidP="009C5FA8">
      <w:r>
        <w:t xml:space="preserve">Основной характеристикой шифра является </w:t>
      </w:r>
      <w:proofErr w:type="spellStart"/>
      <w:r>
        <w:rPr>
          <w:b/>
          <w:i/>
        </w:rPr>
        <w:t>криптостойкость</w:t>
      </w:r>
      <w:proofErr w:type="spellEnd"/>
      <w:r>
        <w:t xml:space="preserve">, которая определяет его стойкость к раскрытию методами </w:t>
      </w:r>
      <w:proofErr w:type="spellStart"/>
      <w:r>
        <w:t>криптоанализа</w:t>
      </w:r>
      <w:proofErr w:type="spellEnd"/>
      <w:r>
        <w:t xml:space="preserve">. Обычно эта характеристика определяется </w:t>
      </w:r>
      <w:r>
        <w:rPr>
          <w:i/>
        </w:rPr>
        <w:t>интервалом времени, необходимым для раскрытия шифра</w:t>
      </w:r>
      <w:r>
        <w:t>.</w:t>
      </w:r>
    </w:p>
    <w:p w:rsidR="002D4C6A" w:rsidRDefault="002D4C6A" w:rsidP="009C5FA8">
      <w:r>
        <w:t>К шифрам, используемым для криптографической защиты информации, предъявляется ряд требований:</w:t>
      </w:r>
    </w:p>
    <w:p w:rsidR="002D4C6A" w:rsidRDefault="002D4C6A" w:rsidP="009C5FA8">
      <w:pPr>
        <w:pStyle w:val="a8"/>
        <w:numPr>
          <w:ilvl w:val="0"/>
          <w:numId w:val="19"/>
        </w:numPr>
      </w:pPr>
      <w:r>
        <w:t xml:space="preserve">достаточная </w:t>
      </w:r>
      <w:proofErr w:type="spellStart"/>
      <w:r>
        <w:t>криптостойкость</w:t>
      </w:r>
      <w:proofErr w:type="spellEnd"/>
      <w:r>
        <w:t xml:space="preserve"> (надежность закрытия данных);</w:t>
      </w:r>
    </w:p>
    <w:p w:rsidR="002D4C6A" w:rsidRDefault="002D4C6A" w:rsidP="009C5FA8">
      <w:pPr>
        <w:pStyle w:val="a8"/>
        <w:numPr>
          <w:ilvl w:val="0"/>
          <w:numId w:val="19"/>
        </w:numPr>
      </w:pPr>
      <w:r>
        <w:t xml:space="preserve">простота процедур шифрования и </w:t>
      </w:r>
      <w:proofErr w:type="spellStart"/>
      <w:r>
        <w:t>расшифрования</w:t>
      </w:r>
      <w:proofErr w:type="spellEnd"/>
      <w:r>
        <w:t>;</w:t>
      </w:r>
    </w:p>
    <w:p w:rsidR="002D4C6A" w:rsidRDefault="002D4C6A" w:rsidP="009C5FA8">
      <w:pPr>
        <w:pStyle w:val="a8"/>
        <w:numPr>
          <w:ilvl w:val="0"/>
          <w:numId w:val="19"/>
        </w:numPr>
      </w:pPr>
      <w:r>
        <w:t>незначительная избыточность информации за счет шифрования;</w:t>
      </w:r>
    </w:p>
    <w:p w:rsidR="002D4C6A" w:rsidRDefault="002D4C6A" w:rsidP="009C5FA8">
      <w:pPr>
        <w:pStyle w:val="a8"/>
        <w:numPr>
          <w:ilvl w:val="0"/>
          <w:numId w:val="19"/>
        </w:numPr>
      </w:pPr>
      <w:r>
        <w:t>нечувствительность к небольшим ошибкам шифрования и др.</w:t>
      </w:r>
    </w:p>
    <w:p w:rsidR="002D4C6A" w:rsidRDefault="002D4C6A" w:rsidP="009C5FA8">
      <w:r>
        <w:t>Криптографическое закрытие информации имеет многовековую историю развития и применения.</w:t>
      </w:r>
    </w:p>
    <w:p w:rsidR="002D4C6A" w:rsidRDefault="002D4C6A" w:rsidP="009C5FA8">
      <w:r>
        <w:t xml:space="preserve">Можно выделить следующие три периода развития криптографии. </w:t>
      </w:r>
      <w:r>
        <w:rPr>
          <w:b/>
        </w:rPr>
        <w:t>Первый период</w:t>
      </w:r>
      <w:r>
        <w:t xml:space="preserve"> - эра донаучной </w:t>
      </w:r>
      <w:proofErr w:type="spellStart"/>
      <w:r>
        <w:t>криптологии</w:t>
      </w:r>
      <w:proofErr w:type="spellEnd"/>
      <w:r>
        <w:t xml:space="preserve">, являющейся ремеслом узкого круга искусных умельцев. Началом </w:t>
      </w:r>
      <w:r>
        <w:rPr>
          <w:b/>
        </w:rPr>
        <w:t>второго периода</w:t>
      </w:r>
      <w:r>
        <w:t xml:space="preserve"> можно считать </w:t>
      </w:r>
      <w:smartTag w:uri="urn:schemas-microsoft-com:office:smarttags" w:element="metricconverter">
        <w:smartTagPr>
          <w:attr w:name="ProductID" w:val="1949 г"/>
        </w:smartTagPr>
        <w:r>
          <w:t>1949 г</w:t>
        </w:r>
      </w:smartTag>
      <w:r>
        <w:t xml:space="preserve">., когда появилась работа </w:t>
      </w:r>
      <w:proofErr w:type="spellStart"/>
      <w:r>
        <w:t>К.Шеннона</w:t>
      </w:r>
      <w:proofErr w:type="spellEnd"/>
      <w:r>
        <w:t xml:space="preserve"> “Теория связи в секретных системах”, в которой проведено фундаментальное научное исследование шифров и важнейших вопросов их стойкости. Благодаря этому труду </w:t>
      </w:r>
      <w:proofErr w:type="spellStart"/>
      <w:r>
        <w:t>криптология</w:t>
      </w:r>
      <w:proofErr w:type="spellEnd"/>
      <w:r>
        <w:t xml:space="preserve"> оформилась как прикладная математическая дисциплина. И, наконец, начало </w:t>
      </w:r>
      <w:r>
        <w:rPr>
          <w:b/>
        </w:rPr>
        <w:t>третьему периоду</w:t>
      </w:r>
      <w:r>
        <w:t xml:space="preserve"> было положено появлением в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 xml:space="preserve">. работы У </w:t>
      </w:r>
      <w:proofErr w:type="spellStart"/>
      <w:r>
        <w:t>Диффи</w:t>
      </w:r>
      <w:proofErr w:type="spellEnd"/>
      <w:r>
        <w:t xml:space="preserve"> и </w:t>
      </w:r>
      <w:proofErr w:type="spellStart"/>
      <w:r>
        <w:t>М.Хеллмана</w:t>
      </w:r>
      <w:proofErr w:type="spellEnd"/>
      <w:r>
        <w:t xml:space="preserve"> “Новые направления в криптографии”, где показано, что секретная связь возможна без предварительной передачи секретного ключа. Так началось и продолжается до настоящего </w:t>
      </w:r>
      <w:r>
        <w:lastRenderedPageBreak/>
        <w:t>времени бурное развитие наряду с обычной классической криптографией и криптографии с открытым ключом.</w:t>
      </w:r>
    </w:p>
    <w:p w:rsidR="002D4C6A" w:rsidRDefault="002D4C6A" w:rsidP="009C5FA8">
      <w:r>
        <w:t>Все традиционные криптографические системы</w:t>
      </w:r>
      <w:r w:rsidR="008517BF">
        <w:t xml:space="preserve"> можно подразделить на</w:t>
      </w:r>
      <w:r>
        <w:t>:</w:t>
      </w:r>
    </w:p>
    <w:p w:rsidR="002D4C6A" w:rsidRDefault="002D4C6A" w:rsidP="002D4C6A">
      <w:pPr>
        <w:pStyle w:val="a3"/>
        <w:numPr>
          <w:ilvl w:val="0"/>
          <w:numId w:val="13"/>
        </w:numPr>
        <w:spacing w:before="0" w:after="120"/>
      </w:pPr>
      <w:r>
        <w:t>Шифры перестановки: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Шифр перестановки “</w:t>
      </w:r>
      <w:proofErr w:type="spellStart"/>
      <w:r>
        <w:t>скитала</w:t>
      </w:r>
      <w:proofErr w:type="spellEnd"/>
      <w:r>
        <w:t>”.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Шифрующие таблицы.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Применение магических квадратов.</w:t>
      </w:r>
    </w:p>
    <w:p w:rsidR="002D4C6A" w:rsidRDefault="002D4C6A" w:rsidP="002D4C6A">
      <w:pPr>
        <w:pStyle w:val="a3"/>
        <w:numPr>
          <w:ilvl w:val="0"/>
          <w:numId w:val="13"/>
        </w:numPr>
        <w:spacing w:before="0" w:after="120"/>
      </w:pPr>
      <w:r>
        <w:t>Шифры простой замены: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proofErr w:type="spellStart"/>
      <w:r>
        <w:t>Полибианский</w:t>
      </w:r>
      <w:proofErr w:type="spellEnd"/>
      <w:r>
        <w:t xml:space="preserve"> квадрат.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Система шифрования Цезаря.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Аффинная система подстановок Цезаря.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Система Цезаря с ключевым словом.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 xml:space="preserve">Шифрующие таблицы </w:t>
      </w:r>
      <w:proofErr w:type="spellStart"/>
      <w:r>
        <w:t>Трисемуса</w:t>
      </w:r>
      <w:proofErr w:type="spellEnd"/>
      <w:r>
        <w:t>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proofErr w:type="spellStart"/>
      <w:r>
        <w:t>Биграммный</w:t>
      </w:r>
      <w:proofErr w:type="spellEnd"/>
      <w:r>
        <w:t xml:space="preserve"> шифр </w:t>
      </w:r>
      <w:proofErr w:type="spellStart"/>
      <w:r>
        <w:t>Плейфейра</w:t>
      </w:r>
      <w:proofErr w:type="spellEnd"/>
      <w:r>
        <w:t>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Криптосистема Хилла.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Система омофонов.</w:t>
      </w:r>
    </w:p>
    <w:p w:rsidR="002D4C6A" w:rsidRDefault="002D4C6A" w:rsidP="002D4C6A">
      <w:pPr>
        <w:pStyle w:val="a3"/>
        <w:numPr>
          <w:ilvl w:val="0"/>
          <w:numId w:val="13"/>
        </w:numPr>
        <w:spacing w:before="0" w:after="120"/>
      </w:pPr>
      <w:r>
        <w:t>Шифры сложной замены: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 xml:space="preserve">Шифр </w:t>
      </w:r>
      <w:proofErr w:type="spellStart"/>
      <w:r>
        <w:t>Гронсфельда</w:t>
      </w:r>
      <w:proofErr w:type="spellEnd"/>
      <w:r>
        <w:t>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 xml:space="preserve">Система шифрования </w:t>
      </w:r>
      <w:proofErr w:type="spellStart"/>
      <w:r>
        <w:t>Вижинера</w:t>
      </w:r>
      <w:proofErr w:type="spellEnd"/>
      <w:r>
        <w:t>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 xml:space="preserve">Шифр “двойной квадрат” </w:t>
      </w:r>
      <w:proofErr w:type="spellStart"/>
      <w:r>
        <w:t>Уитстона</w:t>
      </w:r>
      <w:proofErr w:type="spellEnd"/>
      <w:r>
        <w:t>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Одноразовая система шифрования.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 xml:space="preserve">Шифрование методом </w:t>
      </w:r>
      <w:proofErr w:type="spellStart"/>
      <w:r>
        <w:t>Вернама</w:t>
      </w:r>
      <w:proofErr w:type="spellEnd"/>
      <w:r>
        <w:t>.</w:t>
      </w:r>
    </w:p>
    <w:p w:rsidR="002D4C6A" w:rsidRDefault="002D4C6A" w:rsidP="002D4C6A">
      <w:pPr>
        <w:pStyle w:val="a3"/>
        <w:numPr>
          <w:ilvl w:val="1"/>
          <w:numId w:val="13"/>
        </w:numPr>
        <w:spacing w:before="0" w:after="120"/>
      </w:pPr>
      <w:r>
        <w:t>Роторные машины.</w:t>
      </w:r>
    </w:p>
    <w:p w:rsidR="002D4C6A" w:rsidRDefault="002D4C6A" w:rsidP="002D4C6A">
      <w:pPr>
        <w:pStyle w:val="a3"/>
        <w:numPr>
          <w:ilvl w:val="0"/>
          <w:numId w:val="13"/>
        </w:numPr>
        <w:spacing w:before="0" w:after="120"/>
      </w:pPr>
      <w:r>
        <w:t xml:space="preserve">Шифрование методом </w:t>
      </w:r>
      <w:proofErr w:type="spellStart"/>
      <w:r>
        <w:t>гаммирования</w:t>
      </w:r>
      <w:proofErr w:type="spellEnd"/>
      <w:r>
        <w:t>.</w:t>
      </w:r>
    </w:p>
    <w:p w:rsidR="002D4C6A" w:rsidRDefault="002D4C6A" w:rsidP="002D4C6A">
      <w:pPr>
        <w:pStyle w:val="a3"/>
        <w:numPr>
          <w:ilvl w:val="0"/>
          <w:numId w:val="13"/>
        </w:numPr>
        <w:spacing w:before="0" w:after="120"/>
      </w:pPr>
      <w:r>
        <w:t>Шифрование, основанное на аналитических преобразованиях шифруемых данных.</w:t>
      </w:r>
    </w:p>
    <w:p w:rsidR="002D4C6A" w:rsidRDefault="002D4C6A" w:rsidP="002D4C6A">
      <w:r>
        <w:rPr>
          <w:b/>
        </w:rPr>
        <w:t>Шифрование перестановкой</w:t>
      </w:r>
      <w:r>
        <w:t xml:space="preserve"> заключается в том, что символы шифруемого текста переставляются по определенному правилу в пределах некоторого блока этого текста. При достаточной длине блока, в пределах которого осуществляется перестановка, и сложном неповторяющемся порядке перестановки можно достигнуть приемлемой для простых практических приложений стойкости шифра.</w:t>
      </w:r>
    </w:p>
    <w:p w:rsidR="002D4C6A" w:rsidRDefault="002D4C6A" w:rsidP="002D4C6A">
      <w:r>
        <w:rPr>
          <w:b/>
        </w:rPr>
        <w:t>Шифрование заменой (подстановкой)</w:t>
      </w:r>
      <w:r>
        <w:t xml:space="preserve"> заключается в том, что символы шифруемого текста заменяются символами того же самого (простая замена), также одно или нескольких других алфавитов (сложная замена) в соответствии с заранее обусловленной схемой замены.</w:t>
      </w:r>
    </w:p>
    <w:p w:rsidR="002D4C6A" w:rsidRDefault="002D4C6A" w:rsidP="002D4C6A">
      <w:r>
        <w:rPr>
          <w:b/>
        </w:rPr>
        <w:t xml:space="preserve">Шифрование </w:t>
      </w:r>
      <w:proofErr w:type="spellStart"/>
      <w:r>
        <w:rPr>
          <w:b/>
        </w:rPr>
        <w:t>гаммированием</w:t>
      </w:r>
      <w:proofErr w:type="spellEnd"/>
      <w:r>
        <w:t xml:space="preserve"> заключается в том, что символы шифруемого текста складываются с символами некоторой случайной последовательности, именуемой </w:t>
      </w:r>
      <w:r>
        <w:rPr>
          <w:b/>
          <w:i/>
        </w:rPr>
        <w:t>гаммой шифра</w:t>
      </w:r>
      <w:r>
        <w:t>. Стойкость шифрования определяется в основном длиной (периодом) неповторяющейся части гаммы шифра. Данный способ является одним из основных для шифрования информации в автоматизированных системах.</w:t>
      </w:r>
    </w:p>
    <w:p w:rsidR="002D4C6A" w:rsidRDefault="002D4C6A" w:rsidP="002D4C6A">
      <w:r>
        <w:rPr>
          <w:b/>
        </w:rPr>
        <w:t>Шифрование аналитическим преобразованием</w:t>
      </w:r>
      <w:r>
        <w:t xml:space="preserve"> заключается в том, что шифруемый текст преобразуется по некоторому аналитическому правилу (формуле). Например, можно использовать правило умножения вектора на матрицу, причем умножаемая матрица является ключом шифра, а символами умножаемого вектора последовательно служат символы шифруемого текста. Другим примером может служить </w:t>
      </w:r>
      <w:r>
        <w:lastRenderedPageBreak/>
        <w:t>использование так называемых однонаправленных функций для построения криптосистем с открытым ключом.</w:t>
      </w:r>
    </w:p>
    <w:p w:rsidR="008517BF" w:rsidRPr="004911AF" w:rsidRDefault="008517BF" w:rsidP="008517BF">
      <w:pPr>
        <w:spacing w:after="120"/>
        <w:ind w:firstLine="720"/>
        <w:rPr>
          <w:rFonts w:eastAsia="Times New Roman" w:cs="Times New Roman"/>
          <w:szCs w:val="20"/>
          <w:lang w:eastAsia="ru-RU"/>
        </w:rPr>
      </w:pPr>
      <w:r w:rsidRPr="004911AF">
        <w:rPr>
          <w:rFonts w:eastAsia="Times New Roman" w:cs="Times New Roman"/>
          <w:szCs w:val="20"/>
          <w:lang w:eastAsia="ru-RU"/>
        </w:rPr>
        <w:t>Классические криптографические методы и алгоритмы разделяют на два основных типа:</w:t>
      </w:r>
    </w:p>
    <w:p w:rsidR="008517BF" w:rsidRPr="004911AF" w:rsidRDefault="008517BF" w:rsidP="008517BF">
      <w:pPr>
        <w:numPr>
          <w:ilvl w:val="0"/>
          <w:numId w:val="5"/>
        </w:numPr>
        <w:ind w:left="3237" w:hanging="357"/>
        <w:rPr>
          <w:rFonts w:eastAsia="Times New Roman" w:cs="Times New Roman"/>
          <w:b/>
          <w:sz w:val="20"/>
          <w:szCs w:val="20"/>
          <w:lang w:eastAsia="ru-RU"/>
        </w:rPr>
      </w:pPr>
      <w:r w:rsidRPr="004911AF">
        <w:rPr>
          <w:rFonts w:eastAsia="Times New Roman" w:cs="Times New Roman"/>
          <w:b/>
          <w:i/>
          <w:sz w:val="20"/>
          <w:szCs w:val="20"/>
          <w:lang w:eastAsia="ru-RU"/>
        </w:rPr>
        <w:t>симметричные (с секретным ключом)</w:t>
      </w:r>
      <w:r w:rsidRPr="004911AF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8517BF" w:rsidRPr="004911AF" w:rsidRDefault="008517BF" w:rsidP="008517BF">
      <w:pPr>
        <w:numPr>
          <w:ilvl w:val="0"/>
          <w:numId w:val="5"/>
        </w:numPr>
        <w:ind w:left="3237" w:hanging="357"/>
        <w:rPr>
          <w:rFonts w:eastAsia="Times New Roman" w:cs="Times New Roman"/>
          <w:sz w:val="20"/>
          <w:szCs w:val="20"/>
          <w:lang w:eastAsia="ru-RU"/>
        </w:rPr>
      </w:pPr>
      <w:r w:rsidRPr="004911AF">
        <w:rPr>
          <w:rFonts w:eastAsia="Times New Roman" w:cs="Times New Roman"/>
          <w:b/>
          <w:i/>
          <w:sz w:val="20"/>
          <w:szCs w:val="20"/>
          <w:lang w:eastAsia="ru-RU"/>
        </w:rPr>
        <w:t>асимметричные (с открытым ключом)</w:t>
      </w:r>
      <w:r w:rsidRPr="004911AF">
        <w:rPr>
          <w:rFonts w:eastAsia="Times New Roman" w:cs="Times New Roman"/>
          <w:sz w:val="20"/>
          <w:szCs w:val="20"/>
          <w:lang w:eastAsia="ru-RU"/>
        </w:rPr>
        <w:t>.</w:t>
      </w:r>
    </w:p>
    <w:p w:rsidR="008517BF" w:rsidRPr="004911AF" w:rsidRDefault="008517BF" w:rsidP="008517BF">
      <w:pPr>
        <w:rPr>
          <w:lang w:eastAsia="ru-RU"/>
        </w:rPr>
      </w:pPr>
      <w:r w:rsidRPr="004911AF">
        <w:rPr>
          <w:lang w:eastAsia="ru-RU"/>
        </w:rPr>
        <w:t xml:space="preserve">В </w:t>
      </w:r>
      <w:r w:rsidRPr="004911AF">
        <w:rPr>
          <w:b/>
          <w:i/>
          <w:lang w:eastAsia="ru-RU"/>
        </w:rPr>
        <w:t>симметричных методах</w:t>
      </w:r>
      <w:r w:rsidRPr="004911AF">
        <w:rPr>
          <w:lang w:eastAsia="ru-RU"/>
        </w:rPr>
        <w:t xml:space="preserve"> для шифрования и расшифровывания используется один и тот же секретный ключ.</w:t>
      </w:r>
    </w:p>
    <w:p w:rsidR="002D4C6A" w:rsidRDefault="002D4C6A" w:rsidP="008517BF">
      <w:r>
        <w:t>Рассмотрим некоторые из них.</w:t>
      </w:r>
    </w:p>
    <w:p w:rsidR="002D4C6A" w:rsidRPr="002D4C6A" w:rsidRDefault="002D4C6A" w:rsidP="00D36AFC">
      <w:pPr>
        <w:pStyle w:val="1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/>
          <w:lang w:eastAsia="ru-RU"/>
        </w:rPr>
        <w:lastRenderedPageBreak/>
        <w:t>Симметричные криптосистемы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Шифры перестановки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В шифрах средних веков часто использовались таблицы, с помощью которых выполнялись простые процедуры шифрования, основанные на перестановке букв в сообщении. Ключом в данном случае является размеры таблицы. Например, сообщение “Неясное становится еще более непонятным” записывается в таблицу из 5 строк и 7 столбцов по столбцам:</w:t>
      </w:r>
    </w:p>
    <w:tbl>
      <w:tblPr>
        <w:tblW w:w="5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50"/>
        <w:gridCol w:w="709"/>
        <w:gridCol w:w="567"/>
        <w:gridCol w:w="709"/>
        <w:gridCol w:w="709"/>
        <w:gridCol w:w="596"/>
      </w:tblGrid>
      <w:tr w:rsidR="002D4C6A" w:rsidRPr="002D4C6A" w:rsidTr="002D4C6A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211411b4316051caa0da7d7c953b72db2b927b58"/>
            <w:bookmarkStart w:id="3" w:name="4"/>
            <w:bookmarkEnd w:id="2"/>
            <w:bookmarkEnd w:id="3"/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</w:tr>
      <w:tr w:rsidR="002D4C6A" w:rsidRPr="002D4C6A" w:rsidTr="002D4C6A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</w:tr>
      <w:tr w:rsidR="002D4C6A" w:rsidRPr="002D4C6A" w:rsidTr="002D4C6A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</w:tr>
      <w:tr w:rsidR="002D4C6A" w:rsidRPr="002D4C6A" w:rsidTr="002D4C6A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Ы</w:t>
            </w:r>
          </w:p>
        </w:tc>
      </w:tr>
      <w:tr w:rsidR="002D4C6A" w:rsidRPr="002D4C6A" w:rsidTr="002D4C6A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М</w:t>
            </w:r>
          </w:p>
        </w:tc>
      </w:tr>
    </w:tbl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Для получения шифрованного сообщения текст считывается по строкам и группируется по 5 букв: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НОНСБ НЯЕЕО ЯОЕТЯ СВЕЛП НСТИЩ ЕОЫНА ТЕЕНМ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Несколько большей стойкостью к раскрытию обладает </w:t>
      </w: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метод одиночной перестановки</w:t>
      </w:r>
      <w:r w:rsidRPr="002D4C6A">
        <w:rPr>
          <w:rFonts w:eastAsia="Times New Roman" w:cs="Times New Roman"/>
          <w:color w:val="0F0F0F"/>
          <w:szCs w:val="24"/>
          <w:lang w:eastAsia="ru-RU"/>
        </w:rPr>
        <w:t> по ключу. Он отличается от предыдущего тем, что столбцы таблицы переставляются по ключевому слову, фразе или набору чисел длиной в строку таблицы. Используя в качестве ключа слово «ЛУНАТИК», получим следующую таблицу: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26"/>
        <w:gridCol w:w="567"/>
        <w:gridCol w:w="567"/>
        <w:gridCol w:w="567"/>
        <w:gridCol w:w="567"/>
        <w:gridCol w:w="425"/>
        <w:gridCol w:w="283"/>
        <w:gridCol w:w="426"/>
        <w:gridCol w:w="567"/>
        <w:gridCol w:w="567"/>
        <w:gridCol w:w="850"/>
        <w:gridCol w:w="828"/>
        <w:gridCol w:w="828"/>
        <w:gridCol w:w="828"/>
        <w:gridCol w:w="843"/>
      </w:tblGrid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957383ae1da6aa74cd9fda85793e18ea79ee8836"/>
            <w:bookmarkStart w:id="5" w:name="5"/>
            <w:bookmarkEnd w:id="4"/>
            <w:bookmarkEnd w:id="5"/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К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У</w:t>
            </w:r>
          </w:p>
        </w:tc>
      </w:tr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7</w:t>
            </w:r>
          </w:p>
        </w:tc>
      </w:tr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Б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</w:tr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</w:tr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</w:tr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</w:tr>
      <w:tr w:rsidR="002D4C6A" w:rsidRPr="002D4C6A" w:rsidTr="009C5FA8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М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</w:tr>
    </w:tbl>
    <w:p w:rsidR="002D4C6A" w:rsidRPr="002D4C6A" w:rsidRDefault="002D4C6A" w:rsidP="002D4C6A">
      <w:pPr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До перестановки                                                После перестановки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В верхней строке левой таблицы записан ключ, а номера под буквами ключа определены в соответствии с естественным порядком соответствующих букв ключа в алфавите. Если в ключе встретились бы одинаковые буквы, они бы нумеровались слева направо. Получается шифровка: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СНЯНН БОЯЕТ ЕООЕЕ ПНЯВЛ СЩОЫС ИЕТЕН МНТЕА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Для обеспечения дополнительной скрытности можно повторно шифровать сообщение, которое уже было зашифровано. Для этого размер второй таблицы подбирают так, чтобы длины ее строк и столбцов отличались от длин строк и столбцов первой таблицы. Лучше всего, если они будут взаимно простыми.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Кроме алгоритмов одиночных перестановок применяются </w:t>
      </w: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алгоритмы двойных перестановок</w:t>
      </w:r>
      <w:r w:rsidRPr="002D4C6A">
        <w:rPr>
          <w:rFonts w:eastAsia="Times New Roman" w:cs="Times New Roman"/>
          <w:color w:val="0F0F0F"/>
          <w:szCs w:val="24"/>
          <w:lang w:eastAsia="ru-RU"/>
        </w:rPr>
        <w:t>. Сначала в таблицу записывается текст сообщения, а потом поочередно переставляются столбцы, а затем строки. При расшифровке перестановки проводятся в обратном порядке. Например, сообщение “</w:t>
      </w:r>
      <w:proofErr w:type="spellStart"/>
      <w:r w:rsidRPr="002D4C6A">
        <w:rPr>
          <w:rFonts w:eastAsia="Times New Roman" w:cs="Times New Roman"/>
          <w:color w:val="0F0F0F"/>
          <w:szCs w:val="24"/>
          <w:lang w:eastAsia="ru-RU"/>
        </w:rPr>
        <w:t>Приезжаю_шестого</w:t>
      </w:r>
      <w:proofErr w:type="spellEnd"/>
      <w:r w:rsidRPr="002D4C6A">
        <w:rPr>
          <w:rFonts w:eastAsia="Times New Roman" w:cs="Times New Roman"/>
          <w:color w:val="0F0F0F"/>
          <w:szCs w:val="24"/>
          <w:lang w:eastAsia="ru-RU"/>
        </w:rPr>
        <w:t>” можно зашифровать следующим образом: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784"/>
        <w:gridCol w:w="861"/>
        <w:gridCol w:w="784"/>
        <w:gridCol w:w="868"/>
        <w:gridCol w:w="404"/>
        <w:gridCol w:w="567"/>
        <w:gridCol w:w="425"/>
        <w:gridCol w:w="425"/>
        <w:gridCol w:w="455"/>
        <w:gridCol w:w="451"/>
        <w:gridCol w:w="268"/>
        <w:gridCol w:w="385"/>
        <w:gridCol w:w="426"/>
        <w:gridCol w:w="425"/>
        <w:gridCol w:w="455"/>
        <w:gridCol w:w="679"/>
      </w:tblGrid>
      <w:tr w:rsidR="002D4C6A" w:rsidRPr="002D4C6A" w:rsidTr="009C5FA8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ind w:firstLine="0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  <w:bookmarkStart w:id="6" w:name="e977f5d7a3ef504fa914c82fa2fcf4f03ea479fd"/>
            <w:bookmarkStart w:id="7" w:name="6"/>
            <w:bookmarkEnd w:id="6"/>
            <w:bookmarkEnd w:id="7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</w:tr>
      <w:tr w:rsidR="002D4C6A" w:rsidRPr="002D4C6A" w:rsidTr="009C5FA8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Р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Р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З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Ю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Ж</w:t>
            </w:r>
          </w:p>
        </w:tc>
      </w:tr>
      <w:tr w:rsidR="002D4C6A" w:rsidRPr="002D4C6A" w:rsidTr="009C5FA8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З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Ж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Ю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Ю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Ж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_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Ш</w:t>
            </w:r>
          </w:p>
        </w:tc>
      </w:tr>
      <w:tr w:rsidR="002D4C6A" w:rsidRPr="002D4C6A" w:rsidTr="009C5FA8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_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Ш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_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Ш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</w:tr>
      <w:tr w:rsidR="002D4C6A" w:rsidRPr="002D4C6A" w:rsidTr="009C5FA8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Г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Т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О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Р</w:t>
            </w:r>
          </w:p>
        </w:tc>
      </w:tr>
    </w:tbl>
    <w:p w:rsidR="002D4C6A" w:rsidRPr="002D4C6A" w:rsidRDefault="002D4C6A" w:rsidP="002D4C6A">
      <w:pPr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Двойная перестановка столбцов и строк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В результате перестановки получена шифровка АЗЮЖЕ_СШГТООИПЕР. Ключом к шифру служат номера столбцов 2413 и номера строк 4123 исходной таблицы.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Число вариантов двойной перестановки достаточно быстро возрастает с увеличением размера таблицы: для таблицы 3 х 3 их 36, для 4 х 4 их 576, а для 5*5 их 14400.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Шифры простой замены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Система шифрования Цезаря</w:t>
      </w:r>
      <w:r w:rsidRPr="002D4C6A">
        <w:rPr>
          <w:rFonts w:eastAsia="Times New Roman" w:cs="Times New Roman"/>
          <w:color w:val="0F0F0F"/>
          <w:szCs w:val="24"/>
          <w:lang w:eastAsia="ru-RU"/>
        </w:rPr>
        <w:t> - частный случай шифра простой замены. Метод основан на замене каждой буквы сообщения на другую букву того же алфавита, путем смещения от исходной буквы на K букв.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Известная фраза Юлия Цезаря VENI VINI VICI – пришел, увидел, победил, зашифрованная с помощью данного метода, преобразуется в SBKF SFAF SFZF (при смещении на 4 символа).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Греческим писателем </w:t>
      </w:r>
      <w:proofErr w:type="spellStart"/>
      <w:r w:rsidRPr="002D4C6A">
        <w:rPr>
          <w:rFonts w:eastAsia="Times New Roman" w:cs="Times New Roman"/>
          <w:color w:val="0F0F0F"/>
          <w:szCs w:val="24"/>
          <w:lang w:eastAsia="ru-RU"/>
        </w:rPr>
        <w:t>Полибием</w:t>
      </w:r>
      <w:proofErr w:type="spellEnd"/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 за 100 лет до н.э. был изобретен так называемый </w:t>
      </w:r>
      <w:proofErr w:type="spellStart"/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полибианский</w:t>
      </w:r>
      <w:proofErr w:type="spellEnd"/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 xml:space="preserve"> квадрат</w:t>
      </w:r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 размером 5*5, заполненный алфавитом в случайном порядке. Греческий алфавит имеет 24 буквы, а 25-м символом является пробел. Для шифрования на квадрате находили букву текста и записывали в </w:t>
      </w:r>
      <w:proofErr w:type="spellStart"/>
      <w:r w:rsidRPr="002D4C6A">
        <w:rPr>
          <w:rFonts w:eastAsia="Times New Roman" w:cs="Times New Roman"/>
          <w:color w:val="0F0F0F"/>
          <w:szCs w:val="24"/>
          <w:lang w:eastAsia="ru-RU"/>
        </w:rPr>
        <w:t>шифротекст</w:t>
      </w:r>
      <w:proofErr w:type="spellEnd"/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 букву, расположенную ниже ее в том же столбце. Если буква оказывалась в нижней строке таблицы, то брали верхнюю букву из того же столбца.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Шифры сложной замены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 xml:space="preserve">Шифр </w:t>
      </w:r>
      <w:proofErr w:type="spellStart"/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Гронсфельда</w:t>
      </w:r>
      <w:proofErr w:type="spellEnd"/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 состоит в модификации шифра Цезаря числовым ключом. Для этого под буквами сообщения записывают цифры числового ключа. Если ключ короче сообщения, то его запись циклически повторяют. </w:t>
      </w:r>
      <w:proofErr w:type="spellStart"/>
      <w:r w:rsidRPr="002D4C6A">
        <w:rPr>
          <w:rFonts w:eastAsia="Times New Roman" w:cs="Times New Roman"/>
          <w:color w:val="0F0F0F"/>
          <w:szCs w:val="24"/>
          <w:lang w:eastAsia="ru-RU"/>
        </w:rPr>
        <w:t>Шифротекст</w:t>
      </w:r>
      <w:proofErr w:type="spellEnd"/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 получают примерно также, как в шифре Цезаря, но отсчитывают не третью букву по алфавиту (как в шифре Цезаря), а ту, которая смещена по алфавиту на соответствующую цифру ключа.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Пусть в качестве ключа используется группа из трех цифр – 314, тогда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Сообщение: СОВЕРШЕННО СЕКРЕТНО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Ключ: 3143143143143143143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Шифровка: ФПИСЬИОССАХИЛФИУСС</w:t>
      </w:r>
    </w:p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>В </w:t>
      </w:r>
      <w:r w:rsidRPr="002D4C6A">
        <w:rPr>
          <w:rFonts w:eastAsia="Times New Roman" w:cs="Times New Roman"/>
          <w:b/>
          <w:bCs/>
          <w:color w:val="0F0F0F"/>
          <w:szCs w:val="24"/>
          <w:lang w:eastAsia="ru-RU"/>
        </w:rPr>
        <w:t>шифрах многоалфавитной замены</w:t>
      </w:r>
      <w:r w:rsidRPr="002D4C6A">
        <w:rPr>
          <w:rFonts w:eastAsia="Times New Roman" w:cs="Times New Roman"/>
          <w:color w:val="0F0F0F"/>
          <w:szCs w:val="24"/>
          <w:lang w:eastAsia="ru-RU"/>
        </w:rPr>
        <w:t> для шифрования каждого символа исходного сообщения применяется свой шифр простой замены (свой алфавит):</w:t>
      </w:r>
    </w:p>
    <w:tbl>
      <w:tblPr>
        <w:tblW w:w="8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7790"/>
      </w:tblGrid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3a3f7016363eb77324d02f9e8243a33410643eb3"/>
            <w:bookmarkStart w:id="9" w:name="9"/>
            <w:bookmarkEnd w:id="8"/>
            <w:bookmarkEnd w:id="9"/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 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АБВГДЕЁЖЗИКЛМНОПРСТУФХЧШЩЪЫЬЭЮЯ_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АБВГДЕЁЖЗИКЛМНОПРСТУФХЧШЩЪЫЬЭЮЯ_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Б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_АБВГДЕЁЖЗИКЛМНОПРСТУФХЧШЩЪЫЬЭЮЯ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В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Я_АБВГДЕЁЖЗИКЛМНОПРСТУФХЧШЩЪЫЬЭЮ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Г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ЮЯ_АБВГДЕЁЖЗИКЛМНОПРСТУФХЧШЩЪЫЬЭ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…………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Я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ВГДЕЁЖЗИКЛМНОПРСТУФХЧШЩЪЫЬЭЮЯ_АБ</w:t>
            </w:r>
          </w:p>
        </w:tc>
      </w:tr>
      <w:tr w:rsidR="002D4C6A" w:rsidRPr="002D4C6A" w:rsidTr="009C5FA8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_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2D4C6A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БВГДЕЁЖЗИКЛМНОПРСТУФХЧШЩЪЫЬЭЮЯ_А</w:t>
            </w:r>
          </w:p>
        </w:tc>
      </w:tr>
    </w:tbl>
    <w:p w:rsidR="002D4C6A" w:rsidRPr="002D4C6A" w:rsidRDefault="002D4C6A" w:rsidP="002D4C6A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Каждая строка в этой таблице соответствует одному шифру замены аналогично шифру Цезаря для алфавита, дополненного пробелом. При шифровании сообщения его </w:t>
      </w:r>
      <w:r w:rsidRPr="002D4C6A">
        <w:rPr>
          <w:rFonts w:eastAsia="Times New Roman" w:cs="Times New Roman"/>
          <w:color w:val="0F0F0F"/>
          <w:szCs w:val="24"/>
          <w:lang w:eastAsia="ru-RU"/>
        </w:rPr>
        <w:lastRenderedPageBreak/>
        <w:t xml:space="preserve">выписывают в строку, а под ним ключ. Если ключ оказался короче сообщения, то его циклически повторяют. </w:t>
      </w:r>
      <w:proofErr w:type="spellStart"/>
      <w:r w:rsidRPr="002D4C6A">
        <w:rPr>
          <w:rFonts w:eastAsia="Times New Roman" w:cs="Times New Roman"/>
          <w:color w:val="0F0F0F"/>
          <w:szCs w:val="24"/>
          <w:lang w:eastAsia="ru-RU"/>
        </w:rPr>
        <w:t>Шифротекст</w:t>
      </w:r>
      <w:proofErr w:type="spellEnd"/>
      <w:r w:rsidRPr="002D4C6A">
        <w:rPr>
          <w:rFonts w:eastAsia="Times New Roman" w:cs="Times New Roman"/>
          <w:color w:val="0F0F0F"/>
          <w:szCs w:val="24"/>
          <w:lang w:eastAsia="ru-RU"/>
        </w:rPr>
        <w:t xml:space="preserve"> получают, находя символ в колонке таблицы по букве текста и строке, соответствующей букве ключа. Например, используя ключ АГАВА, из сообщения ПРИЕЗЖАЮ ШЕСТОГО получаем следующую шифровку:</w:t>
      </w:r>
    </w:p>
    <w:tbl>
      <w:tblPr>
        <w:tblW w:w="5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402"/>
      </w:tblGrid>
      <w:tr w:rsidR="002D4C6A" w:rsidRPr="002D4C6A" w:rsidTr="008517B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8517BF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1d886090f999cace3732bac0961641760efca6db"/>
            <w:bookmarkStart w:id="11" w:name="10"/>
            <w:bookmarkEnd w:id="10"/>
            <w:bookmarkEnd w:id="11"/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Сообщение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8517BF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ПРИЕЗЖАЮ_ШЕСТОГО</w:t>
            </w:r>
          </w:p>
        </w:tc>
      </w:tr>
      <w:tr w:rsidR="002D4C6A" w:rsidRPr="002D4C6A" w:rsidTr="008517B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8517BF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Ключ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8517BF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АГАВААГАВААГАВАА</w:t>
            </w:r>
          </w:p>
        </w:tc>
      </w:tr>
      <w:tr w:rsidR="002D4C6A" w:rsidRPr="002D4C6A" w:rsidTr="008517B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8517BF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Шифровка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4C6A" w:rsidRPr="002D4C6A" w:rsidRDefault="002D4C6A" w:rsidP="008517BF">
            <w:pPr>
              <w:spacing w:line="0" w:lineRule="atLeast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C6A">
              <w:rPr>
                <w:rFonts w:eastAsia="Times New Roman" w:cs="Times New Roman"/>
                <w:color w:val="0F0F0F"/>
                <w:szCs w:val="24"/>
                <w:lang w:eastAsia="ru-RU"/>
              </w:rPr>
              <w:t>ПНИГЗЖЮЮЮАЕОТМГО</w:t>
            </w:r>
          </w:p>
        </w:tc>
      </w:tr>
    </w:tbl>
    <w:p w:rsidR="004911AF" w:rsidRPr="004911AF" w:rsidRDefault="004911AF" w:rsidP="00E27499">
      <w:pPr>
        <w:rPr>
          <w:lang w:eastAsia="ru-RU"/>
        </w:rPr>
      </w:pPr>
      <w:r w:rsidRPr="004911AF">
        <w:rPr>
          <w:lang w:eastAsia="ru-RU"/>
        </w:rPr>
        <w:t xml:space="preserve">Наиболее известным стандартом на симметричное шифрование с закрытым ключом является стандарт для обработки информации в государственных учреждениях США </w:t>
      </w:r>
      <w:r w:rsidRPr="004911AF">
        <w:rPr>
          <w:b/>
          <w:lang w:val="en-US" w:eastAsia="ru-RU"/>
        </w:rPr>
        <w:t>DES</w:t>
      </w:r>
      <w:r w:rsidRPr="004911AF">
        <w:rPr>
          <w:b/>
          <w:lang w:eastAsia="ru-RU"/>
        </w:rPr>
        <w:t xml:space="preserve"> (</w:t>
      </w:r>
      <w:proofErr w:type="spellStart"/>
      <w:r w:rsidRPr="004911AF">
        <w:rPr>
          <w:b/>
          <w:lang w:val="en-US" w:eastAsia="ru-RU"/>
        </w:rPr>
        <w:t>DataEncryptionStandard</w:t>
      </w:r>
      <w:proofErr w:type="spellEnd"/>
      <w:r w:rsidRPr="004911AF">
        <w:rPr>
          <w:b/>
          <w:lang w:eastAsia="ru-RU"/>
        </w:rPr>
        <w:t>)</w:t>
      </w:r>
      <w:r w:rsidRPr="004911AF">
        <w:rPr>
          <w:lang w:eastAsia="ru-RU"/>
        </w:rPr>
        <w:t xml:space="preserve">. Коммерческий вариант алгоритма </w:t>
      </w:r>
      <w:r w:rsidRPr="004911AF">
        <w:rPr>
          <w:lang w:val="en-US" w:eastAsia="ru-RU"/>
        </w:rPr>
        <w:t>DES</w:t>
      </w:r>
      <w:r w:rsidRPr="004911AF">
        <w:rPr>
          <w:lang w:eastAsia="ru-RU"/>
        </w:rPr>
        <w:t xml:space="preserve"> использует ключ длиной 56 бит, что требует от злоумышленника перебора </w:t>
      </w:r>
      <w:r w:rsidRPr="004911AF">
        <w:rPr>
          <w:b/>
          <w:lang w:eastAsia="ru-RU"/>
        </w:rPr>
        <w:t>72·10</w:t>
      </w:r>
      <w:r w:rsidRPr="004911AF">
        <w:rPr>
          <w:b/>
          <w:vertAlign w:val="superscript"/>
          <w:lang w:eastAsia="ru-RU"/>
        </w:rPr>
        <w:t>12</w:t>
      </w:r>
      <w:r w:rsidRPr="004911AF">
        <w:rPr>
          <w:lang w:eastAsia="ru-RU"/>
        </w:rPr>
        <w:t xml:space="preserve"> возможных ключевых комбинаций. Более </w:t>
      </w:r>
      <w:proofErr w:type="spellStart"/>
      <w:r w:rsidRPr="004911AF">
        <w:rPr>
          <w:lang w:eastAsia="ru-RU"/>
        </w:rPr>
        <w:t>криптостойкая</w:t>
      </w:r>
      <w:proofErr w:type="spellEnd"/>
      <w:r w:rsidRPr="004911AF">
        <w:rPr>
          <w:lang w:eastAsia="ru-RU"/>
        </w:rPr>
        <w:t xml:space="preserve"> (но втрое менее быстродействующая) версия алгоритма </w:t>
      </w:r>
      <w:r w:rsidRPr="004911AF">
        <w:rPr>
          <w:lang w:val="en-US" w:eastAsia="ru-RU"/>
        </w:rPr>
        <w:t>DES</w:t>
      </w:r>
      <w:r w:rsidRPr="004911AF">
        <w:rPr>
          <w:lang w:eastAsia="ru-RU"/>
        </w:rPr>
        <w:t xml:space="preserve"> - </w:t>
      </w:r>
      <w:proofErr w:type="spellStart"/>
      <w:r w:rsidRPr="004911AF">
        <w:rPr>
          <w:b/>
          <w:lang w:val="en-US" w:eastAsia="ru-RU"/>
        </w:rPr>
        <w:t>TripleDES</w:t>
      </w:r>
      <w:proofErr w:type="spellEnd"/>
      <w:r w:rsidRPr="004911AF">
        <w:rPr>
          <w:lang w:eastAsia="ru-RU"/>
        </w:rPr>
        <w:t xml:space="preserve"> (тройной </w:t>
      </w:r>
      <w:r w:rsidRPr="004911AF">
        <w:rPr>
          <w:lang w:val="en-US" w:eastAsia="ru-RU"/>
        </w:rPr>
        <w:t>DES</w:t>
      </w:r>
      <w:r w:rsidRPr="004911AF">
        <w:rPr>
          <w:lang w:eastAsia="ru-RU"/>
        </w:rPr>
        <w:t xml:space="preserve">) позволяет задать ключ длиной 112 бит. </w:t>
      </w:r>
    </w:p>
    <w:p w:rsidR="004911AF" w:rsidRPr="004911AF" w:rsidRDefault="004911AF" w:rsidP="00E27499">
      <w:pPr>
        <w:rPr>
          <w:lang w:eastAsia="ru-RU"/>
        </w:rPr>
      </w:pPr>
      <w:r w:rsidRPr="004911AF">
        <w:rPr>
          <w:lang w:eastAsia="ru-RU"/>
        </w:rPr>
        <w:t xml:space="preserve">Другим популярным алгоритмом шифрования является </w:t>
      </w:r>
      <w:r w:rsidRPr="004911AF">
        <w:rPr>
          <w:b/>
          <w:lang w:val="en-US" w:eastAsia="ru-RU"/>
        </w:rPr>
        <w:t>IDEA</w:t>
      </w:r>
      <w:r w:rsidRPr="004911AF">
        <w:rPr>
          <w:b/>
          <w:lang w:eastAsia="ru-RU"/>
        </w:rPr>
        <w:t xml:space="preserve"> (</w:t>
      </w:r>
      <w:proofErr w:type="spellStart"/>
      <w:r w:rsidRPr="004911AF">
        <w:rPr>
          <w:b/>
          <w:lang w:eastAsia="ru-RU"/>
        </w:rPr>
        <w:t>InternationalDataEncryptionAlgorithm</w:t>
      </w:r>
      <w:proofErr w:type="spellEnd"/>
      <w:r w:rsidRPr="004911AF">
        <w:rPr>
          <w:b/>
          <w:lang w:eastAsia="ru-RU"/>
        </w:rPr>
        <w:t>)</w:t>
      </w:r>
      <w:r w:rsidRPr="004911AF">
        <w:rPr>
          <w:lang w:eastAsia="ru-RU"/>
        </w:rPr>
        <w:t xml:space="preserve">, отличающийся применением ключа длиной 128 бит. Он считается более стойким, чем </w:t>
      </w:r>
      <w:r w:rsidRPr="004911AF">
        <w:rPr>
          <w:lang w:val="en-US" w:eastAsia="ru-RU"/>
        </w:rPr>
        <w:t>DES</w:t>
      </w:r>
      <w:r w:rsidRPr="004911AF">
        <w:rPr>
          <w:lang w:eastAsia="ru-RU"/>
        </w:rPr>
        <w:t>.</w:t>
      </w:r>
    </w:p>
    <w:p w:rsidR="004911AF" w:rsidRPr="004911AF" w:rsidRDefault="004911AF" w:rsidP="00E27499">
      <w:pPr>
        <w:rPr>
          <w:lang w:eastAsia="ru-RU"/>
        </w:rPr>
      </w:pPr>
      <w:r w:rsidRPr="004911AF">
        <w:rPr>
          <w:lang w:eastAsia="ru-RU"/>
        </w:rPr>
        <w:t xml:space="preserve">Отечественный стандарт шифрования данных - </w:t>
      </w:r>
      <w:r w:rsidRPr="004911AF">
        <w:rPr>
          <w:b/>
          <w:lang w:eastAsia="ru-RU"/>
        </w:rPr>
        <w:t>ГОСТ 28147-89</w:t>
      </w:r>
      <w:r w:rsidRPr="004911AF">
        <w:rPr>
          <w:lang w:eastAsia="ru-RU"/>
        </w:rPr>
        <w:t xml:space="preserve"> “Системы обработки информации. Защита криптографическая. Алгоритм криптографического </w:t>
      </w:r>
      <w:proofErr w:type="spellStart"/>
      <w:r w:rsidRPr="004911AF">
        <w:rPr>
          <w:lang w:eastAsia="ru-RU"/>
        </w:rPr>
        <w:t>преобразования”определяет</w:t>
      </w:r>
      <w:proofErr w:type="spellEnd"/>
      <w:r w:rsidRPr="004911AF">
        <w:rPr>
          <w:lang w:eastAsia="ru-RU"/>
        </w:rPr>
        <w:t xml:space="preserve"> алгоритм симметричного шифрования с ключом длиной до 256 бит.</w:t>
      </w:r>
    </w:p>
    <w:p w:rsidR="004911AF" w:rsidRPr="004911AF" w:rsidRDefault="004911AF" w:rsidP="00E27499">
      <w:pPr>
        <w:rPr>
          <w:lang w:eastAsia="ru-RU"/>
        </w:rPr>
      </w:pPr>
      <w:r w:rsidRPr="004911AF">
        <w:rPr>
          <w:lang w:eastAsia="ru-RU"/>
        </w:rPr>
        <w:t>Общая технология использования симметричного метода шифрования представлена на рис.2.1.</w: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-274320</wp:posOffset>
                </wp:positionV>
                <wp:extent cx="1097280" cy="640080"/>
                <wp:effectExtent l="0" t="0" r="0" b="0"/>
                <wp:wrapNone/>
                <wp:docPr id="224" name="Надпись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Текст</w:t>
                            </w:r>
                            <w:r>
                              <w:rPr>
                                <w:color w:val="000080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sz w:val="2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  <w:t>(Е(Т))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4" o:spid="_x0000_s1026" type="#_x0000_t202" style="position:absolute;left:0;text-align:left;margin-left:368.55pt;margin-top:-21.6pt;width:86.4pt;height:5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eKmQIAABk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" o:allowincell="f" stroked="f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i/>
                          <w:color w:val="000080"/>
                          <w:sz w:val="28"/>
                        </w:rPr>
                      </w:pPr>
                      <w:r>
                        <w:rPr>
                          <w:color w:val="000080"/>
                        </w:rPr>
                        <w:t>Текст</w:t>
                      </w:r>
                      <w:r>
                        <w:rPr>
                          <w:color w:val="000080"/>
                        </w:rPr>
                        <w:br/>
                      </w:r>
                      <w:r>
                        <w:rPr>
                          <w:b/>
                          <w:i/>
                          <w:color w:val="000080"/>
                          <w:sz w:val="28"/>
                        </w:rPr>
                        <w:t>Е</w:t>
                      </w:r>
                      <w:r>
                        <w:rPr>
                          <w:b/>
                          <w:i/>
                          <w:color w:val="000080"/>
                          <w:sz w:val="28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i/>
                          <w:color w:val="000080"/>
                          <w:sz w:val="28"/>
                        </w:rPr>
                        <w:t>(Е(Т))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-274320</wp:posOffset>
                </wp:positionV>
                <wp:extent cx="1645920" cy="640080"/>
                <wp:effectExtent l="0" t="0" r="0" b="0"/>
                <wp:wrapNone/>
                <wp:docPr id="223" name="Надпись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Зашифрованный текст</w:t>
                            </w:r>
                            <w:r>
                              <w:rPr>
                                <w:color w:val="000080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  <w:t>Е(Т)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3" o:spid="_x0000_s1027" type="#_x0000_t202" style="position:absolute;left:0;text-align:left;margin-left:152.55pt;margin-top:-21.6pt;width:129.6pt;height:5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" o:allowincell="f" stroked="f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i/>
                          <w:color w:val="000080"/>
                          <w:sz w:val="28"/>
                        </w:rPr>
                      </w:pPr>
                      <w:r>
                        <w:rPr>
                          <w:color w:val="000080"/>
                        </w:rPr>
                        <w:t>Зашифрованный текст</w:t>
                      </w:r>
                      <w:r>
                        <w:rPr>
                          <w:color w:val="000080"/>
                        </w:rPr>
                        <w:br/>
                      </w:r>
                      <w:r>
                        <w:rPr>
                          <w:b/>
                          <w:i/>
                          <w:color w:val="000080"/>
                          <w:sz w:val="28"/>
                        </w:rPr>
                        <w:t>Е(Т)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-274320</wp:posOffset>
                </wp:positionV>
                <wp:extent cx="640080" cy="640080"/>
                <wp:effectExtent l="0" t="0" r="0" b="0"/>
                <wp:wrapNone/>
                <wp:docPr id="222" name="Надпись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Текст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sz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2" o:spid="_x0000_s1028" type="#_x0000_t202" style="position:absolute;left:0;text-align:left;margin-left:30.15pt;margin-top:-21.6pt;width:50.4pt;height:5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" o:allowincell="f" stroked="f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i/>
                          <w:color w:val="000080"/>
                          <w:sz w:val="28"/>
                        </w:rPr>
                      </w:pPr>
                      <w:r>
                        <w:rPr>
                          <w:color w:val="000080"/>
                        </w:rPr>
                        <w:t>Текст</w:t>
                      </w:r>
                      <w:r>
                        <w:br/>
                      </w:r>
                      <w:r>
                        <w:rPr>
                          <w:b/>
                          <w:i/>
                          <w:color w:val="000080"/>
                          <w:sz w:val="28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109220</wp:posOffset>
                </wp:positionV>
                <wp:extent cx="1463040" cy="548640"/>
                <wp:effectExtent l="19050" t="19050" r="3810" b="3810"/>
                <wp:wrapNone/>
                <wp:docPr id="221" name="Надпись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Дешифратор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1" o:spid="_x0000_s1029" type="#_x0000_t202" style="position:absolute;left:0;text-align:left;margin-left:260.55pt;margin-top:8.6pt;width:115.2pt;height:4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" o:allowincell="f" strokeweight="2.25pt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Дешифратор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109220</wp:posOffset>
                </wp:positionV>
                <wp:extent cx="1188720" cy="548640"/>
                <wp:effectExtent l="19050" t="19050" r="0" b="3810"/>
                <wp:wrapNone/>
                <wp:docPr id="220" name="Надпись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Шифратор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0" o:spid="_x0000_s1030" type="#_x0000_t202" style="position:absolute;left:0;text-align:left;margin-left:87.9pt;margin-top:8.6pt;width:93.6pt;height:4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" o:allowincell="f" strokeweight="2.25pt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Шифратор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132079</wp:posOffset>
                </wp:positionV>
                <wp:extent cx="731520" cy="0"/>
                <wp:effectExtent l="0" t="95250" r="0" b="7620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024C7" id="Прямая соединительная линия 219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5.75pt,10.4pt" to="433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" o:allowincell="f" strokecolor="navy" strokeweight="2.25pt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132079</wp:posOffset>
                </wp:positionV>
                <wp:extent cx="1005840" cy="0"/>
                <wp:effectExtent l="0" t="95250" r="0" b="7620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861F0" id="Прямая соединительная линия 218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35pt,10.4pt" to="260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gXZgIAAH8EAAAOAAAAZHJzL2Uyb0RvYy54bWysVM1uEzEQviPxDpbv6e6GTZuuuqlQNuFS&#10;oFLLAzhrb9bCa1u2m02EkKBnpDwCr8ABpEoFnmHzRoydHyh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" o:allowincell="f" strokecolor="navy" strokeweight="2.25pt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132079</wp:posOffset>
                </wp:positionV>
                <wp:extent cx="822960" cy="0"/>
                <wp:effectExtent l="0" t="95250" r="0" b="7620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4E2F" id="Прямая соединительная линия 217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95pt,10.4pt" to="87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" o:allowincell="f" strokecolor="navy" strokeweight="2.25pt">
                <v:stroke endarrow="block"/>
              </v:line>
            </w:pict>
          </mc:Fallback>
        </mc:AlternateConten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58592" behindDoc="0" locked="0" layoutInCell="0" allowOverlap="1">
                <wp:simplePos x="0" y="0"/>
                <wp:positionH relativeFrom="column">
                  <wp:posOffset>1663064</wp:posOffset>
                </wp:positionH>
                <wp:positionV relativeFrom="paragraph">
                  <wp:posOffset>92710</wp:posOffset>
                </wp:positionV>
                <wp:extent cx="0" cy="640080"/>
                <wp:effectExtent l="76200" t="38100" r="3810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322E" id="Прямая соединительная линия 216" o:spid="_x0000_s1026" style="position:absolute;flip:x y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95pt,7.3pt" to="130.9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" o:allowincell="f" strokeweight="1.5pt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57568" behindDoc="0" locked="0" layoutInCell="0" allowOverlap="1">
                <wp:simplePos x="0" y="0"/>
                <wp:positionH relativeFrom="column">
                  <wp:posOffset>4087494</wp:posOffset>
                </wp:positionH>
                <wp:positionV relativeFrom="paragraph">
                  <wp:posOffset>92710</wp:posOffset>
                </wp:positionV>
                <wp:extent cx="0" cy="640080"/>
                <wp:effectExtent l="76200" t="38100" r="38100" b="762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69C8" id="Прямая соединительная линия 215" o:spid="_x0000_s1026" style="position:absolute;flip:y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85pt,7.3pt" to="321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" o:allowincell="f" strokeweight="1.5pt">
                <v:stroke endarrow="block"/>
              </v:line>
            </w:pict>
          </mc:Fallback>
        </mc:AlternateConten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109220</wp:posOffset>
                </wp:positionV>
                <wp:extent cx="1737360" cy="457200"/>
                <wp:effectExtent l="0" t="0" r="0" b="0"/>
                <wp:wrapNone/>
                <wp:docPr id="214" name="Надпись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Секретный ключ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4" o:spid="_x0000_s1031" type="#_x0000_t202" style="position:absolute;left:0;text-align:left;margin-left:152.55pt;margin-top:8.6pt;width:136.8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" o:allowincell="f" strokeweight="1.5pt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i/>
                        </w:rPr>
                        <w:t xml:space="preserve">Секретный ключ </w:t>
                      </w:r>
                      <w:r>
                        <w:rPr>
                          <w:b/>
                          <w:i/>
                          <w:sz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2539</wp:posOffset>
                </wp:positionV>
                <wp:extent cx="274320" cy="0"/>
                <wp:effectExtent l="0" t="0" r="11430" b="0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1214D" id="Прямая соединительная линия 213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5pt,.2pt" to="152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" o:allowincell="f" strokeweight="1.5pt"/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2539</wp:posOffset>
                </wp:positionV>
                <wp:extent cx="412750" cy="0"/>
                <wp:effectExtent l="0" t="0" r="6350" b="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E373" id="Прямая соединительная линия 212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35pt,.2pt" to="321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" o:allowincell="f" strokeweight="1.5pt"/>
            </w:pict>
          </mc:Fallback>
        </mc:AlternateContent>
      </w: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56544" behindDoc="0" locked="0" layoutInCell="0" allowOverlap="1">
                <wp:simplePos x="0" y="0"/>
                <wp:positionH relativeFrom="column">
                  <wp:posOffset>2807334</wp:posOffset>
                </wp:positionH>
                <wp:positionV relativeFrom="paragraph">
                  <wp:posOffset>130810</wp:posOffset>
                </wp:positionV>
                <wp:extent cx="0" cy="274320"/>
                <wp:effectExtent l="76200" t="38100" r="38100" b="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79000" id="Прямая соединительная линия 211" o:spid="_x0000_s1026" style="position:absolute;flip:y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05pt,10.3pt" to="221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" o:allowincell="f" strokeweight="1.5pt">
                <v:stroke endarrow="block"/>
              </v:line>
            </w:pict>
          </mc:Fallback>
        </mc:AlternateConten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C76A4C" w:rsidP="004911AF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113030</wp:posOffset>
                </wp:positionV>
                <wp:extent cx="1737360" cy="457200"/>
                <wp:effectExtent l="0" t="0" r="0" b="0"/>
                <wp:wrapNone/>
                <wp:docPr id="210" name="Надпись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A6" w:rsidRDefault="00261FA6" w:rsidP="008517BF">
                            <w:pPr>
                              <w:ind w:firstLine="0"/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Генератор ключей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{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0" o:spid="_x0000_s1032" type="#_x0000_t202" style="position:absolute;left:0;text-align:left;margin-left:152.55pt;margin-top:8.9pt;width:136.8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" o:allowincell="f" strokeweight="1.5pt">
                <v:textbox>
                  <w:txbxContent>
                    <w:p w:rsidR="00261FA6" w:rsidRDefault="00261FA6" w:rsidP="008517BF">
                      <w:pPr>
                        <w:ind w:firstLine="0"/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</w:rPr>
                        <w:t xml:space="preserve">Генератор ключей </w:t>
                      </w:r>
                      <w:r>
                        <w:rPr>
                          <w:b/>
                          <w:i/>
                          <w:lang w:val="en-US"/>
                        </w:rPr>
                        <w:t>{</w:t>
                      </w:r>
                      <w:r>
                        <w:rPr>
                          <w:b/>
                          <w:i/>
                          <w:sz w:val="28"/>
                        </w:rPr>
                        <w:t>Е</w:t>
                      </w:r>
                      <w:r>
                        <w:rPr>
                          <w:b/>
                          <w:i/>
                          <w:sz w:val="28"/>
                          <w:lang w:val="en-US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4911AF" w:rsidP="004911AF">
      <w:pPr>
        <w:rPr>
          <w:rFonts w:eastAsia="Times New Roman" w:cs="Times New Roman"/>
          <w:sz w:val="20"/>
          <w:szCs w:val="20"/>
          <w:lang w:eastAsia="ru-RU"/>
        </w:rPr>
      </w:pPr>
    </w:p>
    <w:p w:rsidR="004911AF" w:rsidRPr="004911AF" w:rsidRDefault="004911AF" w:rsidP="004911AF">
      <w:pPr>
        <w:spacing w:before="120" w:after="120"/>
        <w:jc w:val="center"/>
        <w:rPr>
          <w:rFonts w:eastAsia="Times New Roman" w:cs="Times New Roman"/>
          <w:b/>
          <w:szCs w:val="20"/>
          <w:lang w:eastAsia="ru-RU"/>
        </w:rPr>
      </w:pPr>
      <w:bookmarkStart w:id="12" w:name="_Ref471020401"/>
    </w:p>
    <w:p w:rsidR="004911AF" w:rsidRPr="004911AF" w:rsidRDefault="004911AF" w:rsidP="004911AF">
      <w:pPr>
        <w:spacing w:before="120" w:after="120"/>
        <w:jc w:val="center"/>
        <w:rPr>
          <w:rFonts w:eastAsia="Times New Roman" w:cs="Times New Roman"/>
          <w:b/>
          <w:szCs w:val="20"/>
          <w:lang w:eastAsia="ru-RU"/>
        </w:rPr>
      </w:pPr>
      <w:r w:rsidRPr="004911AF">
        <w:rPr>
          <w:rFonts w:eastAsia="Times New Roman" w:cs="Times New Roman"/>
          <w:b/>
          <w:szCs w:val="20"/>
          <w:lang w:eastAsia="ru-RU"/>
        </w:rPr>
        <w:t>Рис. 2.1</w:t>
      </w:r>
      <w:bookmarkEnd w:id="12"/>
      <w:r w:rsidRPr="004911AF">
        <w:rPr>
          <w:rFonts w:eastAsia="Times New Roman" w:cs="Times New Roman"/>
          <w:b/>
          <w:szCs w:val="20"/>
          <w:lang w:eastAsia="ru-RU"/>
        </w:rPr>
        <w:t>. Использование симметричного метода шифрования с секретным ключом</w:t>
      </w:r>
    </w:p>
    <w:p w:rsidR="004911AF" w:rsidRPr="004911AF" w:rsidRDefault="004911AF" w:rsidP="008517BF">
      <w:pPr>
        <w:rPr>
          <w:lang w:eastAsia="ru-RU"/>
        </w:rPr>
      </w:pPr>
      <w:r w:rsidRPr="004911AF">
        <w:rPr>
          <w:lang w:eastAsia="ru-RU"/>
        </w:rPr>
        <w:t>К достоинствам симметричных методов относят высокое быстродействие и простоту.</w:t>
      </w:r>
    </w:p>
    <w:p w:rsidR="004911AF" w:rsidRPr="004911AF" w:rsidRDefault="004911AF" w:rsidP="008517BF">
      <w:pPr>
        <w:rPr>
          <w:lang w:eastAsia="ru-RU"/>
        </w:rPr>
      </w:pPr>
      <w:r w:rsidRPr="004911AF">
        <w:rPr>
          <w:lang w:eastAsia="ru-RU"/>
        </w:rPr>
        <w:t>Основным недостатком указанных методов является то, что ключ должен быть известен и отправителю, и получателю. Это существенно усложняет процедуру назначения и распределения ключей между пользователями. По существу, в открытых сетях должен быть предусмотрен физически защищенный канал передачи ключей.</w:t>
      </w:r>
    </w:p>
    <w:p w:rsidR="004911AF" w:rsidRDefault="004911AF" w:rsidP="008517BF">
      <w:pPr>
        <w:rPr>
          <w:lang w:eastAsia="ru-RU"/>
        </w:rPr>
      </w:pPr>
      <w:r w:rsidRPr="004911AF">
        <w:rPr>
          <w:lang w:eastAsia="ru-RU"/>
        </w:rPr>
        <w:t>Названный недостаток послужил причиной разработки методов шифрования с открытым ключом -асимметричных методов.</w:t>
      </w:r>
    </w:p>
    <w:sectPr w:rsidR="004911AF" w:rsidSect="009C5FA8">
      <w:footerReference w:type="default" r:id="rId7"/>
      <w:pgSz w:w="11906" w:h="16838"/>
      <w:pgMar w:top="709" w:right="850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12" w:rsidRDefault="00557C12" w:rsidP="004911AF">
      <w:r>
        <w:separator/>
      </w:r>
    </w:p>
  </w:endnote>
  <w:endnote w:type="continuationSeparator" w:id="0">
    <w:p w:rsidR="00557C12" w:rsidRDefault="00557C12" w:rsidP="0049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11627"/>
      <w:docPartObj>
        <w:docPartGallery w:val="Page Numbers (Bottom of Page)"/>
        <w:docPartUnique/>
      </w:docPartObj>
    </w:sdtPr>
    <w:sdtEndPr/>
    <w:sdtContent>
      <w:p w:rsidR="00261FA6" w:rsidRDefault="009909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1FA6" w:rsidRDefault="00261F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12" w:rsidRDefault="00557C12" w:rsidP="004911AF">
      <w:r>
        <w:separator/>
      </w:r>
    </w:p>
  </w:footnote>
  <w:footnote w:type="continuationSeparator" w:id="0">
    <w:p w:rsidR="00557C12" w:rsidRDefault="00557C12" w:rsidP="0049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B012F"/>
    <w:multiLevelType w:val="hybridMultilevel"/>
    <w:tmpl w:val="3560F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41708"/>
    <w:multiLevelType w:val="singleLevel"/>
    <w:tmpl w:val="A95A7CE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C5714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4735FE"/>
    <w:multiLevelType w:val="hybridMultilevel"/>
    <w:tmpl w:val="F950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54F"/>
    <w:multiLevelType w:val="hybridMultilevel"/>
    <w:tmpl w:val="61A2F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D6947"/>
    <w:multiLevelType w:val="hybridMultilevel"/>
    <w:tmpl w:val="2DDE2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B6540F"/>
    <w:multiLevelType w:val="hybridMultilevel"/>
    <w:tmpl w:val="F5F2D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790CA9"/>
    <w:multiLevelType w:val="singleLevel"/>
    <w:tmpl w:val="A98A92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4532DA"/>
    <w:multiLevelType w:val="hybridMultilevel"/>
    <w:tmpl w:val="438CA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A31A6A"/>
    <w:multiLevelType w:val="hybridMultilevel"/>
    <w:tmpl w:val="07107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2939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646249"/>
    <w:multiLevelType w:val="hybridMultilevel"/>
    <w:tmpl w:val="AD9E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5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9F533F"/>
    <w:multiLevelType w:val="hybridMultilevel"/>
    <w:tmpl w:val="9920D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042D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092447"/>
    <w:multiLevelType w:val="hybridMultilevel"/>
    <w:tmpl w:val="BB820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D2129B"/>
    <w:multiLevelType w:val="hybridMultilevel"/>
    <w:tmpl w:val="F0D0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025A2"/>
    <w:multiLevelType w:val="multilevel"/>
    <w:tmpl w:val="67DE3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5"/>
  </w:num>
  <w:num w:numId="13">
    <w:abstractNumId w:val="18"/>
  </w:num>
  <w:num w:numId="14">
    <w:abstractNumId w:val="4"/>
  </w:num>
  <w:num w:numId="15">
    <w:abstractNumId w:val="17"/>
  </w:num>
  <w:num w:numId="16">
    <w:abstractNumId w:val="14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60"/>
    <w:rsid w:val="001361BB"/>
    <w:rsid w:val="00160B60"/>
    <w:rsid w:val="001909A2"/>
    <w:rsid w:val="00234423"/>
    <w:rsid w:val="00261FA6"/>
    <w:rsid w:val="002A0CC0"/>
    <w:rsid w:val="002D4C6A"/>
    <w:rsid w:val="003D597A"/>
    <w:rsid w:val="003F039E"/>
    <w:rsid w:val="00414765"/>
    <w:rsid w:val="0041610F"/>
    <w:rsid w:val="004509F6"/>
    <w:rsid w:val="0045355A"/>
    <w:rsid w:val="004911AF"/>
    <w:rsid w:val="00557C12"/>
    <w:rsid w:val="005C6115"/>
    <w:rsid w:val="00633F60"/>
    <w:rsid w:val="00646C05"/>
    <w:rsid w:val="00723BAF"/>
    <w:rsid w:val="007A006C"/>
    <w:rsid w:val="008336AD"/>
    <w:rsid w:val="008517BF"/>
    <w:rsid w:val="008762EA"/>
    <w:rsid w:val="0088547C"/>
    <w:rsid w:val="0099099A"/>
    <w:rsid w:val="009C5FA8"/>
    <w:rsid w:val="00A50EA0"/>
    <w:rsid w:val="00AE28E0"/>
    <w:rsid w:val="00B45CD4"/>
    <w:rsid w:val="00C76A4C"/>
    <w:rsid w:val="00D36AFC"/>
    <w:rsid w:val="00E27499"/>
    <w:rsid w:val="00E510EE"/>
    <w:rsid w:val="00E91E77"/>
    <w:rsid w:val="00ED580F"/>
    <w:rsid w:val="00FE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32D011"/>
  <w15:docId w15:val="{AD37F9C8-0C1A-4EE9-8F0B-4ADBBA5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6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6AFC"/>
    <w:pPr>
      <w:keepNext/>
      <w:keepLines/>
      <w:pageBreakBefore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633F60"/>
    <w:pPr>
      <w:keepNext/>
      <w:spacing w:before="360" w:after="120"/>
      <w:jc w:val="center"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F60"/>
    <w:pPr>
      <w:spacing w:before="12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3F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F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AFC"/>
    <w:rPr>
      <w:rFonts w:ascii="Times New Roman" w:eastAsiaTheme="majorEastAsia" w:hAnsi="Times New Roman" w:cstheme="majorBidi"/>
      <w:b/>
      <w:sz w:val="32"/>
      <w:szCs w:val="32"/>
    </w:rPr>
  </w:style>
  <w:style w:type="character" w:styleId="a5">
    <w:name w:val="footnote reference"/>
    <w:basedOn w:val="a0"/>
    <w:semiHidden/>
    <w:rsid w:val="004911AF"/>
    <w:rPr>
      <w:vertAlign w:val="superscript"/>
    </w:rPr>
  </w:style>
  <w:style w:type="paragraph" w:styleId="a6">
    <w:name w:val="footnote text"/>
    <w:basedOn w:val="a"/>
    <w:link w:val="a7"/>
    <w:semiHidden/>
    <w:rsid w:val="004911AF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9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909A2"/>
    <w:pPr>
      <w:ind w:left="720"/>
      <w:contextualSpacing/>
    </w:pPr>
  </w:style>
  <w:style w:type="paragraph" w:customStyle="1" w:styleId="Default">
    <w:name w:val="Default"/>
    <w:rsid w:val="00851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C5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FA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C5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FA8"/>
    <w:rPr>
      <w:rFonts w:ascii="Times New Roman" w:hAnsi="Times New Roman"/>
      <w:sz w:val="24"/>
    </w:rPr>
  </w:style>
  <w:style w:type="table" w:styleId="ad">
    <w:name w:val="Table Grid"/>
    <w:basedOn w:val="a1"/>
    <w:uiPriority w:val="39"/>
    <w:rsid w:val="0023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3D597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D597A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3D59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3</cp:revision>
  <dcterms:created xsi:type="dcterms:W3CDTF">2017-11-21T23:56:00Z</dcterms:created>
  <dcterms:modified xsi:type="dcterms:W3CDTF">2017-11-21T23:59:00Z</dcterms:modified>
</cp:coreProperties>
</file>