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89" w:rsidRPr="007C6031" w:rsidRDefault="007C6031" w:rsidP="00A16964">
      <w:pPr>
        <w:pStyle w:val="a9"/>
        <w:jc w:val="both"/>
      </w:pPr>
      <w:r w:rsidRPr="007C6031">
        <w:t>Функционально-ориентированное проектирование ЭИС</w:t>
      </w:r>
    </w:p>
    <w:p w:rsidR="007C6031" w:rsidRDefault="007C6031" w:rsidP="00A16964">
      <w:pPr>
        <w:pStyle w:val="psection"/>
        <w:jc w:val="both"/>
      </w:pPr>
      <w:r>
        <w:t>Основными идеями функционально-ориентированной CASE-технологии являются идеи структурного анализа и проектирования информационных систем. Они заключаются в следующем:</w:t>
      </w:r>
    </w:p>
    <w:p w:rsidR="007C6031" w:rsidRDefault="007C6031" w:rsidP="00BC3276">
      <w:pPr>
        <w:pStyle w:val="psection"/>
        <w:numPr>
          <w:ilvl w:val="0"/>
          <w:numId w:val="1"/>
        </w:numPr>
        <w:jc w:val="both"/>
      </w:pPr>
      <w:r>
        <w:t>декомпозиция всей системы на некоторое множество иерархически подчиненных функций;</w:t>
      </w:r>
    </w:p>
    <w:p w:rsidR="007C6031" w:rsidRDefault="007C6031" w:rsidP="00BC3276">
      <w:pPr>
        <w:pStyle w:val="psection"/>
        <w:numPr>
          <w:ilvl w:val="0"/>
          <w:numId w:val="1"/>
        </w:numPr>
        <w:jc w:val="both"/>
      </w:pPr>
      <w:r>
        <w:t>представление всей инф</w:t>
      </w:r>
      <w:r w:rsidR="00B559E7">
        <w:t>ормации в виде графической нота</w:t>
      </w:r>
      <w:r>
        <w:t>ции</w:t>
      </w:r>
      <w:r w:rsidR="00903C89">
        <w:t xml:space="preserve"> (наглядность и простота понимания)</w:t>
      </w:r>
      <w:r>
        <w:t>.</w:t>
      </w:r>
    </w:p>
    <w:p w:rsidR="007C6031" w:rsidRDefault="007C6031" w:rsidP="00A16964">
      <w:pPr>
        <w:pStyle w:val="psection"/>
        <w:jc w:val="both"/>
      </w:pPr>
      <w:r>
        <w:t>В качестве инструментальных средств структурного анализа и проектирования выступают следующие диаграммы:</w:t>
      </w:r>
    </w:p>
    <w:p w:rsidR="007C6031" w:rsidRDefault="007C6031" w:rsidP="00BC3276">
      <w:pPr>
        <w:pStyle w:val="psection"/>
        <w:numPr>
          <w:ilvl w:val="0"/>
          <w:numId w:val="2"/>
        </w:numPr>
        <w:jc w:val="both"/>
      </w:pPr>
      <w:r>
        <w:t>BFD (Bussiness Function Diagram) - диаграмма бизнес-функций (функциональные спецификации);</w:t>
      </w:r>
    </w:p>
    <w:p w:rsidR="007C6031" w:rsidRDefault="007C6031" w:rsidP="00BC3276">
      <w:pPr>
        <w:pStyle w:val="psection"/>
        <w:numPr>
          <w:ilvl w:val="0"/>
          <w:numId w:val="2"/>
        </w:numPr>
        <w:jc w:val="both"/>
      </w:pPr>
      <w:r>
        <w:t>DFD (Data Flow Diagram) - диаграмма потоков данных;</w:t>
      </w:r>
    </w:p>
    <w:p w:rsidR="007C6031" w:rsidRDefault="007C6031" w:rsidP="00BC3276">
      <w:pPr>
        <w:pStyle w:val="psection"/>
        <w:numPr>
          <w:ilvl w:val="0"/>
          <w:numId w:val="2"/>
        </w:numPr>
        <w:jc w:val="both"/>
      </w:pPr>
      <w:r>
        <w:t>STD (State Transition Diagram) - диаграмма переходов состояний (матрицы перекрестных ссылок);</w:t>
      </w:r>
    </w:p>
    <w:p w:rsidR="007C6031" w:rsidRDefault="007C6031" w:rsidP="00BC3276">
      <w:pPr>
        <w:pStyle w:val="psection"/>
        <w:numPr>
          <w:ilvl w:val="0"/>
          <w:numId w:val="2"/>
        </w:numPr>
        <w:jc w:val="both"/>
      </w:pPr>
      <w:r>
        <w:t>ERD (Entity Relationship Diagram) - ER-модель данных предметной области (информационно-логические модели «сущ</w:t>
      </w:r>
      <w:r>
        <w:softHyphen/>
        <w:t>ность-связь»);</w:t>
      </w:r>
    </w:p>
    <w:p w:rsidR="007C6031" w:rsidRDefault="007C6031" w:rsidP="00BC3276">
      <w:pPr>
        <w:pStyle w:val="psection"/>
        <w:numPr>
          <w:ilvl w:val="0"/>
          <w:numId w:val="2"/>
        </w:numPr>
        <w:jc w:val="both"/>
      </w:pPr>
      <w:r>
        <w:t>SSD (System Structure Diagram) - диаграмма структуры программного приложения.</w:t>
      </w:r>
    </w:p>
    <w:p w:rsidR="007C6031" w:rsidRDefault="007C6031" w:rsidP="00A16964">
      <w:pPr>
        <w:pStyle w:val="psection"/>
        <w:jc w:val="both"/>
      </w:pPr>
      <w:r w:rsidRPr="007C6031">
        <w:rPr>
          <w:b/>
        </w:rPr>
        <w:t>Диаграммы функциональных спецификаций</w:t>
      </w:r>
      <w:r>
        <w:t xml:space="preserve"> позволяют представить общую структуру ИС, отражающую взаимосвязь различных задач (процедур) в процессе получения требуемых результатов. Основными объектами BFD являются:</w:t>
      </w:r>
    </w:p>
    <w:p w:rsidR="007C6031" w:rsidRDefault="007C6031" w:rsidP="00BC3276">
      <w:pPr>
        <w:pStyle w:val="psection"/>
        <w:numPr>
          <w:ilvl w:val="0"/>
          <w:numId w:val="3"/>
        </w:numPr>
        <w:jc w:val="both"/>
      </w:pPr>
      <w:r>
        <w:t>Функция - некоторое действие информационной системы, необходимое для решения экономической задачи;</w:t>
      </w:r>
    </w:p>
    <w:p w:rsidR="007C6031" w:rsidRDefault="007C6031" w:rsidP="00BC3276">
      <w:pPr>
        <w:pStyle w:val="psection"/>
        <w:numPr>
          <w:ilvl w:val="0"/>
          <w:numId w:val="3"/>
        </w:numPr>
        <w:jc w:val="both"/>
      </w:pPr>
      <w:r>
        <w:t>Декомпозиция функции - разбиение функции на множество подфункций.</w:t>
      </w:r>
    </w:p>
    <w:p w:rsidR="007C6031" w:rsidRPr="00903C89" w:rsidRDefault="00903C89" w:rsidP="00A16964">
      <w:pPr>
        <w:pStyle w:val="psection"/>
        <w:jc w:val="both"/>
      </w:pPr>
      <w:r>
        <w:t xml:space="preserve">При построении диаграмм </w:t>
      </w:r>
      <w:r>
        <w:rPr>
          <w:lang w:val="en-US"/>
        </w:rPr>
        <w:t>BFD</w:t>
      </w:r>
      <w:r>
        <w:t xml:space="preserve"> возможно использование следующих нотаций:</w:t>
      </w:r>
      <w:r w:rsidR="007C6031" w:rsidRPr="00903C89">
        <w:t>:</w:t>
      </w:r>
    </w:p>
    <w:p w:rsidR="007C6031" w:rsidRPr="007C6031" w:rsidRDefault="007C6031" w:rsidP="00BC3276">
      <w:pPr>
        <w:pStyle w:val="psection"/>
        <w:numPr>
          <w:ilvl w:val="0"/>
          <w:numId w:val="4"/>
        </w:numPr>
        <w:jc w:val="both"/>
        <w:rPr>
          <w:lang w:val="en-US"/>
        </w:rPr>
      </w:pPr>
      <w:r>
        <w:t>Йодана</w:t>
      </w:r>
      <w:r w:rsidRPr="007C6031">
        <w:rPr>
          <w:lang w:val="en-US"/>
        </w:rPr>
        <w:t xml:space="preserve"> (Yourdon);</w:t>
      </w:r>
    </w:p>
    <w:p w:rsidR="007C6031" w:rsidRPr="007C6031" w:rsidRDefault="007C6031" w:rsidP="00BC3276">
      <w:pPr>
        <w:pStyle w:val="psection"/>
        <w:numPr>
          <w:ilvl w:val="0"/>
          <w:numId w:val="4"/>
        </w:numPr>
        <w:jc w:val="both"/>
        <w:rPr>
          <w:lang w:val="en-US"/>
        </w:rPr>
      </w:pPr>
      <w:r>
        <w:t>Гейна</w:t>
      </w:r>
      <w:r w:rsidRPr="007C6031">
        <w:rPr>
          <w:lang w:val="en-US"/>
        </w:rPr>
        <w:t xml:space="preserve"> - </w:t>
      </w:r>
      <w:r>
        <w:t>Сарсона</w:t>
      </w:r>
      <w:r w:rsidRPr="007C6031">
        <w:rPr>
          <w:lang w:val="en-US"/>
        </w:rPr>
        <w:t xml:space="preserve"> (Gane - Sarson);</w:t>
      </w:r>
    </w:p>
    <w:p w:rsidR="007C6031" w:rsidRPr="007C6031" w:rsidRDefault="007C6031" w:rsidP="00BC3276">
      <w:pPr>
        <w:pStyle w:val="psection"/>
        <w:numPr>
          <w:ilvl w:val="0"/>
          <w:numId w:val="4"/>
        </w:numPr>
        <w:jc w:val="both"/>
        <w:rPr>
          <w:lang w:val="en-US"/>
        </w:rPr>
      </w:pPr>
      <w:r w:rsidRPr="007C6031">
        <w:rPr>
          <w:lang w:val="en-US"/>
        </w:rPr>
        <w:t>SADT (Structured Analysis and Design Technique);</w:t>
      </w:r>
    </w:p>
    <w:p w:rsidR="007C6031" w:rsidRDefault="007C6031" w:rsidP="00BC3276">
      <w:pPr>
        <w:pStyle w:val="psection"/>
        <w:numPr>
          <w:ilvl w:val="0"/>
          <w:numId w:val="4"/>
        </w:numPr>
        <w:jc w:val="both"/>
      </w:pPr>
      <w:r>
        <w:t>SAG (Software AG).</w:t>
      </w:r>
    </w:p>
    <w:p w:rsidR="007C6031" w:rsidRDefault="007C6031" w:rsidP="00A16964">
      <w:pPr>
        <w:pStyle w:val="psection"/>
        <w:jc w:val="both"/>
      </w:pPr>
      <w:r w:rsidRPr="007C6031">
        <w:rPr>
          <w:b/>
        </w:rPr>
        <w:t>Диаграммы потоков данных</w:t>
      </w:r>
      <w:r>
        <w:t xml:space="preserve"> (ДПД), как правило, жестко ори</w:t>
      </w:r>
      <w:r>
        <w:softHyphen/>
        <w:t>ентированы на какую-либо технологию обработки данных и от</w:t>
      </w:r>
      <w:r>
        <w:softHyphen/>
        <w:t>ражают передачу информации от одной функции к другой в рамках заданной технологии обработки. В узлах диаграммы пото</w:t>
      </w:r>
      <w:r>
        <w:softHyphen/>
        <w:t>ков данных (прямоугольниках) отражаются процедуры, а стрелками между узлами показываются потоки данных (над стрелками задаются имена передаваемых/используемых единиц инфор</w:t>
      </w:r>
      <w:r>
        <w:softHyphen/>
        <w:t>мации - документов, экранных форм, файлов).</w:t>
      </w:r>
    </w:p>
    <w:p w:rsidR="007C6031" w:rsidRDefault="007C6031" w:rsidP="00A16964">
      <w:pPr>
        <w:pStyle w:val="psection"/>
        <w:jc w:val="both"/>
      </w:pPr>
      <w:r>
        <w:t>ДПД - показывает внешние по отношению к системе источники данных и адресатов, которые принимают информацию о</w:t>
      </w:r>
      <w:r w:rsidR="00903C89">
        <w:t>т</w:t>
      </w:r>
      <w:r>
        <w:t xml:space="preserve"> системы, а также идентифицируют хранилища данных (накопители данных), к которым осуществляется доступ системы. Каждая логическая функция системы (бизнес-функция) описывается своей ДПД. Причем эта ДПД может иерархически детализировать функцию на ее подфункции.</w:t>
      </w:r>
    </w:p>
    <w:p w:rsidR="007C6031" w:rsidRDefault="00A16964" w:rsidP="00A16964">
      <w:pPr>
        <w:pStyle w:val="psection"/>
        <w:jc w:val="both"/>
      </w:pPr>
      <w:r>
        <w:lastRenderedPageBreak/>
        <w:t>О</w:t>
      </w:r>
      <w:r w:rsidR="007C6031">
        <w:t>сновные объекты ДПД и их графические изображения в различных нотациях (табл. 13.2).</w:t>
      </w:r>
    </w:p>
    <w:p w:rsidR="007C6031" w:rsidRDefault="007C6031" w:rsidP="00BC3276">
      <w:pPr>
        <w:pStyle w:val="psection"/>
        <w:numPr>
          <w:ilvl w:val="0"/>
          <w:numId w:val="5"/>
        </w:numPr>
        <w:jc w:val="both"/>
      </w:pPr>
      <w:r>
        <w:t>Потоки данных - являются механизмами, которые показывают передачу информации от одного процесса к другому. На схемах они обычно отражаются направленной стрелкой, которая показывает направление движения информации или материален (могут отражаться материальные потоки).</w:t>
      </w:r>
    </w:p>
    <w:p w:rsidR="007C6031" w:rsidRDefault="007C6031" w:rsidP="00BC3276">
      <w:pPr>
        <w:pStyle w:val="psection"/>
        <w:numPr>
          <w:ilvl w:val="0"/>
          <w:numId w:val="5"/>
        </w:numPr>
        <w:jc w:val="both"/>
      </w:pPr>
      <w:r>
        <w:t>Процесс - его функция состоит в преобразовании входном информации в выходную. Имя процесса всегда должно содержа</w:t>
      </w:r>
      <w:r w:rsidR="00A16964">
        <w:t>ть</w:t>
      </w:r>
      <w:r>
        <w:t xml:space="preserve"> глагол в неопределенной форме с последующим дополнением (например, «нарисовать форму»).</w:t>
      </w:r>
    </w:p>
    <w:p w:rsidR="007C6031" w:rsidRDefault="007C6031" w:rsidP="00BC3276">
      <w:pPr>
        <w:pStyle w:val="psection"/>
        <w:numPr>
          <w:ilvl w:val="0"/>
          <w:numId w:val="5"/>
        </w:numPr>
        <w:jc w:val="both"/>
      </w:pPr>
      <w:r>
        <w:t>Хранилище информации - позволяет на определенных участках ДПД сохранить в памяти данные между процессами. Хранилище не обязательно представлено магнитным носителем (например, папка бумаг). Имя хранилища должно идентифицировать его, а также его содержимое, выражается существительным.</w:t>
      </w:r>
    </w:p>
    <w:p w:rsidR="007C6031" w:rsidRDefault="007C6031" w:rsidP="00BC3276">
      <w:pPr>
        <w:pStyle w:val="psection"/>
        <w:numPr>
          <w:ilvl w:val="0"/>
          <w:numId w:val="5"/>
        </w:numPr>
        <w:jc w:val="both"/>
      </w:pPr>
      <w:r>
        <w:t>Внешняя сущность (источник/приемник данных) - представляет некоторый объект вне системы, являющийся внешним объектом.</w:t>
      </w:r>
    </w:p>
    <w:p w:rsidR="007C6031" w:rsidRDefault="007C6031" w:rsidP="00BC3276">
      <w:pPr>
        <w:pStyle w:val="psection"/>
        <w:numPr>
          <w:ilvl w:val="0"/>
          <w:numId w:val="5"/>
        </w:numPr>
        <w:jc w:val="both"/>
      </w:pPr>
      <w:r>
        <w:t>Контекстная диаграмма - самый верхний процесс (ТОР-уровень) декомпозиции системы, который отражает общие представления о системе. В контекстной диаграмме есть 1 процесс, с которым связаны внешние сущности.</w:t>
      </w:r>
    </w:p>
    <w:p w:rsidR="007C6031" w:rsidRDefault="007C6031" w:rsidP="00A16964">
      <w:pPr>
        <w:pStyle w:val="psection"/>
        <w:jc w:val="both"/>
      </w:pPr>
      <w:r>
        <w:t>Далее контекстная диаграмма декомпозируется на основные процессы, которые происходят в системе. Каждый основной про</w:t>
      </w:r>
      <w:r>
        <w:softHyphen/>
        <w:t>цесс может быть декомпозирован на более мелкие процессы. При иерархическом построении ДПД каждый процесс более низкого уровня нужно соотнести с процессом более высокого уровня. Обычно для этого используют механизм наследования узлов.</w:t>
      </w:r>
    </w:p>
    <w:p w:rsidR="007C6031" w:rsidRDefault="007C6031" w:rsidP="00A16964">
      <w:pPr>
        <w:pStyle w:val="psection"/>
        <w:jc w:val="both"/>
      </w:pPr>
      <w:r>
        <w:t>Целью построения иерархически взаимосвязанных ДПД яв</w:t>
      </w:r>
      <w:r>
        <w:softHyphen/>
        <w:t>ляется необходимость сделать требования к системе ясными на каждом уровне детализации. Для этого надо пользоваться следующими рекомендациями: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на каждом уровне представлять 3-6 процессов и не более;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не загромождать диаграмму несущественными моментами на данном уровне детализации;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декомпозицию процессов и потоков вести параллельно;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выбирать ясные, отражающие суть объектов, имена для всех объектов ДПД;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однократно определять функционально идентичные процессы (в других местах просто ссылаться на этот процесс);</w:t>
      </w:r>
    </w:p>
    <w:p w:rsidR="007C6031" w:rsidRDefault="007C6031" w:rsidP="00BC3276">
      <w:pPr>
        <w:pStyle w:val="psection"/>
        <w:numPr>
          <w:ilvl w:val="0"/>
          <w:numId w:val="6"/>
        </w:numPr>
        <w:jc w:val="both"/>
      </w:pPr>
      <w:r>
        <w:t>использовать ДПД для процессов, которые можно с помощью них описать.</w:t>
      </w:r>
    </w:p>
    <w:p w:rsidR="007C6031" w:rsidRDefault="007C6031" w:rsidP="00A16964">
      <w:pPr>
        <w:pStyle w:val="psection"/>
        <w:jc w:val="both"/>
      </w:pPr>
      <w:r w:rsidRPr="007C6031">
        <w:rPr>
          <w:b/>
        </w:rPr>
        <w:t>Диаграммы переходов состояний</w:t>
      </w:r>
      <w:r>
        <w:t xml:space="preserve"> (ДПС) моделируют поведение системы во времени в зависимости от происшедших событий (нажатая клавиша, дата отчетного периода и т.д.). Такие диаграммы позволяют осуществить декомпозицию управляющих процессов, происходящих в системе, и описать отношение между управляющими потоками. С помощью ДПС можно моделировать последующее функционирование системы исходя из предыдущих и текущего состояний.</w:t>
      </w:r>
    </w:p>
    <w:p w:rsidR="007C6031" w:rsidRDefault="007C6031" w:rsidP="00A16964">
      <w:pPr>
        <w:pStyle w:val="psection"/>
        <w:jc w:val="both"/>
      </w:pPr>
      <w:r>
        <w:t>Моделируемая система в текущий момент времени находится только в одном состоянии из всего множества состояний. В тече</w:t>
      </w:r>
      <w:r>
        <w:softHyphen/>
        <w:t>ние времени она может изменить свое состояние и тем самым перейти в следующее состояние из заданного множества состояний. Для перехода в состояние нужно какое-либо особое условие -условие перехода. Оно может быть информационным (условие появления информации) или временным. В табл. 13.3 представлены символы ДПС в различных нотациях. Определим основные объекты ДПС:</w:t>
      </w:r>
    </w:p>
    <w:p w:rsidR="007C6031" w:rsidRDefault="007C6031" w:rsidP="00BC3276">
      <w:pPr>
        <w:pStyle w:val="psection"/>
        <w:numPr>
          <w:ilvl w:val="0"/>
          <w:numId w:val="7"/>
        </w:numPr>
        <w:jc w:val="both"/>
      </w:pPr>
      <w:r>
        <w:t>Состояние - рассматривается как устойчивое значение некоторого свойства в течение определенного времени. Находясь в текущем состоянии, необходимо знать о предыдущих состо</w:t>
      </w:r>
      <w:r>
        <w:softHyphen/>
        <w:t>яниях, чтобы определить условие перехода в последующее состояние.</w:t>
      </w:r>
    </w:p>
    <w:p w:rsidR="007C6031" w:rsidRDefault="007C6031" w:rsidP="00BC3276">
      <w:pPr>
        <w:pStyle w:val="psection"/>
        <w:numPr>
          <w:ilvl w:val="0"/>
          <w:numId w:val="7"/>
        </w:numPr>
        <w:jc w:val="both"/>
      </w:pPr>
      <w:r>
        <w:lastRenderedPageBreak/>
        <w:t>Начальное состояние - это узел ДПС, являющийся стартовой точкой для начального системного перехода. ДПС имеет только одно начальное состояние, но может иметь множество конечных состояний.</w:t>
      </w:r>
    </w:p>
    <w:p w:rsidR="007C6031" w:rsidRDefault="007C6031" w:rsidP="00BC3276">
      <w:pPr>
        <w:pStyle w:val="psection"/>
        <w:numPr>
          <w:ilvl w:val="0"/>
          <w:numId w:val="7"/>
        </w:numPr>
        <w:jc w:val="both"/>
      </w:pPr>
      <w:r>
        <w:t>Переход - определяет перемещение моделируемой системы из одного состояния в другое. При этом имя перехода - это событие, которое вызвало этот переход. Переход может быт</w:t>
      </w:r>
      <w:r w:rsidR="00B559E7">
        <w:t>ь вызван каким-либо действием (</w:t>
      </w:r>
      <w:bookmarkStart w:id="0" w:name="_GoBack"/>
      <w:bookmarkEnd w:id="0"/>
      <w:r>
        <w:t>например, нажатием клавиши).</w:t>
      </w:r>
    </w:p>
    <w:p w:rsidR="007C6031" w:rsidRDefault="007C6031" w:rsidP="00BC3276">
      <w:pPr>
        <w:pStyle w:val="psection"/>
        <w:numPr>
          <w:ilvl w:val="0"/>
          <w:numId w:val="7"/>
        </w:numPr>
        <w:jc w:val="both"/>
      </w:pPr>
      <w:r>
        <w:t>Триггер - логическое выражение, написанное на макроязыке, которое показывает условие перехода в данное состояние.</w:t>
      </w:r>
    </w:p>
    <w:p w:rsidR="007C6031" w:rsidRDefault="007C6031" w:rsidP="00BC3276">
      <w:pPr>
        <w:pStyle w:val="psection"/>
        <w:numPr>
          <w:ilvl w:val="0"/>
          <w:numId w:val="7"/>
        </w:numPr>
        <w:jc w:val="both"/>
      </w:pPr>
      <w:r>
        <w:t>Условие перехода - событие, вызывающее переход и идентифицируемое именем перехода.</w:t>
      </w:r>
    </w:p>
    <w:p w:rsidR="007C6031" w:rsidRDefault="007C6031" w:rsidP="00A16964">
      <w:pPr>
        <w:pStyle w:val="psection"/>
        <w:jc w:val="both"/>
      </w:pPr>
      <w:r w:rsidRPr="007C6031">
        <w:rPr>
          <w:b/>
        </w:rPr>
        <w:t>Диаграммы инфологических моделей</w:t>
      </w:r>
      <w:r>
        <w:t xml:space="preserve"> «сущность-связь» (ER-диаграммы) ориентированы на разработку базы данных, структура которой не зависит от конкретных информационных потребностей и позволяет выполнять любые запросы пользователей.</w:t>
      </w:r>
    </w:p>
    <w:p w:rsidR="007C6031" w:rsidRDefault="007C6031" w:rsidP="00A16964">
      <w:pPr>
        <w:pStyle w:val="psection"/>
        <w:jc w:val="both"/>
      </w:pPr>
      <w:r>
        <w:t xml:space="preserve">ERD-диаграмма «сущность-связь» </w:t>
      </w:r>
      <w:r w:rsidR="00607509">
        <w:t xml:space="preserve">(Чена, Беркера, SADT, SAG) </w:t>
      </w:r>
      <w:r>
        <w:t>представляет собой набор множества объектов и их характеристик, а также взаимосвязей между ними, нужных для выявленных данных, которые в дальнейшем используются функциями проектируемой системы:</w:t>
      </w:r>
    </w:p>
    <w:p w:rsidR="007C6031" w:rsidRDefault="007C6031" w:rsidP="00BC3276">
      <w:pPr>
        <w:pStyle w:val="psection"/>
        <w:numPr>
          <w:ilvl w:val="0"/>
          <w:numId w:val="8"/>
        </w:numPr>
        <w:jc w:val="both"/>
      </w:pPr>
      <w:r>
        <w:t>Сущность - представляет собой множество экземпляров реальных или абстрактных объектов, которые обладают общими свойствами (атрибутами).</w:t>
      </w:r>
    </w:p>
    <w:p w:rsidR="007C6031" w:rsidRDefault="007C6031" w:rsidP="00BC3276">
      <w:pPr>
        <w:pStyle w:val="psection"/>
        <w:numPr>
          <w:ilvl w:val="0"/>
          <w:numId w:val="8"/>
        </w:numPr>
        <w:jc w:val="both"/>
      </w:pPr>
      <w:r>
        <w:t>Отношение - связь между 2 и более сущностями (должны создать имя в виде глагола).</w:t>
      </w:r>
    </w:p>
    <w:p w:rsidR="007C6031" w:rsidRDefault="007C6031" w:rsidP="00BC3276">
      <w:pPr>
        <w:pStyle w:val="psection"/>
        <w:numPr>
          <w:ilvl w:val="0"/>
          <w:numId w:val="8"/>
        </w:numPr>
        <w:jc w:val="both"/>
      </w:pPr>
      <w:r>
        <w:t>Независимая сущность - представляет независимые данные, которые всегда присутствуют в системе.</w:t>
      </w:r>
    </w:p>
    <w:p w:rsidR="007C6031" w:rsidRDefault="007C6031" w:rsidP="00BC3276">
      <w:pPr>
        <w:pStyle w:val="psection"/>
        <w:numPr>
          <w:ilvl w:val="0"/>
          <w:numId w:val="8"/>
        </w:numPr>
        <w:jc w:val="both"/>
      </w:pPr>
      <w:r>
        <w:t>Зависимая сущность - представляет данные, которые зависят от других сущностей.</w:t>
      </w:r>
    </w:p>
    <w:p w:rsidR="00607509" w:rsidRDefault="00607509" w:rsidP="00A16964">
      <w:pPr>
        <w:pStyle w:val="psection"/>
        <w:jc w:val="both"/>
      </w:pPr>
      <w:r w:rsidRPr="00607509">
        <w:rPr>
          <w:b/>
        </w:rPr>
        <w:t>Диаграмма структуры программного приложения</w:t>
      </w:r>
      <w:r>
        <w:t xml:space="preserve"> (SSD) задает взаимосвязь функций и программных модулей, которые их реализуют (меню, формы,отчеты и т.д.).</w:t>
      </w:r>
    </w:p>
    <w:p w:rsidR="00607509" w:rsidRDefault="00607509" w:rsidP="00A16964">
      <w:pPr>
        <w:pStyle w:val="psection"/>
        <w:jc w:val="both"/>
      </w:pPr>
      <w:r>
        <w:t>Структура программного приложения (SSD) представляет собой иерархическую взаимосвязь программных модулей, которые реализует ИС. SSD служит мостом для перехода от системных требований, которые отображены в предыдущих диаграммах (BFD, DFD, STD, ERD), к реализации информационной системы.</w:t>
      </w:r>
    </w:p>
    <w:p w:rsidR="00607509" w:rsidRDefault="00607509" w:rsidP="00A16964">
      <w:pPr>
        <w:pStyle w:val="psection"/>
        <w:jc w:val="both"/>
      </w:pPr>
      <w:r>
        <w:t>При построении ДПС рек</w:t>
      </w:r>
      <w:r w:rsidR="00B559E7">
        <w:t>омендуется следовать перечислен</w:t>
      </w:r>
      <w:r>
        <w:t>ным ниже правилам:</w:t>
      </w:r>
    </w:p>
    <w:p w:rsidR="00607509" w:rsidRDefault="00607509" w:rsidP="00BC3276">
      <w:pPr>
        <w:pStyle w:val="psection"/>
        <w:numPr>
          <w:ilvl w:val="0"/>
          <w:numId w:val="9"/>
        </w:numPr>
        <w:jc w:val="both"/>
      </w:pPr>
      <w:r>
        <w:t>начинать построение ДПС на высоком уровне детализации ДПД;</w:t>
      </w:r>
    </w:p>
    <w:p w:rsidR="00607509" w:rsidRDefault="00607509" w:rsidP="00BC3276">
      <w:pPr>
        <w:pStyle w:val="psection"/>
        <w:numPr>
          <w:ilvl w:val="0"/>
          <w:numId w:val="9"/>
        </w:numPr>
        <w:jc w:val="both"/>
      </w:pPr>
      <w:r>
        <w:t>строить наиболее простые диаграммы, содержащие 4-6 состояний;</w:t>
      </w:r>
    </w:p>
    <w:p w:rsidR="00607509" w:rsidRDefault="00607509" w:rsidP="00BC3276">
      <w:pPr>
        <w:pStyle w:val="psection"/>
        <w:numPr>
          <w:ilvl w:val="0"/>
          <w:numId w:val="9"/>
        </w:numPr>
        <w:jc w:val="both"/>
      </w:pPr>
      <w:r>
        <w:t>по возможности включать детализацию в виде подчиненных шагов состояния (детализация на другом уровне);</w:t>
      </w:r>
    </w:p>
    <w:p w:rsidR="00607509" w:rsidRDefault="00607509" w:rsidP="00BC3276">
      <w:pPr>
        <w:pStyle w:val="psection"/>
        <w:numPr>
          <w:ilvl w:val="0"/>
          <w:numId w:val="9"/>
        </w:numPr>
        <w:jc w:val="both"/>
      </w:pPr>
      <w:r>
        <w:t>использовать те же приемы наименования состояний, событий и действий, что и при наименовании процессов и потоков.</w:t>
      </w:r>
    </w:p>
    <w:p w:rsidR="00607509" w:rsidRDefault="00607509" w:rsidP="00A16964">
      <w:pPr>
        <w:pStyle w:val="psection"/>
        <w:jc w:val="both"/>
      </w:pPr>
      <w:r>
        <w:t>Применяются 2 способа построения ДПС:</w:t>
      </w:r>
    </w:p>
    <w:p w:rsidR="00607509" w:rsidRDefault="00607509" w:rsidP="00BC3276">
      <w:pPr>
        <w:pStyle w:val="psection"/>
        <w:numPr>
          <w:ilvl w:val="0"/>
          <w:numId w:val="10"/>
        </w:numPr>
        <w:jc w:val="both"/>
      </w:pPr>
      <w:r>
        <w:t>первый способ заключается в том, что выявляются возможные состояния системы и далее выявляются переходы из одного состояния в другое;</w:t>
      </w:r>
    </w:p>
    <w:p w:rsidR="00607509" w:rsidRDefault="00607509" w:rsidP="00BC3276">
      <w:pPr>
        <w:pStyle w:val="psection"/>
        <w:numPr>
          <w:ilvl w:val="0"/>
          <w:numId w:val="10"/>
        </w:numPr>
        <w:jc w:val="both"/>
      </w:pPr>
      <w:r>
        <w:t>при втором способе сначала строится начальное состояние, затем осуществляется переход в очередное состояние и т.д. (последовательный переход).</w:t>
      </w:r>
    </w:p>
    <w:p w:rsidR="00607509" w:rsidRDefault="00607509" w:rsidP="00A16964">
      <w:pPr>
        <w:pStyle w:val="psection"/>
        <w:jc w:val="both"/>
      </w:pPr>
      <w:r>
        <w:t xml:space="preserve">В результате получаем предварительную ДПС. Затем она проверяется на корректность ее построения. </w:t>
      </w:r>
    </w:p>
    <w:p w:rsidR="00607509" w:rsidRDefault="00607509" w:rsidP="00A16964">
      <w:pPr>
        <w:pStyle w:val="psection"/>
        <w:jc w:val="both"/>
      </w:pPr>
      <w:r>
        <w:lastRenderedPageBreak/>
        <w:t>Этапы построения системной структурной диаграммы.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В диаграмме бизнес-функций необходимо выделить функции, которые будут реализованы в программном виде.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Взять диаграмму потока данных (соответствующие уровни DFD) для выделенных функций и подфункций и проанализировать ее с учетом входных и выходных потоков данных.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Определить структуру потоков данных, задав список атрибутов сущностей из ER-диаграммы.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На диаграмме переходов состояний определить состояния, переходы и события их вызывающие, которые реализуют бизнес-функции.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Задать программную реализацию каждого состояния в виде библиотечного модуля CASE-системы или модуля, написанного па другом языке.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Нарисовать эскиз системной структурной диаграммы для каждой выделенной функции.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Объединить построенные системные структурные диаграммы в одну исходя из диаграммы бизнес-функции.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Проконтролировать, если позволяют CASE-средства, построенную системную структурную диаграмму.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>Если во время контроля ошибок не найдено, то перейти к прототипированию (макетированию) интерфейса программного приложения на основе системной структурной диаграммы.</w:t>
      </w:r>
    </w:p>
    <w:p w:rsidR="00607509" w:rsidRDefault="00607509" w:rsidP="00BC3276">
      <w:pPr>
        <w:pStyle w:val="psection"/>
        <w:numPr>
          <w:ilvl w:val="0"/>
          <w:numId w:val="11"/>
        </w:numPr>
        <w:jc w:val="both"/>
      </w:pPr>
      <w:r>
        <w:t xml:space="preserve"> Для каждого модуля необходимо выбрать шаблон интерфейса из встроенной библиотеки либо в режиме конструктора создать шаблон, либо написать программный модуль на встроенном языке программирования.</w:t>
      </w:r>
    </w:p>
    <w:p w:rsidR="00607509" w:rsidRDefault="00607509" w:rsidP="00A16964">
      <w:pPr>
        <w:pStyle w:val="psection"/>
        <w:jc w:val="both"/>
      </w:pPr>
      <w:r>
        <w:t>Таким образом, перед генерацией все элементы системной структурной диаграммы дол</w:t>
      </w:r>
      <w:r w:rsidR="00B559E7">
        <w:t>жны быть определены с учетом инт</w:t>
      </w:r>
      <w:r>
        <w:t>ерфейса и связи с таблицами ER-модели.</w:t>
      </w:r>
    </w:p>
    <w:p w:rsidR="00607509" w:rsidRDefault="00607509" w:rsidP="00A16964">
      <w:pPr>
        <w:pStyle w:val="psection"/>
        <w:jc w:val="both"/>
      </w:pPr>
      <w:r>
        <w:t>В результате процесса генерации получаем исходные тексты программ на языке выбранной среды (D9). Генерация может быть двух видов:</w:t>
      </w:r>
    </w:p>
    <w:p w:rsidR="00607509" w:rsidRDefault="00607509" w:rsidP="00BC3276">
      <w:pPr>
        <w:pStyle w:val="psection"/>
        <w:numPr>
          <w:ilvl w:val="0"/>
          <w:numId w:val="12"/>
        </w:numPr>
        <w:jc w:val="both"/>
      </w:pPr>
      <w:r>
        <w:t>Неполная генерация - на основе диаграммы «сущность-связь» и выбранной целевой СУБД генери</w:t>
      </w:r>
      <w:r>
        <w:softHyphen/>
        <w:t>руются модули описания данных DDL на языке описания данных. В результате выполнения неполной генерации на выбранном языке определения данных (SQL и т. п.) создается модуль описания данных.</w:t>
      </w:r>
    </w:p>
    <w:p w:rsidR="00607509" w:rsidRDefault="00607509" w:rsidP="00BC3276">
      <w:pPr>
        <w:pStyle w:val="psection"/>
        <w:numPr>
          <w:ilvl w:val="0"/>
          <w:numId w:val="12"/>
        </w:numPr>
        <w:jc w:val="both"/>
      </w:pPr>
      <w:r>
        <w:t>Полная генерация включает в себя:</w:t>
      </w:r>
    </w:p>
    <w:p w:rsidR="00607509" w:rsidRDefault="00607509" w:rsidP="00BC3276">
      <w:pPr>
        <w:pStyle w:val="psection"/>
        <w:numPr>
          <w:ilvl w:val="0"/>
          <w:numId w:val="13"/>
        </w:numPr>
        <w:ind w:left="1134"/>
        <w:jc w:val="both"/>
      </w:pPr>
      <w:r>
        <w:t>генерацию DDL на языке описания данных;</w:t>
      </w:r>
    </w:p>
    <w:p w:rsidR="00607509" w:rsidRDefault="00607509" w:rsidP="00BC3276">
      <w:pPr>
        <w:pStyle w:val="psection"/>
        <w:numPr>
          <w:ilvl w:val="0"/>
          <w:numId w:val="13"/>
        </w:numPr>
        <w:ind w:left="1134"/>
        <w:jc w:val="both"/>
      </w:pPr>
      <w:r>
        <w:t>выбор среды, в которой будет приведен исходный код, полученный во время генерации;</w:t>
      </w:r>
    </w:p>
    <w:p w:rsidR="00607509" w:rsidRDefault="00607509" w:rsidP="00BC3276">
      <w:pPr>
        <w:pStyle w:val="psection"/>
        <w:numPr>
          <w:ilvl w:val="0"/>
          <w:numId w:val="13"/>
        </w:numPr>
        <w:ind w:left="1134"/>
        <w:jc w:val="both"/>
      </w:pPr>
      <w:r>
        <w:t>запуск процесса генерации.</w:t>
      </w:r>
    </w:p>
    <w:sectPr w:rsidR="00607509" w:rsidSect="00500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2C" w:rsidRDefault="0032472C" w:rsidP="00A35394">
      <w:pPr>
        <w:spacing w:line="240" w:lineRule="auto"/>
      </w:pPr>
      <w:r>
        <w:separator/>
      </w:r>
    </w:p>
  </w:endnote>
  <w:endnote w:type="continuationSeparator" w:id="0">
    <w:p w:rsidR="0032472C" w:rsidRDefault="0032472C" w:rsidP="00A3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4" w:rsidRDefault="00A353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876"/>
    </w:sdtPr>
    <w:sdtEndPr/>
    <w:sdtContent>
      <w:p w:rsidR="00A35394" w:rsidRDefault="0032472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394" w:rsidRDefault="00A353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4" w:rsidRDefault="00A353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2C" w:rsidRDefault="0032472C" w:rsidP="00A35394">
      <w:pPr>
        <w:spacing w:line="240" w:lineRule="auto"/>
      </w:pPr>
      <w:r>
        <w:separator/>
      </w:r>
    </w:p>
  </w:footnote>
  <w:footnote w:type="continuationSeparator" w:id="0">
    <w:p w:rsidR="0032472C" w:rsidRDefault="0032472C" w:rsidP="00A35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4" w:rsidRDefault="00A353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4" w:rsidRDefault="00A353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4" w:rsidRDefault="00A353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714"/>
    <w:multiLevelType w:val="hybridMultilevel"/>
    <w:tmpl w:val="57DC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8B7"/>
    <w:multiLevelType w:val="hybridMultilevel"/>
    <w:tmpl w:val="CC3C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B66"/>
    <w:multiLevelType w:val="hybridMultilevel"/>
    <w:tmpl w:val="6724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B75"/>
    <w:multiLevelType w:val="hybridMultilevel"/>
    <w:tmpl w:val="B7A0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876DF"/>
    <w:multiLevelType w:val="hybridMultilevel"/>
    <w:tmpl w:val="59F2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0C90"/>
    <w:multiLevelType w:val="hybridMultilevel"/>
    <w:tmpl w:val="3F78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04B5"/>
    <w:multiLevelType w:val="hybridMultilevel"/>
    <w:tmpl w:val="7F1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3349"/>
    <w:multiLevelType w:val="hybridMultilevel"/>
    <w:tmpl w:val="57BC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069B"/>
    <w:multiLevelType w:val="hybridMultilevel"/>
    <w:tmpl w:val="21C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4216"/>
    <w:multiLevelType w:val="hybridMultilevel"/>
    <w:tmpl w:val="010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47FB8"/>
    <w:multiLevelType w:val="hybridMultilevel"/>
    <w:tmpl w:val="F30E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87B06"/>
    <w:multiLevelType w:val="hybridMultilevel"/>
    <w:tmpl w:val="C578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95DDC"/>
    <w:multiLevelType w:val="hybridMultilevel"/>
    <w:tmpl w:val="0660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A1"/>
    <w:rsid w:val="000B682F"/>
    <w:rsid w:val="000E7CC5"/>
    <w:rsid w:val="001877DC"/>
    <w:rsid w:val="003073D7"/>
    <w:rsid w:val="00320963"/>
    <w:rsid w:val="0032472C"/>
    <w:rsid w:val="003B318D"/>
    <w:rsid w:val="00500810"/>
    <w:rsid w:val="005A02A1"/>
    <w:rsid w:val="005B3399"/>
    <w:rsid w:val="005B4E4A"/>
    <w:rsid w:val="00607509"/>
    <w:rsid w:val="00681065"/>
    <w:rsid w:val="006A5B04"/>
    <w:rsid w:val="006B7E50"/>
    <w:rsid w:val="00711489"/>
    <w:rsid w:val="00733674"/>
    <w:rsid w:val="007563AF"/>
    <w:rsid w:val="00764F66"/>
    <w:rsid w:val="007C6031"/>
    <w:rsid w:val="00802978"/>
    <w:rsid w:val="00816038"/>
    <w:rsid w:val="008313A4"/>
    <w:rsid w:val="00847D5D"/>
    <w:rsid w:val="008856C7"/>
    <w:rsid w:val="00894953"/>
    <w:rsid w:val="00903C89"/>
    <w:rsid w:val="009A2B79"/>
    <w:rsid w:val="009C2D71"/>
    <w:rsid w:val="009E1F2F"/>
    <w:rsid w:val="00A16964"/>
    <w:rsid w:val="00A35394"/>
    <w:rsid w:val="00A47BAE"/>
    <w:rsid w:val="00AE1A3B"/>
    <w:rsid w:val="00B229F4"/>
    <w:rsid w:val="00B559E7"/>
    <w:rsid w:val="00BC3276"/>
    <w:rsid w:val="00D0224E"/>
    <w:rsid w:val="00E466A8"/>
    <w:rsid w:val="00E8452E"/>
    <w:rsid w:val="00EE2027"/>
    <w:rsid w:val="00F15D1B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7583"/>
  <w15:docId w15:val="{03CC73D8-08E3-45B3-B984-01C4583E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1"/>
  </w:style>
  <w:style w:type="paragraph" w:styleId="1">
    <w:name w:val="heading 1"/>
    <w:basedOn w:val="a"/>
    <w:link w:val="10"/>
    <w:uiPriority w:val="9"/>
    <w:qFormat/>
    <w:rsid w:val="005A0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A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5A0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0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5A02A1"/>
  </w:style>
  <w:style w:type="character" w:styleId="a3">
    <w:name w:val="Hyperlink"/>
    <w:basedOn w:val="a0"/>
    <w:uiPriority w:val="99"/>
    <w:semiHidden/>
    <w:unhideWhenUsed/>
    <w:rsid w:val="005A0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def">
    <w:name w:val="keyword_def"/>
    <w:basedOn w:val="a0"/>
    <w:rsid w:val="005A02A1"/>
  </w:style>
  <w:style w:type="paragraph" w:styleId="a5">
    <w:name w:val="Document Map"/>
    <w:basedOn w:val="a"/>
    <w:link w:val="a6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2A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5A0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A0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semiHidden/>
    <w:rsid w:val="005A0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elle">
    <w:name w:val="spelle"/>
    <w:basedOn w:val="a0"/>
    <w:rsid w:val="009E1F2F"/>
  </w:style>
  <w:style w:type="paragraph" w:styleId="ab">
    <w:name w:val="header"/>
    <w:basedOn w:val="a"/>
    <w:link w:val="ac"/>
    <w:uiPriority w:val="99"/>
    <w:semiHidden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394"/>
  </w:style>
  <w:style w:type="paragraph" w:styleId="ad">
    <w:name w:val="footer"/>
    <w:basedOn w:val="a"/>
    <w:link w:val="ae"/>
    <w:uiPriority w:val="99"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394"/>
  </w:style>
  <w:style w:type="paragraph" w:customStyle="1" w:styleId="psection">
    <w:name w:val="psection"/>
    <w:basedOn w:val="a"/>
    <w:rsid w:val="0071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cp:lastPrinted>2013-02-04T22:16:00Z</cp:lastPrinted>
  <dcterms:created xsi:type="dcterms:W3CDTF">2017-12-15T05:18:00Z</dcterms:created>
  <dcterms:modified xsi:type="dcterms:W3CDTF">2017-12-15T05:18:00Z</dcterms:modified>
</cp:coreProperties>
</file>