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06" w:rsidRPr="00BB2D06" w:rsidRDefault="00BB2D06" w:rsidP="00E82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Содержание тем программы дисциплины </w:t>
      </w:r>
      <w:r w:rsidR="00E82750">
        <w:rPr>
          <w:rFonts w:ascii="Times New Roman" w:hAnsi="Times New Roman" w:cs="Times New Roman"/>
          <w:b/>
          <w:sz w:val="24"/>
          <w:szCs w:val="24"/>
        </w:rPr>
        <w:t>«</w:t>
      </w:r>
      <w:r w:rsidR="00E82750" w:rsidRPr="00E82750">
        <w:rPr>
          <w:rFonts w:ascii="Times New Roman" w:hAnsi="Times New Roman" w:cs="Times New Roman"/>
          <w:b/>
          <w:sz w:val="24"/>
          <w:szCs w:val="24"/>
        </w:rPr>
        <w:t>Психологическая работа с одаренными детьми</w:t>
      </w:r>
      <w:r w:rsidR="00E82750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BB2D06" w:rsidRPr="00BB2D06" w:rsidRDefault="00BB2D06" w:rsidP="00BB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06">
        <w:rPr>
          <w:rFonts w:ascii="Times New Roman" w:hAnsi="Times New Roman" w:cs="Times New Roman"/>
          <w:b/>
          <w:sz w:val="24"/>
          <w:szCs w:val="24"/>
        </w:rPr>
        <w:t>Модуль I. Теоретические подходы к проблеме одаренности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06">
        <w:rPr>
          <w:rFonts w:ascii="Times New Roman" w:hAnsi="Times New Roman" w:cs="Times New Roman"/>
          <w:b/>
          <w:sz w:val="24"/>
          <w:szCs w:val="24"/>
        </w:rPr>
        <w:t>Тема 1. Понятие о способностях и задатках, способностях и деятельности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sz w:val="24"/>
          <w:szCs w:val="24"/>
        </w:rPr>
      </w:pPr>
      <w:r w:rsidRPr="00BB2D06">
        <w:rPr>
          <w:rFonts w:ascii="Times New Roman" w:hAnsi="Times New Roman" w:cs="Times New Roman"/>
          <w:sz w:val="24"/>
          <w:szCs w:val="24"/>
        </w:rPr>
        <w:t xml:space="preserve">Краткое содержание темы: Методологические вопросы курса: предмет и задачи, </w:t>
      </w:r>
      <w:proofErr w:type="spellStart"/>
      <w:r w:rsidRPr="00BB2D06">
        <w:rPr>
          <w:rFonts w:ascii="Times New Roman" w:hAnsi="Times New Roman" w:cs="Times New Roman"/>
          <w:sz w:val="24"/>
          <w:szCs w:val="24"/>
        </w:rPr>
        <w:t>принципы</w:t>
      </w:r>
      <w:proofErr w:type="gramStart"/>
      <w:r w:rsidRPr="00BB2D0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B2D06">
        <w:rPr>
          <w:rFonts w:ascii="Times New Roman" w:hAnsi="Times New Roman" w:cs="Times New Roman"/>
          <w:sz w:val="24"/>
          <w:szCs w:val="24"/>
        </w:rPr>
        <w:t>етодология</w:t>
      </w:r>
      <w:proofErr w:type="spellEnd"/>
      <w:r w:rsidRPr="00BB2D06">
        <w:rPr>
          <w:rFonts w:ascii="Times New Roman" w:hAnsi="Times New Roman" w:cs="Times New Roman"/>
          <w:sz w:val="24"/>
          <w:szCs w:val="24"/>
        </w:rPr>
        <w:t xml:space="preserve"> и методы исследования. Критерии и признаки одаренности. Гармоничный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>дисгармоничный типы одаренности. Зарубежные и отечественные подходы к проблеме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>одаренности.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06">
        <w:rPr>
          <w:rFonts w:ascii="Times New Roman" w:hAnsi="Times New Roman" w:cs="Times New Roman"/>
          <w:b/>
          <w:sz w:val="24"/>
          <w:szCs w:val="24"/>
        </w:rPr>
        <w:t>Тема 2. Учение о способностях в психолого-педагогических теориях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sz w:val="24"/>
          <w:szCs w:val="24"/>
        </w:rPr>
      </w:pPr>
      <w:r w:rsidRPr="00BB2D06">
        <w:rPr>
          <w:rFonts w:ascii="Times New Roman" w:hAnsi="Times New Roman" w:cs="Times New Roman"/>
          <w:sz w:val="24"/>
          <w:szCs w:val="24"/>
        </w:rPr>
        <w:t xml:space="preserve">Краткое содержание темы: Учение Френсиса Гамильтона. Список проблем и </w:t>
      </w:r>
      <w:proofErr w:type="gramStart"/>
      <w:r w:rsidRPr="00BB2D06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>подходов</w:t>
      </w:r>
      <w:proofErr w:type="gramEnd"/>
      <w:r w:rsidRPr="00BB2D06">
        <w:rPr>
          <w:rFonts w:ascii="Times New Roman" w:hAnsi="Times New Roman" w:cs="Times New Roman"/>
          <w:sz w:val="24"/>
          <w:szCs w:val="24"/>
        </w:rPr>
        <w:t>, которые стали основой психологии способностей как научной отрасли: 1)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 xml:space="preserve">способностей и их детерминанты, где в числе последних рассматривается соотношение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>наследственности и среды; 2) взаимосвязь специальных и общих способностей; 3)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>методов измерения способностей; 4) способности и деятельность. Проблема способностей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>отечественной психологии С. Л. Рубинштейн, Б. М. Теплов, Л. С. Выготский, А. Н. Леонтьев,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 xml:space="preserve">Н. Мясищев, Н. С. </w:t>
      </w:r>
      <w:proofErr w:type="spellStart"/>
      <w:r w:rsidRPr="00BB2D06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BB2D06">
        <w:rPr>
          <w:rFonts w:ascii="Times New Roman" w:hAnsi="Times New Roman" w:cs="Times New Roman"/>
          <w:sz w:val="24"/>
          <w:szCs w:val="24"/>
        </w:rPr>
        <w:t>, Б. Г. Ананьев, Б. Ф. Ломов и другие.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06">
        <w:rPr>
          <w:rFonts w:ascii="Times New Roman" w:hAnsi="Times New Roman" w:cs="Times New Roman"/>
          <w:b/>
          <w:sz w:val="24"/>
          <w:szCs w:val="24"/>
        </w:rPr>
        <w:t>Тема 3. Качественные и количественные характеристики способностей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sz w:val="24"/>
          <w:szCs w:val="24"/>
        </w:rPr>
      </w:pPr>
      <w:r w:rsidRPr="00BB2D06">
        <w:rPr>
          <w:rFonts w:ascii="Times New Roman" w:hAnsi="Times New Roman" w:cs="Times New Roman"/>
          <w:sz w:val="24"/>
          <w:szCs w:val="24"/>
        </w:rPr>
        <w:t>Краткое содержание темы: Проблема количественных измерений способностей конца XIX -начала XX в. Профессиональный отбор для массовых специальностей, в производстве, армии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>общественной жизни. Тесты умственной одаренности.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06">
        <w:rPr>
          <w:rFonts w:ascii="Times New Roman" w:hAnsi="Times New Roman" w:cs="Times New Roman"/>
          <w:b/>
          <w:sz w:val="24"/>
          <w:szCs w:val="24"/>
        </w:rPr>
        <w:t>Модуль II. Организация психолого-педагогической деятельности с одаренными детьми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06">
        <w:rPr>
          <w:rFonts w:ascii="Times New Roman" w:hAnsi="Times New Roman" w:cs="Times New Roman"/>
          <w:b/>
          <w:sz w:val="24"/>
          <w:szCs w:val="24"/>
        </w:rPr>
        <w:t>Тема 1. Педагогика и психология одаренности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sz w:val="24"/>
          <w:szCs w:val="24"/>
        </w:rPr>
      </w:pPr>
      <w:r w:rsidRPr="00BB2D06">
        <w:rPr>
          <w:rFonts w:ascii="Times New Roman" w:hAnsi="Times New Roman" w:cs="Times New Roman"/>
          <w:sz w:val="24"/>
          <w:szCs w:val="24"/>
        </w:rPr>
        <w:t>Краткое содержание темы: Этапы психолого-педагогического сопровождения одаренных детей.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06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proofErr w:type="spellStart"/>
      <w:r w:rsidRPr="00BB2D06">
        <w:rPr>
          <w:rFonts w:ascii="Times New Roman" w:hAnsi="Times New Roman" w:cs="Times New Roman"/>
          <w:b/>
          <w:sz w:val="24"/>
          <w:szCs w:val="24"/>
        </w:rPr>
        <w:t>Эмпатия</w:t>
      </w:r>
      <w:proofErr w:type="spellEnd"/>
      <w:r w:rsidRPr="00BB2D06">
        <w:rPr>
          <w:rFonts w:ascii="Times New Roman" w:hAnsi="Times New Roman" w:cs="Times New Roman"/>
          <w:b/>
          <w:sz w:val="24"/>
          <w:szCs w:val="24"/>
        </w:rPr>
        <w:t xml:space="preserve"> - способность эмоционально воспринять другого человека и ее уровни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b/>
          <w:sz w:val="24"/>
          <w:szCs w:val="24"/>
        </w:rPr>
        <w:t>развития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sz w:val="24"/>
          <w:szCs w:val="24"/>
        </w:rPr>
      </w:pPr>
      <w:r w:rsidRPr="00BB2D06">
        <w:rPr>
          <w:rFonts w:ascii="Times New Roman" w:hAnsi="Times New Roman" w:cs="Times New Roman"/>
          <w:sz w:val="24"/>
          <w:szCs w:val="24"/>
        </w:rPr>
        <w:t>Краткое содержание темы: Авторские подходы к трактовке терминов «</w:t>
      </w:r>
      <w:proofErr w:type="spellStart"/>
      <w:r w:rsidRPr="00BB2D0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B2D0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BB2D06">
        <w:rPr>
          <w:rFonts w:ascii="Times New Roman" w:hAnsi="Times New Roman" w:cs="Times New Roman"/>
          <w:sz w:val="24"/>
          <w:szCs w:val="24"/>
        </w:rPr>
        <w:t>эмпатийные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 xml:space="preserve">способности». Диагностика </w:t>
      </w:r>
      <w:proofErr w:type="spellStart"/>
      <w:r w:rsidRPr="00BB2D0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B2D06">
        <w:rPr>
          <w:rFonts w:ascii="Times New Roman" w:hAnsi="Times New Roman" w:cs="Times New Roman"/>
          <w:sz w:val="24"/>
          <w:szCs w:val="24"/>
        </w:rPr>
        <w:t xml:space="preserve"> по А. </w:t>
      </w:r>
      <w:proofErr w:type="spellStart"/>
      <w:r w:rsidRPr="00BB2D06">
        <w:rPr>
          <w:rFonts w:ascii="Times New Roman" w:hAnsi="Times New Roman" w:cs="Times New Roman"/>
          <w:sz w:val="24"/>
          <w:szCs w:val="24"/>
        </w:rPr>
        <w:t>Меграбяну</w:t>
      </w:r>
      <w:proofErr w:type="spellEnd"/>
      <w:r w:rsidRPr="00BB2D06">
        <w:rPr>
          <w:rFonts w:ascii="Times New Roman" w:hAnsi="Times New Roman" w:cs="Times New Roman"/>
          <w:sz w:val="24"/>
          <w:szCs w:val="24"/>
        </w:rPr>
        <w:t xml:space="preserve"> и Н. Эпштейну.</w:t>
      </w:r>
    </w:p>
    <w:p w:rsidR="00BB2D06" w:rsidRPr="00BB2D06" w:rsidRDefault="00BB2D06" w:rsidP="00BB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06">
        <w:rPr>
          <w:rFonts w:ascii="Times New Roman" w:hAnsi="Times New Roman" w:cs="Times New Roman"/>
          <w:b/>
          <w:sz w:val="24"/>
          <w:szCs w:val="24"/>
        </w:rPr>
        <w:t>Тема 3. Направления работы с одаренными детьми в сфере образования. Роль семьи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b/>
          <w:sz w:val="24"/>
          <w:szCs w:val="24"/>
        </w:rPr>
        <w:t>развитии одаренности ребенка.</w:t>
      </w:r>
    </w:p>
    <w:p w:rsidR="004D3E52" w:rsidRPr="00BB2D06" w:rsidRDefault="00BB2D06" w:rsidP="00BB2D06">
      <w:pPr>
        <w:jc w:val="both"/>
        <w:rPr>
          <w:rFonts w:ascii="Times New Roman" w:hAnsi="Times New Roman" w:cs="Times New Roman"/>
          <w:sz w:val="24"/>
          <w:szCs w:val="24"/>
        </w:rPr>
      </w:pPr>
      <w:r w:rsidRPr="00BB2D06">
        <w:rPr>
          <w:rFonts w:ascii="Times New Roman" w:hAnsi="Times New Roman" w:cs="Times New Roman"/>
          <w:sz w:val="24"/>
          <w:szCs w:val="24"/>
        </w:rPr>
        <w:t>Краткое содержание темы: Направления работы с одаренными детьми в сфере образования.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>семьи в развитии одаренности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>Профессиональная деятельность практического психолога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>одаренными детьми. Профессиональная пригодность и этика работы с одаренными детьми. Этапы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</w:rPr>
        <w:t xml:space="preserve">социально-психологической </w:t>
      </w:r>
      <w:r w:rsidRPr="00BB2D06">
        <w:rPr>
          <w:rFonts w:ascii="Times New Roman" w:hAnsi="Times New Roman" w:cs="Times New Roman"/>
          <w:sz w:val="24"/>
          <w:szCs w:val="24"/>
        </w:rPr>
        <w:lastRenderedPageBreak/>
        <w:t>работы с одаренностью.</w:t>
      </w:r>
      <w:r w:rsidRPr="00BB2D06">
        <w:rPr>
          <w:rFonts w:ascii="Times New Roman" w:hAnsi="Times New Roman" w:cs="Times New Roman"/>
          <w:sz w:val="24"/>
          <w:szCs w:val="24"/>
        </w:rPr>
        <w:cr/>
      </w:r>
    </w:p>
    <w:sectPr w:rsidR="004D3E52" w:rsidRPr="00BB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06"/>
    <w:rsid w:val="004D3E52"/>
    <w:rsid w:val="00BB2D06"/>
    <w:rsid w:val="00E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2020-03-26T00:50:00Z</dcterms:created>
  <dcterms:modified xsi:type="dcterms:W3CDTF">2020-03-26T01:03:00Z</dcterms:modified>
</cp:coreProperties>
</file>