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3" w:rsidRDefault="00686923">
      <w:pPr>
        <w:jc w:val="center"/>
      </w:pPr>
    </w:p>
    <w:tbl>
      <w:tblPr>
        <w:tblW w:w="1134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923" w:rsidRPr="00686923" w:rsidTr="0070785F">
        <w:trPr>
          <w:tblCellSpacing w:w="0" w:type="dxa"/>
          <w:jc w:val="center"/>
        </w:trPr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13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20</w:t>
            </w:r>
          </w:p>
        </w:tc>
      </w:tr>
      <w:tr w:rsidR="0070785F" w:rsidRPr="00194A3B" w:rsidTr="0070785F">
        <w:trPr>
          <w:trHeight w:val="411"/>
          <w:tblCellSpacing w:w="0" w:type="dxa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</w:tr>
      <w:tr w:rsidR="00686923" w:rsidRPr="00686923" w:rsidTr="0070785F">
        <w:trPr>
          <w:tblCellSpacing w:w="0" w:type="dxa"/>
          <w:jc w:val="center"/>
        </w:trPr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26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29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30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33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35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36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39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40</w:t>
            </w:r>
          </w:p>
        </w:tc>
      </w:tr>
      <w:tr w:rsidR="0070785F" w:rsidRPr="00194A3B" w:rsidTr="0070785F">
        <w:trPr>
          <w:trHeight w:val="420"/>
          <w:tblCellSpacing w:w="0" w:type="dxa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</w:tr>
      <w:tr w:rsidR="00686923" w:rsidRPr="00686923" w:rsidTr="0070785F">
        <w:trPr>
          <w:tblCellSpacing w:w="0" w:type="dxa"/>
          <w:jc w:val="center"/>
        </w:trPr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41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42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43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44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45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46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47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48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49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  <w:r w:rsidRPr="00686923">
              <w:rPr>
                <w:b/>
                <w:sz w:val="22"/>
              </w:rPr>
              <w:t>50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686923" w:rsidRPr="00686923" w:rsidRDefault="00686923" w:rsidP="00686923">
            <w:pPr>
              <w:jc w:val="center"/>
              <w:rPr>
                <w:b/>
                <w:sz w:val="22"/>
              </w:rPr>
            </w:pPr>
          </w:p>
        </w:tc>
      </w:tr>
      <w:tr w:rsidR="0070785F" w:rsidRPr="00194A3B" w:rsidTr="0070785F">
        <w:trPr>
          <w:trHeight w:val="431"/>
          <w:tblCellSpacing w:w="0" w:type="dxa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371D2F" w:rsidRDefault="00686923" w:rsidP="0068692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D44031" w:rsidRDefault="00686923" w:rsidP="0068692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D44031" w:rsidRDefault="00686923" w:rsidP="0068692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D44031" w:rsidRDefault="00686923" w:rsidP="0068692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D44031" w:rsidRDefault="00686923" w:rsidP="00686923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6923" w:rsidRPr="00194A3B" w:rsidRDefault="00686923" w:rsidP="00686923">
            <w:pPr>
              <w:jc w:val="center"/>
              <w:rPr>
                <w:i/>
                <w:sz w:val="28"/>
              </w:rPr>
            </w:pPr>
          </w:p>
        </w:tc>
      </w:tr>
    </w:tbl>
    <w:p w:rsidR="000C5122" w:rsidRDefault="000C5122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145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"/>
        <w:gridCol w:w="360"/>
        <w:gridCol w:w="2857"/>
        <w:gridCol w:w="738"/>
        <w:gridCol w:w="240"/>
        <w:gridCol w:w="2250"/>
        <w:gridCol w:w="3340"/>
        <w:gridCol w:w="1048"/>
        <w:gridCol w:w="593"/>
      </w:tblGrid>
      <w:tr w:rsidR="000C5122" w:rsidRPr="00F8616A" w:rsidTr="00AE4233">
        <w:trPr>
          <w:gridBefore w:val="1"/>
          <w:wBefore w:w="25" w:type="dxa"/>
          <w:tblCellSpacing w:w="0" w:type="dxa"/>
          <w:jc w:val="center"/>
        </w:trPr>
        <w:tc>
          <w:tcPr>
            <w:tcW w:w="360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Pr="00F8616A">
              <w:rPr>
                <w:sz w:val="22"/>
              </w:rPr>
              <w:t>№ </w:t>
            </w:r>
          </w:p>
        </w:tc>
        <w:tc>
          <w:tcPr>
            <w:tcW w:w="3595" w:type="dxa"/>
            <w:gridSpan w:val="2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  <w:r w:rsidRPr="00F8616A">
              <w:rPr>
                <w:sz w:val="22"/>
              </w:rPr>
              <w:t>Вопрос</w:t>
            </w:r>
          </w:p>
        </w:tc>
        <w:tc>
          <w:tcPr>
            <w:tcW w:w="6878" w:type="dxa"/>
            <w:gridSpan w:val="4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  <w:r w:rsidRPr="00F8616A">
              <w:rPr>
                <w:sz w:val="22"/>
              </w:rPr>
              <w:t>Варианты ответов</w:t>
            </w:r>
          </w:p>
        </w:tc>
        <w:tc>
          <w:tcPr>
            <w:tcW w:w="593" w:type="dxa"/>
            <w:vAlign w:val="center"/>
          </w:tcPr>
          <w:p w:rsidR="000C5122" w:rsidRPr="00F8616A" w:rsidRDefault="00F86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 должна обеспечиваться взрывоб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зопасность объектов?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</w:t>
            </w:r>
            <w:proofErr w:type="spellStart"/>
            <w:r w:rsidRPr="00F8616A">
              <w:rPr>
                <w:sz w:val="20"/>
              </w:rPr>
              <w:t>Флегматизацией</w:t>
            </w:r>
            <w:proofErr w:type="spellEnd"/>
            <w:r w:rsidRPr="00F8616A">
              <w:rPr>
                <w:sz w:val="20"/>
              </w:rPr>
              <w:t xml:space="preserve"> свободного объема аппаратов.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Применением установок </w:t>
            </w:r>
            <w:proofErr w:type="spellStart"/>
            <w:r w:rsidRPr="00F8616A">
              <w:rPr>
                <w:sz w:val="20"/>
              </w:rPr>
              <w:t>взрывоподавления</w:t>
            </w:r>
            <w:proofErr w:type="spellEnd"/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Сочетанием активных и пассивных систем.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Задача обязательной сертификации в области пожарной безопасности (ПБ)- подтвердить соответствие продукции требованиям: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Требованиям изготовителя.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Требованиям нормативных документов, указанных в Перечне продукции, подлежащей обязательной сертификации в области ПБ. </w:t>
            </w:r>
          </w:p>
        </w:tc>
        <w:tc>
          <w:tcPr>
            <w:tcW w:w="593" w:type="dxa"/>
            <w:vAlign w:val="center"/>
          </w:tcPr>
          <w:p w:rsidR="000C5122" w:rsidRPr="00F8616A" w:rsidRDefault="000C5122" w:rsidP="002A61CF">
            <w:pPr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Всем требованиям ГОСТ Р.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называют информационной емк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стью прибора пожарного управления (ППУ)?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Количество подключаемых к ППУ шлейфов пожарной сигнализации.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Количество коммутируемых цепей, приходящихся на одну защищаемую зону.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Количество защищаемых направлений (зон). </w:t>
            </w:r>
          </w:p>
        </w:tc>
        <w:tc>
          <w:tcPr>
            <w:tcW w:w="593" w:type="dxa"/>
            <w:vAlign w:val="center"/>
          </w:tcPr>
          <w:p w:rsidR="000C5122" w:rsidRPr="00F8616A" w:rsidRDefault="000C5122" w:rsidP="002A61CF">
            <w:pPr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Какие основные средства защиты пр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меняются при работе с огнетушащими порошками (ОП)?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Средства защиты не требуются.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Респиратор, очки, вытяжная вентиляция.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Изолирующий противогаз.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5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 какой дисперсной системе можно о</w:t>
            </w:r>
            <w:r w:rsidRPr="00F8616A">
              <w:rPr>
                <w:sz w:val="20"/>
              </w:rPr>
              <w:t>т</w:t>
            </w:r>
            <w:r w:rsidRPr="00F8616A">
              <w:rPr>
                <w:sz w:val="20"/>
              </w:rPr>
              <w:t>нести применяемую для пожаротушения пену?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Эмульсия.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Суспензия.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Аэрозоль.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74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6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Чему равно расчетное время отключ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ния трубопроводов для ручных запорных устройств при определении категории помещения</w:t>
            </w:r>
            <w:proofErr w:type="gramStart"/>
            <w:r w:rsidRPr="00F8616A"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Время отключения трубопроводов составляет 300 </w:t>
            </w:r>
            <w:proofErr w:type="gramStart"/>
            <w:r w:rsidRPr="00F8616A">
              <w:rPr>
                <w:sz w:val="20"/>
              </w:rPr>
              <w:t>с</w:t>
            </w:r>
            <w:proofErr w:type="gramEnd"/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Время отключения трубопроводов составляет 120 </w:t>
            </w:r>
            <w:proofErr w:type="gramStart"/>
            <w:r w:rsidRPr="00F8616A">
              <w:rPr>
                <w:sz w:val="20"/>
              </w:rPr>
              <w:t>с</w:t>
            </w:r>
            <w:proofErr w:type="gramEnd"/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7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Назовите показатели оценки эффекти</w:t>
            </w:r>
            <w:r w:rsidRPr="00F8616A">
              <w:rPr>
                <w:sz w:val="20"/>
              </w:rPr>
              <w:t>в</w:t>
            </w:r>
            <w:r w:rsidRPr="00F8616A">
              <w:rPr>
                <w:sz w:val="20"/>
              </w:rPr>
              <w:t>ности огнезащитных кабельных покр</w:t>
            </w:r>
            <w:r w:rsidRPr="00F8616A">
              <w:rPr>
                <w:sz w:val="20"/>
              </w:rPr>
              <w:t>ы</w:t>
            </w:r>
            <w:r w:rsidRPr="00F8616A">
              <w:rPr>
                <w:sz w:val="20"/>
              </w:rPr>
              <w:t>тий (ОКП), используемые при испытан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ях для получения сертификата пожарной безопасности.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Адгезия.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Допустимый длительный ток нагрузки. Предел распространения горения. Термическая стойкость.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Допустимый срок эксплуатации.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Стойкость к окружающей среде.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8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Чем отличается централизованная уст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новка газового пожаротушения от м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дульной</w:t>
            </w:r>
            <w:proofErr w:type="gramStart"/>
            <w:r w:rsidRPr="00F8616A"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Наличием изотермического резервуара.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Наличием батарей газового пожаротушения.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Наличием станции пожаротушения.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9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Допускается ли использование питьев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го трубопровода в качестве источника водоснабжения установки пенного 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жаротушения?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Допускается без ограничений.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допускается.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Допускается, но только при наличии устройства, обеспечивающего разрыв струи (потока) при отборе воды.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10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Какое пожарно-техническое вооружение может размещаться в пожарном шкафу?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Клапан запорный, рукава пожарные с головками, ствол пожарный.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Комплектующие ДУ-80, огнетушитель 50 кг.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Пожарный кран, огнетушители и другое пожарно-техническое вооружение.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11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 чем заключается процесс утилизации огнетушащих порошков ОП?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Использование ОП в качестве минеральных удобрений или технических моющих средств.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Утилизация методом сжигания.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12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Чему соответствует предел распростр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нения горения кабельных линий по НПБ 242-97 "Классификация и методы опр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деления пожарной опасности электрич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ских кабельных линий"?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Максимальному расстоянию в любую сторону от зоны действия источника зажигания, на которое распространяется горение.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Минимальной концентрации кислорода, при которой возможно горение.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Минимальной температуре, при которой возможно горение.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508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13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Допускается ли одновременное включ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 xml:space="preserve">ние в защищаемых помещениях систем </w:t>
            </w:r>
            <w:proofErr w:type="spellStart"/>
            <w:r w:rsidRPr="00F8616A">
              <w:rPr>
                <w:sz w:val="20"/>
              </w:rPr>
              <w:lastRenderedPageBreak/>
              <w:t>противодымной</w:t>
            </w:r>
            <w:proofErr w:type="spellEnd"/>
            <w:r w:rsidRPr="00F8616A">
              <w:rPr>
                <w:sz w:val="20"/>
              </w:rPr>
              <w:t xml:space="preserve"> защиты и автоматич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ских установок газового, порошкового или аэрозольного пожаротушения?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Нет.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14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относится к инженерно-техническим мероприятиям по защите людей на путях эвакуации?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Конструктивные элементы зданий и сооружений.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Система </w:t>
            </w:r>
            <w:proofErr w:type="spellStart"/>
            <w:r w:rsidRPr="00F8616A">
              <w:rPr>
                <w:sz w:val="20"/>
              </w:rPr>
              <w:t>противодымной</w:t>
            </w:r>
            <w:proofErr w:type="spellEnd"/>
            <w:r w:rsidRPr="00F8616A">
              <w:rPr>
                <w:sz w:val="20"/>
              </w:rPr>
              <w:t xml:space="preserve"> защиты.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15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 каком действующем документе сфо</w:t>
            </w:r>
            <w:r w:rsidRPr="00F8616A">
              <w:rPr>
                <w:sz w:val="20"/>
              </w:rPr>
              <w:t>р</w:t>
            </w:r>
            <w:r w:rsidRPr="00F8616A">
              <w:rPr>
                <w:sz w:val="20"/>
              </w:rPr>
              <w:t xml:space="preserve">мулированы общие требования </w:t>
            </w:r>
            <w:proofErr w:type="gramStart"/>
            <w:r w:rsidRPr="00F8616A">
              <w:rPr>
                <w:sz w:val="20"/>
              </w:rPr>
              <w:t>электр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статической</w:t>
            </w:r>
            <w:proofErr w:type="gramEnd"/>
            <w:r w:rsidRPr="00F8616A">
              <w:rPr>
                <w:sz w:val="20"/>
              </w:rPr>
              <w:t xml:space="preserve"> искробезопасности (ЭСИБ)?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ГОСТ 12.4.124-83 "Средства защиты от статического электричества. Общие технические требования".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ГОСТ Р-99 (МЭК) "Электрооборудование взрывозащищённое".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ГОСТ 12.1.018-93 "Пожаровзрывоопасность статического электричества. Общие требования".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64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16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Почему порошковые огнетушители не рекомендуют применять для защиты залов с вычислительной техникой, эле</w:t>
            </w:r>
            <w:r w:rsidRPr="00F8616A">
              <w:rPr>
                <w:sz w:val="20"/>
              </w:rPr>
              <w:t>к</w:t>
            </w:r>
            <w:r w:rsidRPr="00F8616A">
              <w:rPr>
                <w:sz w:val="20"/>
              </w:rPr>
              <w:t>тронного оборудования, электрического оборудования с вращающимися элеме</w:t>
            </w:r>
            <w:r w:rsidRPr="00F8616A">
              <w:rPr>
                <w:sz w:val="20"/>
              </w:rPr>
              <w:t>н</w:t>
            </w:r>
            <w:r w:rsidRPr="00F8616A">
              <w:rPr>
                <w:sz w:val="20"/>
              </w:rPr>
              <w:t>тами?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Потеря видимости при тушении.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500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Отсутствие охлаждающего действия порошка.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Загрязнение объекта порошком и трудности его удаления с закрытых 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верхностей.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74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17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При какой максимальной степени </w:t>
            </w:r>
            <w:proofErr w:type="spellStart"/>
            <w:r w:rsidRPr="00F8616A">
              <w:rPr>
                <w:sz w:val="20"/>
              </w:rPr>
              <w:t>н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герметичности</w:t>
            </w:r>
            <w:proofErr w:type="spellEnd"/>
            <w:r w:rsidRPr="00F8616A">
              <w:rPr>
                <w:sz w:val="20"/>
              </w:rPr>
              <w:t xml:space="preserve"> помещения допускается применять установки порошкового 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жаротушения (УПП) для защиты всего объема помещения?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10%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78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5%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1,5%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18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принимают за предел огнестойкости кабельной проходки?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Критическую температуру материала в </w:t>
            </w:r>
            <w:proofErr w:type="spellStart"/>
            <w:r w:rsidRPr="00F8616A">
              <w:rPr>
                <w:sz w:val="20"/>
              </w:rPr>
              <w:t>необогреваемой</w:t>
            </w:r>
            <w:proofErr w:type="spellEnd"/>
            <w:r w:rsidRPr="00F8616A">
              <w:rPr>
                <w:sz w:val="20"/>
              </w:rPr>
              <w:t xml:space="preserve"> зоне проходки.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Время до наступления одного из предельных состояний, первого по врем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ни.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Время до механического разрушения. 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19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тушения каких пожаров обычно применяют пенообразователи общего назначения</w:t>
            </w:r>
            <w:proofErr w:type="gramStart"/>
            <w:r w:rsidRPr="00F8616A"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тушения пожаров класса D.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тушения пожаров класса В</w:t>
            </w:r>
            <w:proofErr w:type="gramStart"/>
            <w:r w:rsidRPr="00F8616A">
              <w:rPr>
                <w:sz w:val="20"/>
              </w:rPr>
              <w:t>2</w:t>
            </w:r>
            <w:proofErr w:type="gramEnd"/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тушения пожаров классов</w:t>
            </w:r>
            <w:proofErr w:type="gramStart"/>
            <w:r w:rsidRPr="00F8616A">
              <w:rPr>
                <w:sz w:val="20"/>
              </w:rPr>
              <w:t xml:space="preserve"> А</w:t>
            </w:r>
            <w:proofErr w:type="gramEnd"/>
            <w:r w:rsidRPr="00F8616A">
              <w:rPr>
                <w:sz w:val="20"/>
              </w:rPr>
              <w:t xml:space="preserve"> и В1.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20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входит в комплект пожарного крана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Запорный клапан с пожарной соединительной головкой, напорный пожа</w:t>
            </w:r>
            <w:r w:rsidRPr="00F8616A">
              <w:rPr>
                <w:sz w:val="20"/>
              </w:rPr>
              <w:t>р</w:t>
            </w:r>
            <w:r w:rsidRPr="00F8616A">
              <w:rPr>
                <w:sz w:val="20"/>
              </w:rPr>
              <w:t>ный рукав, ручной пожарный ствол.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Напорный пожарный рукав, ручной пожарный ствол.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21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При проведении расчетов вместимости пожарных резервуаров (водоемов), какое количество воды </w:t>
            </w:r>
            <w:proofErr w:type="gramStart"/>
            <w:r w:rsidRPr="00F8616A">
              <w:rPr>
                <w:sz w:val="20"/>
              </w:rPr>
              <w:t>считать допустимым хранить</w:t>
            </w:r>
            <w:proofErr w:type="gramEnd"/>
            <w:r w:rsidRPr="00F8616A">
              <w:rPr>
                <w:sz w:val="20"/>
              </w:rPr>
              <w:t xml:space="preserve"> в одном резервуаре?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 1000 м</w:t>
            </w:r>
            <w:r w:rsidRPr="00F8616A">
              <w:rPr>
                <w:sz w:val="20"/>
                <w:vertAlign w:val="superscript"/>
              </w:rPr>
              <w:t>3</w:t>
            </w:r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 10000 м</w:t>
            </w:r>
            <w:r w:rsidRPr="00F8616A">
              <w:rPr>
                <w:sz w:val="20"/>
                <w:vertAlign w:val="superscript"/>
              </w:rPr>
              <w:t>3</w:t>
            </w:r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 100 м</w:t>
            </w:r>
            <w:r w:rsidRPr="00F8616A">
              <w:rPr>
                <w:sz w:val="20"/>
                <w:vertAlign w:val="superscript"/>
              </w:rPr>
              <w:t>3</w:t>
            </w:r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40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22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При проведении мероприятий по огр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ничению распространения дыма в пом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щениях какая допускается максимальная площадь для дымовой зоны ("</w:t>
            </w:r>
            <w:proofErr w:type="spellStart"/>
            <w:r w:rsidRPr="00F8616A">
              <w:rPr>
                <w:sz w:val="20"/>
              </w:rPr>
              <w:t>резервура</w:t>
            </w:r>
            <w:proofErr w:type="spellEnd"/>
            <w:r w:rsidRPr="00F8616A">
              <w:rPr>
                <w:sz w:val="20"/>
              </w:rPr>
              <w:t xml:space="preserve"> дыма").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16 м</w:t>
            </w:r>
            <w:proofErr w:type="gramStart"/>
            <w:r w:rsidRPr="00F8616A">
              <w:rPr>
                <w:sz w:val="20"/>
                <w:vertAlign w:val="superscript"/>
              </w:rPr>
              <w:t>2</w:t>
            </w:r>
            <w:proofErr w:type="gramEnd"/>
            <w:r w:rsidRPr="00F8616A">
              <w:rPr>
                <w:sz w:val="20"/>
              </w:rPr>
              <w:t>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318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160 м</w:t>
            </w:r>
            <w:proofErr w:type="gramStart"/>
            <w:r w:rsidRPr="00F8616A">
              <w:rPr>
                <w:sz w:val="20"/>
                <w:vertAlign w:val="superscript"/>
              </w:rPr>
              <w:t>2</w:t>
            </w:r>
            <w:proofErr w:type="gramEnd"/>
            <w:r w:rsidRPr="00F8616A">
              <w:rPr>
                <w:sz w:val="20"/>
              </w:rPr>
              <w:t>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1600 м</w:t>
            </w:r>
            <w:proofErr w:type="gramStart"/>
            <w:r w:rsidRPr="00F8616A">
              <w:rPr>
                <w:sz w:val="20"/>
                <w:vertAlign w:val="superscript"/>
              </w:rPr>
              <w:t>2</w:t>
            </w:r>
            <w:proofErr w:type="gramEnd"/>
            <w:r w:rsidRPr="00F8616A">
              <w:rPr>
                <w:sz w:val="20"/>
              </w:rPr>
              <w:t>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23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Сколько коммутируемых цепей у пр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бора пожарного управления (ППУ) сре</w:t>
            </w:r>
            <w:r w:rsidRPr="00F8616A">
              <w:rPr>
                <w:sz w:val="20"/>
              </w:rPr>
              <w:t>д</w:t>
            </w:r>
            <w:r w:rsidRPr="00F8616A">
              <w:rPr>
                <w:sz w:val="20"/>
              </w:rPr>
              <w:t>ней разветвленности?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До 3.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От 4 до 6.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Свыше 6.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24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Зона класса </w:t>
            </w:r>
            <w:proofErr w:type="spellStart"/>
            <w:r w:rsidRPr="00F8616A">
              <w:rPr>
                <w:sz w:val="20"/>
              </w:rPr>
              <w:t>В-</w:t>
            </w:r>
            <w:proofErr w:type="gramStart"/>
            <w:r w:rsidRPr="00F8616A">
              <w:rPr>
                <w:sz w:val="20"/>
              </w:rPr>
              <w:t>II</w:t>
            </w:r>
            <w:proofErr w:type="gramEnd"/>
            <w:r w:rsidRPr="00F8616A">
              <w:rPr>
                <w:sz w:val="20"/>
              </w:rPr>
              <w:t>а</w:t>
            </w:r>
            <w:proofErr w:type="spellEnd"/>
            <w:r w:rsidRPr="00F8616A">
              <w:rPr>
                <w:sz w:val="20"/>
              </w:rPr>
              <w:t xml:space="preserve"> относится к взрыв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опасным или пожароопасным зонам при классификации по ПУЭ?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Относится к взрывоопасным.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Относится к пожароопасным.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25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Каким основным документом необх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димо руководствоваться при обеспеч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нии пожарной безопасности в организ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ции?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Уголовным кодекс Российской Федерации.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2A61CF">
            <w:pPr>
              <w:rPr>
                <w:sz w:val="20"/>
              </w:rPr>
            </w:pPr>
            <w:r w:rsidRPr="00F8616A">
              <w:rPr>
                <w:sz w:val="20"/>
              </w:rPr>
              <w:t> Постановление Правительства РФ от 25.04.2012 № 390 « О противопожа</w:t>
            </w:r>
            <w:r w:rsidRPr="00F8616A">
              <w:rPr>
                <w:sz w:val="20"/>
              </w:rPr>
              <w:t>р</w:t>
            </w:r>
            <w:r w:rsidRPr="00F8616A">
              <w:rPr>
                <w:sz w:val="20"/>
              </w:rPr>
              <w:t>ном режиме»</w:t>
            </w:r>
            <w:r w:rsidR="000C5122"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Кодексом об административных правонарушениях. 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26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</w:t>
            </w:r>
            <w:proofErr w:type="gramStart"/>
            <w:r w:rsidRPr="00F8616A">
              <w:rPr>
                <w:sz w:val="20"/>
              </w:rPr>
              <w:t>Как часто проводят периодические и</w:t>
            </w:r>
            <w:r w:rsidRPr="00F8616A">
              <w:rPr>
                <w:sz w:val="20"/>
              </w:rPr>
              <w:t>с</w:t>
            </w:r>
            <w:r w:rsidRPr="00F8616A">
              <w:rPr>
                <w:sz w:val="20"/>
              </w:rPr>
              <w:t xml:space="preserve">пытания систем </w:t>
            </w:r>
            <w:proofErr w:type="spellStart"/>
            <w:r w:rsidRPr="00F8616A">
              <w:rPr>
                <w:sz w:val="20"/>
              </w:rPr>
              <w:t>противодымной</w:t>
            </w:r>
            <w:proofErr w:type="spellEnd"/>
            <w:r w:rsidRPr="00F8616A">
              <w:rPr>
                <w:sz w:val="20"/>
              </w:rPr>
              <w:t xml:space="preserve"> защиты (по НПБ 240-97 "</w:t>
            </w:r>
            <w:proofErr w:type="spellStart"/>
            <w:r w:rsidRPr="00F8616A">
              <w:rPr>
                <w:sz w:val="20"/>
              </w:rPr>
              <w:t>Противодымная</w:t>
            </w:r>
            <w:proofErr w:type="spellEnd"/>
            <w:r w:rsidRPr="00F8616A">
              <w:rPr>
                <w:sz w:val="20"/>
              </w:rPr>
              <w:t xml:space="preserve"> защита зданий и сооружений.</w:t>
            </w:r>
            <w:proofErr w:type="gramEnd"/>
            <w:r w:rsidRPr="00F8616A">
              <w:rPr>
                <w:sz w:val="20"/>
              </w:rPr>
              <w:t xml:space="preserve"> </w:t>
            </w:r>
            <w:proofErr w:type="gramStart"/>
            <w:r w:rsidRPr="00F8616A">
              <w:rPr>
                <w:sz w:val="20"/>
              </w:rPr>
              <w:t>Методы приемо-сдаточных и периодических испыт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ний")?</w:t>
            </w:r>
            <w:proofErr w:type="gramEnd"/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реже одного раза в 6 месяцев.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реже одного раза в 2 года.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реже одного раза в 4 года.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27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Какой показатель характеризует сп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собность веществ и материалов к сам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стоятельному горению?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Температура вспышки.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Температура воспламенения.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Температура самовоспламенения.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547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28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Можно ли использовать результаты и</w:t>
            </w:r>
            <w:r w:rsidRPr="00F8616A">
              <w:rPr>
                <w:sz w:val="20"/>
              </w:rPr>
              <w:t>с</w:t>
            </w:r>
            <w:r w:rsidRPr="00F8616A">
              <w:rPr>
                <w:sz w:val="20"/>
              </w:rPr>
              <w:t xml:space="preserve">пытаний на огнестойкость несущих </w:t>
            </w:r>
            <w:r w:rsidRPr="00F8616A">
              <w:rPr>
                <w:sz w:val="20"/>
              </w:rPr>
              <w:lastRenderedPageBreak/>
              <w:t>стальных конструкций для конструкций воздуховодов при применении одинак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вой огнезащиты?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Нет.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29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Есть ли различие между температурой самовоспламенения и воспламенения?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Различий нет.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Да, есть.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30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Кто имеет право проводить испытания для сертификации продукции в системе сертификации в области пожарной без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пасности (ССПБ)?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Испытательные лаборатории, имеющие аттестованное оборудование.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Испытательные лаборатории, аккредитованные на проведение испытаний данной продукции.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Органы по сертификации, аккредитованные на проведение сертификации данной продукции.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31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чего предназначена временная з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держка подачи огнетушащего газа?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эвакуации персонала защищаемого помещения и смежных помещений, если пути эвакуации из последних проходят через защищаемое помещение, а также остановки вентиляционных потоков (оборудования).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проверки наличия загорания, эвакуации персонала и остановки вент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ляционных потоков (оборудования).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Для отключения электроэнергии и остановки вентиляционных потоков (оборудования).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20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32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На каком расстоянии друг от друга в системах </w:t>
            </w:r>
            <w:proofErr w:type="spellStart"/>
            <w:r w:rsidRPr="00F8616A">
              <w:rPr>
                <w:sz w:val="20"/>
              </w:rPr>
              <w:t>дымоудаления</w:t>
            </w:r>
            <w:proofErr w:type="spellEnd"/>
            <w:r w:rsidRPr="00F8616A">
              <w:rPr>
                <w:sz w:val="20"/>
              </w:rPr>
              <w:t xml:space="preserve"> размещают пр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емные отверстия для забора наружного воздуха и выходные отверстия для в</w:t>
            </w:r>
            <w:r w:rsidRPr="00F8616A">
              <w:rPr>
                <w:sz w:val="20"/>
              </w:rPr>
              <w:t>ы</w:t>
            </w:r>
            <w:r w:rsidRPr="00F8616A">
              <w:rPr>
                <w:sz w:val="20"/>
              </w:rPr>
              <w:t>бросов дыма?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менее 10 м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421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менее 5 м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20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менее 1 м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rHeight w:val="532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33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Какие типы дымов обнаруживает с большей эффективностью точечный д</w:t>
            </w:r>
            <w:r w:rsidRPr="00F8616A">
              <w:rPr>
                <w:sz w:val="20"/>
              </w:rPr>
              <w:t>ы</w:t>
            </w:r>
            <w:r w:rsidRPr="00F8616A">
              <w:rPr>
                <w:sz w:val="20"/>
              </w:rPr>
              <w:t xml:space="preserve">мовой оптико-электронный пожарный </w:t>
            </w:r>
            <w:proofErr w:type="spellStart"/>
            <w:r w:rsidRPr="00F8616A">
              <w:rPr>
                <w:sz w:val="20"/>
              </w:rPr>
              <w:t>извещатель</w:t>
            </w:r>
            <w:proofErr w:type="spellEnd"/>
            <w:r w:rsidRPr="00F8616A">
              <w:rPr>
                <w:sz w:val="20"/>
              </w:rPr>
              <w:t xml:space="preserve"> (ПИ)?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Светлые.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Темные.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34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 какой категории относится помещ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ние при расчетном избыточном давлении взрыва 5 кПа?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 категории</w:t>
            </w:r>
            <w:proofErr w:type="gramStart"/>
            <w:r w:rsidRPr="00F8616A">
              <w:rPr>
                <w:sz w:val="20"/>
              </w:rPr>
              <w:t xml:space="preserve"> А</w:t>
            </w:r>
            <w:proofErr w:type="gramEnd"/>
            <w:r w:rsidRPr="00F8616A">
              <w:rPr>
                <w:sz w:val="20"/>
              </w:rPr>
              <w:t xml:space="preserve"> или Б.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 категориям В1-В4.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35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 чем заключается основное требование к хранению и транспортированию огн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тушащих порошков ОП для сохранения его качества?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Сохранение температурного режима в соответствии с ТД.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ОП следует хранить и транспортировать в герметичной таре или в изделиях пожарной техники.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Требования отсутствуют.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36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Каким показателем пожарной опасности характеризуются строительные матери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лы?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Пожарной опасностью.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Пределом огнестойкости.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Пределом распространения огня.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37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 какие объекты приходится основная доля пожаров?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Сельскохозяйственные объекты.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Производственные здания.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Жилой сектор.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38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Назовите основные документы, регл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ментирующие пожарную безопасность технологических процессов.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Нормы и правила пожарной безопасности.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ГОСТ 12.1.004-91* "Пожарная безопасность. Общие требования", ГОСТ 12.1.010-76* "Взрывобезопасность. Общие требования", ГОСТ 12.3.047-98 "Пожарная безопасность технологических процессов. Общие требования". 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39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 определяется группа горючести жидкостей?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Косвенно.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По температуре воспламенения.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Экспериментально.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40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Назовите основные условия подъезда пожарных автомобилей к производс</w:t>
            </w:r>
            <w:r w:rsidRPr="00F8616A">
              <w:rPr>
                <w:sz w:val="20"/>
              </w:rPr>
              <w:t>т</w:t>
            </w:r>
            <w:r w:rsidRPr="00F8616A">
              <w:rPr>
                <w:sz w:val="20"/>
              </w:rPr>
              <w:t>венным зданиям.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Согласно требованиям СНиП II-89-80* "Генеральные планы промышле</w:t>
            </w:r>
            <w:r w:rsidRPr="00F8616A">
              <w:rPr>
                <w:sz w:val="20"/>
              </w:rPr>
              <w:t>н</w:t>
            </w:r>
            <w:r w:rsidRPr="00F8616A">
              <w:rPr>
                <w:sz w:val="20"/>
              </w:rPr>
              <w:t>ных предприятий".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Условия подъезда пожарных автомобилей к зданиям зависят от степени огнестойкости здания.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Требования к условиям подъезда пожарных автомобилей к зданиям зависят от количества людей в зданиях.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41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Особо опасными легковоспламеняющ</w:t>
            </w:r>
            <w:r w:rsidRPr="00F8616A">
              <w:rPr>
                <w:sz w:val="20"/>
              </w:rPr>
              <w:t>и</w:t>
            </w:r>
            <w:r w:rsidRPr="00F8616A">
              <w:rPr>
                <w:sz w:val="20"/>
              </w:rPr>
              <w:t>мися жидкостями (ЛВЖ) являются жи</w:t>
            </w:r>
            <w:r w:rsidRPr="00F8616A">
              <w:rPr>
                <w:sz w:val="20"/>
              </w:rPr>
              <w:t>д</w:t>
            </w:r>
            <w:r w:rsidRPr="00F8616A">
              <w:rPr>
                <w:sz w:val="20"/>
              </w:rPr>
              <w:t>кости с температурой вспышки: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&lt; 28 °C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&lt; 61 °C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&lt; 66 °C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42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Какое время срабатывания должны обеспечивать сигнализаторы давления и потока жидкости в установках водяного и пенного пожаротушения?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0,2 - 0,3 с.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более 1 с.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Не более 2 с.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43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Чему соответствует предел </w:t>
            </w:r>
            <w:proofErr w:type="spellStart"/>
            <w:r w:rsidRPr="00F8616A">
              <w:rPr>
                <w:sz w:val="20"/>
              </w:rPr>
              <w:t>пожаросто</w:t>
            </w:r>
            <w:r w:rsidRPr="00F8616A">
              <w:rPr>
                <w:sz w:val="20"/>
              </w:rPr>
              <w:t>й</w:t>
            </w:r>
            <w:r w:rsidRPr="00F8616A">
              <w:rPr>
                <w:sz w:val="20"/>
              </w:rPr>
              <w:t>кости</w:t>
            </w:r>
            <w:proofErr w:type="spellEnd"/>
            <w:r w:rsidRPr="00F8616A">
              <w:rPr>
                <w:sz w:val="20"/>
              </w:rPr>
              <w:t xml:space="preserve"> кабельных линий по НПБ 242-97 </w:t>
            </w:r>
            <w:r w:rsidRPr="00F8616A">
              <w:rPr>
                <w:sz w:val="20"/>
              </w:rPr>
              <w:lastRenderedPageBreak/>
              <w:t>"Классификация и методы определения пожарной опасности электрических к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бельных линий"?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Минимальной температуре, при которой кабельная линия выполняет свои функции в условиях пожара.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Минимальному времени, в течение которого кабельная линия выполняет свои функции в условиях пожара.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lastRenderedPageBreak/>
              <w:t> 44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Эффективность огнезащиты древесины и материалов на ее основе определяется: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Группой огнезащитной эффективности.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Пределом распространения огня.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Пределом огнестойкости.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45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Как размещают розетки оросителей в воздушных </w:t>
            </w:r>
            <w:proofErr w:type="spellStart"/>
            <w:r w:rsidRPr="00F8616A">
              <w:rPr>
                <w:sz w:val="20"/>
              </w:rPr>
              <w:t>спринклерных</w:t>
            </w:r>
            <w:proofErr w:type="spellEnd"/>
            <w:r w:rsidRPr="00F8616A">
              <w:rPr>
                <w:sz w:val="20"/>
              </w:rPr>
              <w:t xml:space="preserve"> установках пожаротушения?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Розетками вверх или вниз.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Розетками только вверх.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Розетками только вниз.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0350FB">
        <w:trPr>
          <w:gridBefore w:val="1"/>
          <w:wBefore w:w="25" w:type="dxa"/>
          <w:cantSplit/>
          <w:trHeight w:val="333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46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определяет время обнаружения 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 xml:space="preserve">жара с помощью пожарных </w:t>
            </w:r>
            <w:proofErr w:type="spellStart"/>
            <w:r w:rsidRPr="00F8616A">
              <w:rPr>
                <w:sz w:val="20"/>
              </w:rPr>
              <w:t>извещат</w:t>
            </w:r>
            <w:r w:rsidRPr="00F8616A">
              <w:rPr>
                <w:sz w:val="20"/>
              </w:rPr>
              <w:t>е</w:t>
            </w:r>
            <w:r w:rsidRPr="00F8616A">
              <w:rPr>
                <w:sz w:val="20"/>
              </w:rPr>
              <w:t>лей</w:t>
            </w:r>
            <w:proofErr w:type="spellEnd"/>
            <w:r w:rsidRPr="00F8616A">
              <w:rPr>
                <w:sz w:val="20"/>
              </w:rPr>
              <w:t>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Чувствительность пожарного </w:t>
            </w:r>
            <w:proofErr w:type="spellStart"/>
            <w:r w:rsidRPr="00F8616A">
              <w:rPr>
                <w:sz w:val="20"/>
              </w:rPr>
              <w:t>извещателя</w:t>
            </w:r>
            <w:proofErr w:type="spellEnd"/>
            <w:r w:rsidRPr="00F8616A">
              <w:rPr>
                <w:sz w:val="20"/>
              </w:rPr>
              <w:t>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Время развития основного фактора пожара.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47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Какова роль огнезащиты для констру</w:t>
            </w:r>
            <w:r w:rsidRPr="00F8616A">
              <w:rPr>
                <w:sz w:val="20"/>
              </w:rPr>
              <w:t>к</w:t>
            </w:r>
            <w:r w:rsidRPr="00F8616A">
              <w:rPr>
                <w:sz w:val="20"/>
              </w:rPr>
              <w:t>ций воздуховодов?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Является составной частью конструкции и </w:t>
            </w:r>
            <w:proofErr w:type="gramStart"/>
            <w:r w:rsidRPr="00F8616A">
              <w:rPr>
                <w:sz w:val="20"/>
              </w:rPr>
              <w:t>предназначена</w:t>
            </w:r>
            <w:proofErr w:type="gramEnd"/>
            <w:r w:rsidRPr="00F8616A">
              <w:rPr>
                <w:sz w:val="20"/>
              </w:rPr>
              <w:t xml:space="preserve"> для повышения огнестойкости.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</w:t>
            </w:r>
            <w:proofErr w:type="gramStart"/>
            <w:r w:rsidRPr="00F8616A">
              <w:rPr>
                <w:sz w:val="20"/>
              </w:rPr>
              <w:t>Предназначена</w:t>
            </w:r>
            <w:proofErr w:type="gramEnd"/>
            <w:r w:rsidRPr="00F8616A">
              <w:rPr>
                <w:sz w:val="20"/>
              </w:rPr>
              <w:t xml:space="preserve"> для повышения огнестойкости.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0350FB">
        <w:trPr>
          <w:gridBefore w:val="1"/>
          <w:wBefore w:w="25" w:type="dxa"/>
          <w:cantSplit/>
          <w:trHeight w:val="460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48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Какой фактор является препятствием для широкого использования радиоиз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 xml:space="preserve">топных точечных дымовых пожарных </w:t>
            </w:r>
            <w:proofErr w:type="spellStart"/>
            <w:r w:rsidRPr="00F8616A">
              <w:rPr>
                <w:sz w:val="20"/>
              </w:rPr>
              <w:t>извещателей</w:t>
            </w:r>
            <w:proofErr w:type="spellEnd"/>
            <w:r w:rsidRPr="00F8616A">
              <w:rPr>
                <w:sz w:val="20"/>
              </w:rPr>
              <w:t xml:space="preserve"> (ПИ)?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Низкая чувствительность пожарных </w:t>
            </w:r>
            <w:proofErr w:type="spellStart"/>
            <w:r w:rsidRPr="00F8616A">
              <w:rPr>
                <w:sz w:val="20"/>
              </w:rPr>
              <w:t>извещателей</w:t>
            </w:r>
            <w:proofErr w:type="spellEnd"/>
            <w:r w:rsidRPr="00F8616A">
              <w:rPr>
                <w:sz w:val="20"/>
              </w:rPr>
              <w:t xml:space="preserve"> (ПИ).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0350FB">
        <w:trPr>
          <w:gridBefore w:val="1"/>
          <w:wBefore w:w="25" w:type="dxa"/>
          <w:cantSplit/>
          <w:trHeight w:val="460"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 xml:space="preserve"> Наличие в конструкции пожарных </w:t>
            </w:r>
            <w:proofErr w:type="spellStart"/>
            <w:r w:rsidRPr="00F8616A">
              <w:rPr>
                <w:sz w:val="20"/>
              </w:rPr>
              <w:t>извещателей</w:t>
            </w:r>
            <w:proofErr w:type="spellEnd"/>
            <w:r w:rsidRPr="00F8616A">
              <w:rPr>
                <w:sz w:val="20"/>
              </w:rPr>
              <w:t xml:space="preserve"> (ПИ) радиоактивного из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топа.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49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Что представляет собой нормативно-правовое регулирование в области п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жарной безопасности (ПБ)?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Применение органов судебной власти для решений вопросов в области ПБ.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Принятие органами государственной власти нормативно-правовых актов по ПБ.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50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Какой документ определяет категорию помещения или здания по взрывопожа</w:t>
            </w:r>
            <w:r w:rsidRPr="00F8616A">
              <w:rPr>
                <w:sz w:val="20"/>
              </w:rPr>
              <w:t>р</w:t>
            </w:r>
            <w:r w:rsidRPr="00F8616A">
              <w:rPr>
                <w:sz w:val="20"/>
              </w:rPr>
              <w:t>ной и пожарной опасности?</w:t>
            </w: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1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НПБ 107-97 "Определение категорий наружных установок по пожарной опасности".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2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НПБ 110-03 "Перечень зданий, сооружений, помещений и оборудования, подлежащих защите автоматическими установками пожаротушения и авт</w:t>
            </w:r>
            <w:r w:rsidRPr="00F8616A">
              <w:rPr>
                <w:sz w:val="20"/>
              </w:rPr>
              <w:t>о</w:t>
            </w:r>
            <w:r w:rsidRPr="00F8616A">
              <w:rPr>
                <w:sz w:val="20"/>
              </w:rPr>
              <w:t>матической пожарной сигнализацией".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RPr="00F8616A" w:rsidTr="00AE4233">
        <w:trPr>
          <w:gridBefore w:val="1"/>
          <w:wBefore w:w="25" w:type="dxa"/>
          <w:cantSplit/>
          <w:tblCellSpacing w:w="0" w:type="dxa"/>
          <w:jc w:val="center"/>
        </w:trPr>
        <w:tc>
          <w:tcPr>
            <w:tcW w:w="360" w:type="dxa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:rsidR="000C5122" w:rsidRPr="00F8616A" w:rsidRDefault="000C5122">
            <w:pPr>
              <w:rPr>
                <w:sz w:val="20"/>
              </w:rPr>
            </w:pPr>
          </w:p>
        </w:tc>
        <w:tc>
          <w:tcPr>
            <w:tcW w:w="240" w:type="dxa"/>
            <w:vAlign w:val="center"/>
          </w:tcPr>
          <w:p w:rsidR="000C5122" w:rsidRPr="00F8616A" w:rsidRDefault="000C5122">
            <w:pPr>
              <w:jc w:val="center"/>
              <w:rPr>
                <w:sz w:val="20"/>
              </w:rPr>
            </w:pPr>
            <w:r w:rsidRPr="00F8616A">
              <w:rPr>
                <w:sz w:val="20"/>
              </w:rPr>
              <w:t> 3 </w:t>
            </w:r>
          </w:p>
        </w:tc>
        <w:tc>
          <w:tcPr>
            <w:tcW w:w="6638" w:type="dxa"/>
            <w:gridSpan w:val="3"/>
            <w:vAlign w:val="center"/>
          </w:tcPr>
          <w:p w:rsidR="000C5122" w:rsidRPr="00F8616A" w:rsidRDefault="000C5122">
            <w:pPr>
              <w:rPr>
                <w:sz w:val="20"/>
              </w:rPr>
            </w:pPr>
            <w:r w:rsidRPr="00F8616A">
              <w:rPr>
                <w:sz w:val="20"/>
              </w:rPr>
              <w:t> НПБ 105-03 "Определение категорий помещений, зданий и наружных уст</w:t>
            </w:r>
            <w:r w:rsidRPr="00F8616A">
              <w:rPr>
                <w:sz w:val="20"/>
              </w:rPr>
              <w:t>а</w:t>
            </w:r>
            <w:r w:rsidRPr="00F8616A">
              <w:rPr>
                <w:sz w:val="20"/>
              </w:rPr>
              <w:t>новок по взрывопожарной и пожарной опасности". </w:t>
            </w:r>
          </w:p>
        </w:tc>
        <w:tc>
          <w:tcPr>
            <w:tcW w:w="593" w:type="dxa"/>
            <w:vAlign w:val="center"/>
          </w:tcPr>
          <w:p w:rsidR="000C5122" w:rsidRPr="00F8616A" w:rsidRDefault="000C5122">
            <w:pPr>
              <w:jc w:val="center"/>
              <w:rPr>
                <w:sz w:val="22"/>
              </w:rPr>
            </w:pPr>
          </w:p>
        </w:tc>
      </w:tr>
      <w:tr w:rsidR="000C5122" w:rsidTr="00AE4233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1" w:type="dxa"/>
          <w:tblCellSpacing w:w="15" w:type="dxa"/>
        </w:trPr>
        <w:tc>
          <w:tcPr>
            <w:tcW w:w="3242" w:type="dxa"/>
            <w:gridSpan w:val="3"/>
            <w:vAlign w:val="center"/>
          </w:tcPr>
          <w:p w:rsidR="000C5122" w:rsidRPr="00F8616A" w:rsidRDefault="000C5122">
            <w:pPr>
              <w:rPr>
                <w:sz w:val="22"/>
              </w:rPr>
            </w:pPr>
            <w:r w:rsidRPr="00F8616A">
              <w:rPr>
                <w:sz w:val="22"/>
              </w:rPr>
              <w:br/>
              <w:t>Подпись слушателя </w:t>
            </w:r>
          </w:p>
        </w:tc>
        <w:tc>
          <w:tcPr>
            <w:tcW w:w="3228" w:type="dxa"/>
            <w:gridSpan w:val="3"/>
            <w:vAlign w:val="bottom"/>
          </w:tcPr>
          <w:p w:rsidR="000C5122" w:rsidRPr="00F8616A" w:rsidRDefault="000C5122" w:rsidP="00D039FD">
            <w:pPr>
              <w:jc w:val="center"/>
              <w:rPr>
                <w:sz w:val="22"/>
              </w:rPr>
            </w:pPr>
            <w:r w:rsidRPr="00F8616A">
              <w:rPr>
                <w:sz w:val="22"/>
              </w:rPr>
              <w:t>______________________</w:t>
            </w:r>
          </w:p>
        </w:tc>
        <w:tc>
          <w:tcPr>
            <w:tcW w:w="3340" w:type="dxa"/>
            <w:vAlign w:val="bottom"/>
          </w:tcPr>
          <w:p w:rsidR="000C5122" w:rsidRDefault="000C5122" w:rsidP="00F17884">
            <w:pPr>
              <w:jc w:val="center"/>
              <w:rPr>
                <w:sz w:val="22"/>
              </w:rPr>
            </w:pPr>
            <w:r w:rsidRPr="00F8616A">
              <w:rPr>
                <w:sz w:val="22"/>
              </w:rPr>
              <w:t>"</w:t>
            </w:r>
            <w:r w:rsidR="00F17884" w:rsidRPr="00F8616A">
              <w:rPr>
                <w:sz w:val="22"/>
              </w:rPr>
              <w:t>_____</w:t>
            </w:r>
            <w:r w:rsidRPr="00F8616A">
              <w:rPr>
                <w:sz w:val="22"/>
              </w:rPr>
              <w:t>"______________</w:t>
            </w:r>
            <w:r w:rsidR="00F17884" w:rsidRPr="00F8616A">
              <w:rPr>
                <w:sz w:val="22"/>
              </w:rPr>
              <w:t xml:space="preserve">2016 </w:t>
            </w:r>
            <w:r w:rsidRPr="00F8616A">
              <w:rPr>
                <w:sz w:val="22"/>
              </w:rPr>
              <w:t xml:space="preserve"> г.</w:t>
            </w:r>
          </w:p>
        </w:tc>
      </w:tr>
    </w:tbl>
    <w:p w:rsidR="000C5122" w:rsidRDefault="000C5122">
      <w:pPr>
        <w:rPr>
          <w:sz w:val="22"/>
        </w:rPr>
      </w:pPr>
    </w:p>
    <w:p w:rsidR="000C5122" w:rsidRDefault="000C5122">
      <w:pPr>
        <w:jc w:val="center"/>
        <w:outlineLvl w:val="2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>Итоги тестового контроля</w:t>
      </w:r>
    </w:p>
    <w:p w:rsidR="000C5122" w:rsidRDefault="000C5122">
      <w:pPr>
        <w:jc w:val="center"/>
        <w:rPr>
          <w:sz w:val="22"/>
        </w:rPr>
      </w:pPr>
      <w:r>
        <w:rPr>
          <w:sz w:val="22"/>
        </w:rPr>
        <w:t xml:space="preserve">(оформляется экзаменационной комиссией) 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19"/>
        <w:gridCol w:w="5520"/>
      </w:tblGrid>
      <w:tr w:rsidR="000C5122" w:rsidTr="0070785F">
        <w:trPr>
          <w:trHeight w:val="330"/>
          <w:tblCellSpacing w:w="0" w:type="dxa"/>
          <w:jc w:val="center"/>
        </w:trPr>
        <w:tc>
          <w:tcPr>
            <w:tcW w:w="2500" w:type="pct"/>
            <w:vAlign w:val="center"/>
          </w:tcPr>
          <w:p w:rsidR="000C5122" w:rsidRDefault="000C5122" w:rsidP="00707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правильных ответов:</w:t>
            </w:r>
          </w:p>
        </w:tc>
        <w:tc>
          <w:tcPr>
            <w:tcW w:w="2500" w:type="pct"/>
            <w:vAlign w:val="center"/>
          </w:tcPr>
          <w:p w:rsidR="000C5122" w:rsidRDefault="000C5122">
            <w:pPr>
              <w:rPr>
                <w:sz w:val="22"/>
              </w:rPr>
            </w:pPr>
          </w:p>
        </w:tc>
      </w:tr>
      <w:tr w:rsidR="000C5122" w:rsidTr="0070785F">
        <w:trPr>
          <w:trHeight w:val="330"/>
          <w:tblCellSpacing w:w="0" w:type="dxa"/>
          <w:jc w:val="center"/>
        </w:trPr>
        <w:tc>
          <w:tcPr>
            <w:tcW w:w="2500" w:type="pct"/>
            <w:vAlign w:val="center"/>
          </w:tcPr>
          <w:p w:rsidR="000C5122" w:rsidRDefault="000C5122" w:rsidP="00707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правильных ответов:</w:t>
            </w:r>
          </w:p>
        </w:tc>
        <w:tc>
          <w:tcPr>
            <w:tcW w:w="2500" w:type="pct"/>
            <w:vAlign w:val="center"/>
          </w:tcPr>
          <w:p w:rsidR="000C5122" w:rsidRDefault="000C5122">
            <w:pPr>
              <w:rPr>
                <w:sz w:val="22"/>
              </w:rPr>
            </w:pPr>
          </w:p>
        </w:tc>
      </w:tr>
      <w:tr w:rsidR="000C5122" w:rsidTr="0070785F">
        <w:trPr>
          <w:trHeight w:val="330"/>
          <w:tblCellSpacing w:w="0" w:type="dxa"/>
          <w:jc w:val="center"/>
        </w:trPr>
        <w:tc>
          <w:tcPr>
            <w:tcW w:w="2500" w:type="pct"/>
            <w:vAlign w:val="center"/>
          </w:tcPr>
          <w:p w:rsidR="000C5122" w:rsidRDefault="000C5122" w:rsidP="00707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Итоговая оценка:</w:t>
            </w:r>
          </w:p>
        </w:tc>
        <w:tc>
          <w:tcPr>
            <w:tcW w:w="2500" w:type="pct"/>
            <w:vAlign w:val="center"/>
          </w:tcPr>
          <w:p w:rsidR="000C5122" w:rsidRDefault="000C5122">
            <w:pPr>
              <w:rPr>
                <w:sz w:val="22"/>
              </w:rPr>
            </w:pPr>
          </w:p>
        </w:tc>
      </w:tr>
    </w:tbl>
    <w:p w:rsidR="000C5122" w:rsidRDefault="000C5122" w:rsidP="00F0733C">
      <w:pPr>
        <w:outlineLvl w:val="2"/>
      </w:pPr>
    </w:p>
    <w:sectPr w:rsidR="000C5122" w:rsidSect="00D039FD">
      <w:pgSz w:w="11906" w:h="16838"/>
      <w:pgMar w:top="454" w:right="34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489"/>
    <w:multiLevelType w:val="hybridMultilevel"/>
    <w:tmpl w:val="4E16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FA6E96"/>
    <w:rsid w:val="000350FB"/>
    <w:rsid w:val="00094B58"/>
    <w:rsid w:val="000C5122"/>
    <w:rsid w:val="00194A3B"/>
    <w:rsid w:val="001B7CD1"/>
    <w:rsid w:val="002208A7"/>
    <w:rsid w:val="002A61CF"/>
    <w:rsid w:val="00371D2F"/>
    <w:rsid w:val="00472CD0"/>
    <w:rsid w:val="004A1B2F"/>
    <w:rsid w:val="005B0923"/>
    <w:rsid w:val="00686923"/>
    <w:rsid w:val="0070785F"/>
    <w:rsid w:val="00856C3F"/>
    <w:rsid w:val="00A45932"/>
    <w:rsid w:val="00AE4233"/>
    <w:rsid w:val="00BD20A8"/>
    <w:rsid w:val="00BE3366"/>
    <w:rsid w:val="00CB6498"/>
    <w:rsid w:val="00D039FD"/>
    <w:rsid w:val="00D44031"/>
    <w:rsid w:val="00D53606"/>
    <w:rsid w:val="00DE5E06"/>
    <w:rsid w:val="00E37DC3"/>
    <w:rsid w:val="00EB632D"/>
    <w:rsid w:val="00F0733C"/>
    <w:rsid w:val="00F17884"/>
    <w:rsid w:val="00F8616A"/>
    <w:rsid w:val="00FA6E96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C3F"/>
    <w:rPr>
      <w:color w:val="0000FF"/>
      <w:u w:val="single"/>
    </w:rPr>
  </w:style>
  <w:style w:type="paragraph" w:styleId="a4">
    <w:name w:val="Normal (Web)"/>
    <w:basedOn w:val="a"/>
    <w:semiHidden/>
    <w:rsid w:val="00856C3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8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70785F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ECBF-A46D-44DB-929B-84F187B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PromBez</cp:lastModifiedBy>
  <cp:revision>2</cp:revision>
  <cp:lastPrinted>2016-02-10T01:53:00Z</cp:lastPrinted>
  <dcterms:created xsi:type="dcterms:W3CDTF">2016-06-04T02:46:00Z</dcterms:created>
  <dcterms:modified xsi:type="dcterms:W3CDTF">2016-06-04T02:46:00Z</dcterms:modified>
</cp:coreProperties>
</file>