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0A" w:rsidRDefault="00631D0A" w:rsidP="00017130">
      <w:pPr>
        <w:widowControl w:val="0"/>
        <w:jc w:val="center"/>
      </w:pPr>
      <w:r>
        <w:t>Министерство образования и науки Российской Федерации</w:t>
      </w:r>
    </w:p>
    <w:p w:rsidR="00631D0A" w:rsidRDefault="00631D0A" w:rsidP="00017130">
      <w:pPr>
        <w:widowControl w:val="0"/>
        <w:jc w:val="center"/>
      </w:pPr>
      <w:r>
        <w:t xml:space="preserve">Федеральное государственное автономное образовательное учреждение </w:t>
      </w:r>
    </w:p>
    <w:p w:rsidR="00631D0A" w:rsidRDefault="00631D0A" w:rsidP="00017130">
      <w:pPr>
        <w:widowControl w:val="0"/>
        <w:jc w:val="center"/>
      </w:pPr>
      <w:r>
        <w:t>высшего профессионального образования</w:t>
      </w:r>
    </w:p>
    <w:p w:rsidR="00631D0A" w:rsidRDefault="00631D0A" w:rsidP="00017130">
      <w:pPr>
        <w:widowControl w:val="0"/>
        <w:jc w:val="center"/>
      </w:pPr>
      <w:r>
        <w:t>«СЕВЕРО-ВОСТОЧНЫЙ ФЕДЕРАЛЬНЫЙ УНИВЕРСИТЕТ ИМЕНИ М.К. АММОСОВА»</w:t>
      </w:r>
    </w:p>
    <w:p w:rsidR="00631D0A" w:rsidRDefault="00631D0A" w:rsidP="00017130">
      <w:pPr>
        <w:widowControl w:val="0"/>
        <w:jc w:val="center"/>
      </w:pPr>
      <w:r>
        <w:t>Физико-технический институт</w:t>
      </w:r>
    </w:p>
    <w:p w:rsidR="00631D0A" w:rsidRDefault="00631D0A" w:rsidP="00017130">
      <w:pPr>
        <w:widowControl w:val="0"/>
        <w:jc w:val="center"/>
      </w:pPr>
      <w:r>
        <w:t>Кафедра Радиотехники и информационных технологий</w:t>
      </w:r>
    </w:p>
    <w:p w:rsidR="00631D0A" w:rsidRDefault="00631D0A" w:rsidP="00017130">
      <w:pPr>
        <w:widowControl w:val="0"/>
        <w:jc w:val="center"/>
      </w:pPr>
    </w:p>
    <w:p w:rsidR="00631D0A" w:rsidRDefault="00631D0A" w:rsidP="00FC1DC1">
      <w:pPr>
        <w:ind w:left="5387"/>
      </w:pPr>
    </w:p>
    <w:p w:rsidR="00631D0A" w:rsidRDefault="00631D0A" w:rsidP="00FC1DC1">
      <w:pPr>
        <w:ind w:left="5387"/>
      </w:pPr>
    </w:p>
    <w:p w:rsidR="00631D0A" w:rsidRDefault="00631D0A" w:rsidP="00FC1DC1">
      <w:pPr>
        <w:ind w:left="5387"/>
      </w:pPr>
    </w:p>
    <w:p w:rsidR="00631D0A" w:rsidRPr="005B2734" w:rsidRDefault="00631D0A" w:rsidP="00FC1DC1">
      <w:pPr>
        <w:ind w:left="5387"/>
      </w:pPr>
      <w:bookmarkStart w:id="0" w:name="_GoBack"/>
      <w:bookmarkEnd w:id="0"/>
    </w:p>
    <w:p w:rsidR="00631D0A" w:rsidRDefault="00631D0A" w:rsidP="00DD4DB2">
      <w:pPr>
        <w:ind w:left="5580"/>
        <w:jc w:val="right"/>
      </w:pPr>
    </w:p>
    <w:p w:rsidR="00631D0A" w:rsidRPr="001E0753" w:rsidRDefault="00631D0A" w:rsidP="00017130">
      <w:pPr>
        <w:jc w:val="right"/>
      </w:pPr>
    </w:p>
    <w:p w:rsidR="00631D0A" w:rsidRPr="001E0753" w:rsidRDefault="00631D0A" w:rsidP="00017130">
      <w:pPr>
        <w:jc w:val="center"/>
      </w:pPr>
      <w:r w:rsidRPr="001E0753">
        <w:t>Рабочая программа дисциплины</w:t>
      </w:r>
    </w:p>
    <w:p w:rsidR="00631D0A" w:rsidRDefault="00631D0A" w:rsidP="00017130">
      <w:pPr>
        <w:jc w:val="center"/>
      </w:pPr>
    </w:p>
    <w:p w:rsidR="00631D0A" w:rsidRPr="0056052E" w:rsidRDefault="00631D0A" w:rsidP="00017130">
      <w:pPr>
        <w:jc w:val="center"/>
        <w:rPr>
          <w:b/>
          <w:bCs/>
        </w:rPr>
      </w:pPr>
      <w:r>
        <w:rPr>
          <w:b/>
          <w:bCs/>
        </w:rPr>
        <w:t>Б1.В.ДВ.4.1 Схемотехника аналоговых электронных устройств</w:t>
      </w:r>
    </w:p>
    <w:p w:rsidR="00631D0A" w:rsidRDefault="00631D0A" w:rsidP="00017130">
      <w:pPr>
        <w:jc w:val="center"/>
      </w:pPr>
    </w:p>
    <w:p w:rsidR="00631D0A" w:rsidRPr="00205B9E" w:rsidRDefault="00631D0A" w:rsidP="00017130">
      <w:pPr>
        <w:jc w:val="center"/>
      </w:pPr>
      <w:r w:rsidRPr="00FA175F">
        <w:t xml:space="preserve">для </w:t>
      </w:r>
      <w:r w:rsidRPr="00205B9E">
        <w:t>программы бакалавриата</w:t>
      </w:r>
    </w:p>
    <w:p w:rsidR="00631D0A" w:rsidRPr="00205B9E" w:rsidRDefault="00631D0A" w:rsidP="00017130">
      <w:pPr>
        <w:jc w:val="center"/>
      </w:pPr>
      <w:r w:rsidRPr="00205B9E">
        <w:t>по направлению подготовки</w:t>
      </w:r>
    </w:p>
    <w:p w:rsidR="00631D0A" w:rsidRPr="00503C3E" w:rsidRDefault="00631D0A" w:rsidP="00503C3E">
      <w:pPr>
        <w:jc w:val="center"/>
      </w:pPr>
      <w:r w:rsidRPr="00503C3E">
        <w:rPr>
          <w:color w:val="000000"/>
          <w:shd w:val="clear" w:color="auto" w:fill="FFFFFF"/>
        </w:rPr>
        <w:t>11.03.01 Радиотехника</w:t>
      </w:r>
    </w:p>
    <w:p w:rsidR="00631D0A" w:rsidRPr="00205B9E" w:rsidRDefault="00631D0A" w:rsidP="000D17C2">
      <w:pPr>
        <w:jc w:val="center"/>
      </w:pPr>
      <w:r w:rsidRPr="00205B9E">
        <w:t>Форма обучения: очная</w:t>
      </w:r>
    </w:p>
    <w:p w:rsidR="00631D0A" w:rsidRPr="00205B9E" w:rsidRDefault="00631D0A" w:rsidP="00351065">
      <w:pPr>
        <w:jc w:val="center"/>
      </w:pPr>
    </w:p>
    <w:p w:rsidR="00631D0A" w:rsidRPr="00205B9E" w:rsidRDefault="00631D0A" w:rsidP="00DF147B">
      <w:pPr>
        <w:jc w:val="both"/>
      </w:pPr>
    </w:p>
    <w:p w:rsidR="00631D0A" w:rsidRDefault="00631D0A" w:rsidP="00DF147B">
      <w:pPr>
        <w:jc w:val="both"/>
        <w:rPr>
          <w:rStyle w:val="Hyperlink"/>
        </w:rPr>
      </w:pPr>
      <w:r w:rsidRPr="00205B9E">
        <w:t xml:space="preserve">Автор(ы): </w:t>
      </w:r>
      <w:r>
        <w:t>Васильев Д.И., ст.преподаватель каф. Радиотехники и информационных технологий ФТИ</w:t>
      </w:r>
      <w:r w:rsidRPr="00205B9E">
        <w:t xml:space="preserve">, </w:t>
      </w:r>
      <w:hyperlink r:id="rId7" w:history="1">
        <w:r w:rsidRPr="00754F6A">
          <w:rPr>
            <w:rStyle w:val="Hyperlink"/>
            <w:lang w:val="en-US"/>
          </w:rPr>
          <w:t>vdi</w:t>
        </w:r>
        <w:r w:rsidRPr="00ED2E02">
          <w:rPr>
            <w:rStyle w:val="Hyperlink"/>
          </w:rPr>
          <w:t>1@</w:t>
        </w:r>
        <w:r w:rsidRPr="00754F6A">
          <w:rPr>
            <w:rStyle w:val="Hyperlink"/>
            <w:lang w:val="en-US"/>
          </w:rPr>
          <w:t>mail</w:t>
        </w:r>
        <w:r w:rsidRPr="00ED2E02">
          <w:rPr>
            <w:rStyle w:val="Hyperlink"/>
          </w:rPr>
          <w:t>.</w:t>
        </w:r>
        <w:r w:rsidRPr="00754F6A">
          <w:rPr>
            <w:rStyle w:val="Hyperlink"/>
            <w:lang w:val="en-US"/>
          </w:rPr>
          <w:t>ru</w:t>
        </w:r>
      </w:hyperlink>
    </w:p>
    <w:p w:rsidR="00631D0A" w:rsidRDefault="00631D0A" w:rsidP="00017130"/>
    <w:p w:rsidR="00631D0A" w:rsidRPr="00205B9E" w:rsidRDefault="00631D0A" w:rsidP="000171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3190"/>
        <w:gridCol w:w="3191"/>
      </w:tblGrid>
      <w:tr w:rsidR="00631D0A" w:rsidTr="00F41A54">
        <w:tc>
          <w:tcPr>
            <w:tcW w:w="3190" w:type="dxa"/>
          </w:tcPr>
          <w:p w:rsidR="00631D0A" w:rsidRPr="00F41A54" w:rsidRDefault="00631D0A" w:rsidP="00A6642A">
            <w:pPr>
              <w:rPr>
                <w:rFonts w:cs="Calibri"/>
              </w:rPr>
            </w:pPr>
            <w:r w:rsidRPr="00F41A54">
              <w:rPr>
                <w:rFonts w:cs="Calibri"/>
              </w:rPr>
              <w:t xml:space="preserve">РЕКОМЕНДОВАНО </w:t>
            </w:r>
          </w:p>
          <w:p w:rsidR="00631D0A" w:rsidRPr="00F41A54" w:rsidRDefault="00631D0A" w:rsidP="00A6642A">
            <w:pPr>
              <w:rPr>
                <w:rFonts w:cs="Calibri"/>
              </w:rPr>
            </w:pPr>
          </w:p>
          <w:p w:rsidR="00631D0A" w:rsidRPr="00F41A54" w:rsidRDefault="00631D0A" w:rsidP="00A6642A">
            <w:pPr>
              <w:rPr>
                <w:rFonts w:cs="Calibri"/>
              </w:rPr>
            </w:pPr>
            <w:r w:rsidRPr="00F41A54">
              <w:rPr>
                <w:rFonts w:cs="Calibri"/>
              </w:rPr>
              <w:t>Заведующий кафедрой разработчика ____________</w:t>
            </w:r>
          </w:p>
          <w:p w:rsidR="00631D0A" w:rsidRPr="00F41A54" w:rsidRDefault="00631D0A" w:rsidP="00A6642A">
            <w:pPr>
              <w:rPr>
                <w:rFonts w:cs="Calibri"/>
              </w:rPr>
            </w:pPr>
          </w:p>
          <w:p w:rsidR="00631D0A" w:rsidRPr="00F41A54" w:rsidRDefault="00631D0A" w:rsidP="00A6642A">
            <w:pPr>
              <w:rPr>
                <w:rFonts w:cs="Calibri"/>
              </w:rPr>
            </w:pPr>
            <w:r w:rsidRPr="00F41A54">
              <w:rPr>
                <w:rFonts w:cs="Calibri"/>
              </w:rPr>
              <w:t>________/_______________</w:t>
            </w:r>
          </w:p>
          <w:p w:rsidR="00631D0A" w:rsidRPr="00F41A54" w:rsidRDefault="00631D0A" w:rsidP="006766B4">
            <w:pPr>
              <w:rPr>
                <w:rFonts w:cs="Calibri"/>
              </w:rPr>
            </w:pPr>
            <w:r w:rsidRPr="00F41A54">
              <w:rPr>
                <w:rFonts w:cs="Calibri"/>
              </w:rPr>
              <w:t xml:space="preserve">протокол №_____ </w:t>
            </w:r>
          </w:p>
          <w:p w:rsidR="00631D0A" w:rsidRPr="00F41A54" w:rsidRDefault="00631D0A" w:rsidP="006766B4">
            <w:pPr>
              <w:rPr>
                <w:rFonts w:cs="Calibri"/>
              </w:rPr>
            </w:pPr>
            <w:r w:rsidRPr="00F41A54">
              <w:rPr>
                <w:rFonts w:cs="Calibri"/>
              </w:rPr>
              <w:t>от  «___»__________20___ г.</w:t>
            </w:r>
          </w:p>
        </w:tc>
        <w:tc>
          <w:tcPr>
            <w:tcW w:w="3190" w:type="dxa"/>
          </w:tcPr>
          <w:p w:rsidR="00631D0A" w:rsidRPr="00F41A54" w:rsidRDefault="00631D0A" w:rsidP="00A05714">
            <w:pPr>
              <w:rPr>
                <w:rFonts w:cs="Calibri"/>
              </w:rPr>
            </w:pPr>
            <w:r w:rsidRPr="00F41A54">
              <w:rPr>
                <w:rFonts w:cs="Calibri"/>
              </w:rPr>
              <w:t>ОДОБРЕНО</w:t>
            </w:r>
          </w:p>
          <w:p w:rsidR="00631D0A" w:rsidRPr="00F41A54" w:rsidRDefault="00631D0A" w:rsidP="00A05714">
            <w:pPr>
              <w:rPr>
                <w:rFonts w:cs="Calibri"/>
              </w:rPr>
            </w:pPr>
          </w:p>
          <w:p w:rsidR="00631D0A" w:rsidRPr="00F41A54" w:rsidRDefault="00631D0A" w:rsidP="00A05714">
            <w:pPr>
              <w:rPr>
                <w:rFonts w:cs="Calibri"/>
              </w:rPr>
            </w:pPr>
            <w:r w:rsidRPr="00F41A54">
              <w:rPr>
                <w:rFonts w:cs="Calibri"/>
              </w:rPr>
              <w:t>Заведующий выпускающей кафедрой________________</w:t>
            </w:r>
          </w:p>
          <w:p w:rsidR="00631D0A" w:rsidRPr="00F41A54" w:rsidRDefault="00631D0A" w:rsidP="00A05714">
            <w:pPr>
              <w:rPr>
                <w:rFonts w:cs="Calibri"/>
              </w:rPr>
            </w:pPr>
          </w:p>
          <w:p w:rsidR="00631D0A" w:rsidRPr="00F41A54" w:rsidRDefault="00631D0A" w:rsidP="00A05714">
            <w:pPr>
              <w:rPr>
                <w:rFonts w:cs="Calibri"/>
              </w:rPr>
            </w:pPr>
            <w:r w:rsidRPr="00F41A54">
              <w:rPr>
                <w:rFonts w:cs="Calibri"/>
              </w:rPr>
              <w:t>_________/______________</w:t>
            </w:r>
          </w:p>
          <w:p w:rsidR="00631D0A" w:rsidRPr="00F41A54" w:rsidRDefault="00631D0A" w:rsidP="007955D1">
            <w:pPr>
              <w:rPr>
                <w:rFonts w:cs="Calibri"/>
              </w:rPr>
            </w:pPr>
            <w:r w:rsidRPr="00F41A54">
              <w:rPr>
                <w:rFonts w:cs="Calibri"/>
              </w:rPr>
              <w:t xml:space="preserve">протокол №_____  </w:t>
            </w:r>
          </w:p>
          <w:p w:rsidR="00631D0A" w:rsidRPr="00F41A54" w:rsidRDefault="00631D0A" w:rsidP="00A05714">
            <w:pPr>
              <w:rPr>
                <w:rFonts w:cs="Calibri"/>
              </w:rPr>
            </w:pPr>
            <w:r w:rsidRPr="00F41A54">
              <w:rPr>
                <w:rFonts w:cs="Calibri"/>
              </w:rPr>
              <w:t>от «___»__________20___ г.</w:t>
            </w:r>
          </w:p>
          <w:p w:rsidR="00631D0A" w:rsidRPr="00F41A54" w:rsidRDefault="00631D0A" w:rsidP="00F32A49">
            <w:pPr>
              <w:rPr>
                <w:rFonts w:cs="Calibri"/>
              </w:rPr>
            </w:pPr>
          </w:p>
          <w:p w:rsidR="00631D0A" w:rsidRPr="00F41A54" w:rsidRDefault="00631D0A" w:rsidP="00F32A49">
            <w:pPr>
              <w:rPr>
                <w:rFonts w:cs="Calibri"/>
              </w:rPr>
            </w:pPr>
            <w:r w:rsidRPr="00F41A54">
              <w:rPr>
                <w:rFonts w:cs="Calibri"/>
              </w:rPr>
              <w:t>Руководитель программы*</w:t>
            </w:r>
          </w:p>
          <w:p w:rsidR="00631D0A" w:rsidRPr="00F41A54" w:rsidRDefault="00631D0A" w:rsidP="00F32A49">
            <w:pPr>
              <w:rPr>
                <w:rFonts w:cs="Calibri"/>
              </w:rPr>
            </w:pPr>
            <w:r w:rsidRPr="00F41A54">
              <w:rPr>
                <w:rFonts w:cs="Calibri"/>
              </w:rPr>
              <w:t>_________/______________</w:t>
            </w:r>
          </w:p>
          <w:p w:rsidR="00631D0A" w:rsidRPr="00F41A54" w:rsidRDefault="00631D0A" w:rsidP="00F32A49">
            <w:pPr>
              <w:rPr>
                <w:rFonts w:cs="Calibri"/>
              </w:rPr>
            </w:pPr>
            <w:r w:rsidRPr="00F41A54">
              <w:rPr>
                <w:rFonts w:cs="Calibri"/>
              </w:rPr>
              <w:t>«___»__________20___ г.</w:t>
            </w:r>
          </w:p>
          <w:p w:rsidR="00631D0A" w:rsidRPr="00F41A54" w:rsidRDefault="00631D0A" w:rsidP="00F32A49">
            <w:pPr>
              <w:rPr>
                <w:rFonts w:cs="Calibri"/>
              </w:rPr>
            </w:pPr>
          </w:p>
        </w:tc>
        <w:tc>
          <w:tcPr>
            <w:tcW w:w="3191" w:type="dxa"/>
          </w:tcPr>
          <w:p w:rsidR="00631D0A" w:rsidRPr="00F41A54" w:rsidRDefault="00631D0A" w:rsidP="0026667E">
            <w:pPr>
              <w:rPr>
                <w:rFonts w:cs="Calibri"/>
              </w:rPr>
            </w:pPr>
            <w:r w:rsidRPr="00F41A54">
              <w:rPr>
                <w:rFonts w:cs="Calibri"/>
              </w:rPr>
              <w:t>ПРОВЕРЕНО</w:t>
            </w:r>
          </w:p>
          <w:p w:rsidR="00631D0A" w:rsidRPr="00F41A54" w:rsidRDefault="00631D0A" w:rsidP="0026667E">
            <w:pPr>
              <w:rPr>
                <w:rFonts w:cs="Calibri"/>
              </w:rPr>
            </w:pPr>
          </w:p>
          <w:p w:rsidR="00631D0A" w:rsidRPr="00F41A54" w:rsidRDefault="00631D0A" w:rsidP="006B3DDA">
            <w:pPr>
              <w:rPr>
                <w:rFonts w:cs="Calibri"/>
              </w:rPr>
            </w:pPr>
            <w:r w:rsidRPr="00F41A54">
              <w:rPr>
                <w:rFonts w:cs="Calibri"/>
              </w:rPr>
              <w:t>Нормоконтроль в составе ОП пройден</w:t>
            </w:r>
          </w:p>
          <w:p w:rsidR="00631D0A" w:rsidRPr="00F41A54" w:rsidRDefault="00631D0A" w:rsidP="00960317">
            <w:pPr>
              <w:rPr>
                <w:rFonts w:cs="Calibri"/>
              </w:rPr>
            </w:pPr>
            <w:r w:rsidRPr="00F41A54">
              <w:rPr>
                <w:rFonts w:cs="Calibri"/>
              </w:rPr>
              <w:t>Специалист УМО/деканата</w:t>
            </w:r>
          </w:p>
          <w:p w:rsidR="00631D0A" w:rsidRPr="00F41A54" w:rsidRDefault="00631D0A" w:rsidP="00960317">
            <w:pPr>
              <w:rPr>
                <w:rFonts w:cs="Calibri"/>
              </w:rPr>
            </w:pPr>
            <w:r w:rsidRPr="00F41A54">
              <w:rPr>
                <w:rFonts w:cs="Calibri"/>
              </w:rPr>
              <w:t xml:space="preserve">___________/ ___________ </w:t>
            </w:r>
          </w:p>
          <w:p w:rsidR="00631D0A" w:rsidRPr="00F41A54" w:rsidRDefault="00631D0A" w:rsidP="00940BAB">
            <w:pPr>
              <w:rPr>
                <w:rFonts w:cs="Calibri"/>
              </w:rPr>
            </w:pPr>
          </w:p>
          <w:p w:rsidR="00631D0A" w:rsidRPr="00F41A54" w:rsidRDefault="00631D0A" w:rsidP="00A05714">
            <w:pPr>
              <w:rPr>
                <w:rFonts w:cs="Calibri"/>
              </w:rPr>
            </w:pPr>
            <w:r w:rsidRPr="00F41A54">
              <w:rPr>
                <w:rFonts w:cs="Calibri"/>
              </w:rPr>
              <w:t>«___»___________20___ г.</w:t>
            </w:r>
          </w:p>
          <w:p w:rsidR="00631D0A" w:rsidRPr="00F41A54" w:rsidRDefault="00631D0A" w:rsidP="00300B18">
            <w:pPr>
              <w:rPr>
                <w:rFonts w:cs="Calibri"/>
              </w:rPr>
            </w:pPr>
          </w:p>
        </w:tc>
      </w:tr>
      <w:tr w:rsidR="00631D0A" w:rsidTr="00F41A54">
        <w:tc>
          <w:tcPr>
            <w:tcW w:w="6380" w:type="dxa"/>
            <w:gridSpan w:val="2"/>
          </w:tcPr>
          <w:p w:rsidR="00631D0A" w:rsidRPr="00F41A54" w:rsidRDefault="00631D0A" w:rsidP="00F32A49">
            <w:pPr>
              <w:rPr>
                <w:rFonts w:cs="Calibri"/>
              </w:rPr>
            </w:pPr>
            <w:r w:rsidRPr="00F41A54">
              <w:rPr>
                <w:rFonts w:cs="Calibri"/>
              </w:rPr>
              <w:t>Рекомендовано к утверждению в составе ОП</w:t>
            </w:r>
          </w:p>
          <w:p w:rsidR="00631D0A" w:rsidRPr="00F41A54" w:rsidRDefault="00631D0A" w:rsidP="008C4667">
            <w:pPr>
              <w:rPr>
                <w:rFonts w:cs="Calibri"/>
              </w:rPr>
            </w:pPr>
          </w:p>
          <w:p w:rsidR="00631D0A" w:rsidRPr="00F41A54" w:rsidRDefault="00631D0A" w:rsidP="008C4667">
            <w:pPr>
              <w:rPr>
                <w:rFonts w:cs="Calibri"/>
              </w:rPr>
            </w:pPr>
            <w:r w:rsidRPr="00F41A54">
              <w:rPr>
                <w:rFonts w:cs="Calibri"/>
              </w:rPr>
              <w:t xml:space="preserve">Председатель УМК ___________/ ___________ </w:t>
            </w:r>
          </w:p>
          <w:p w:rsidR="00631D0A" w:rsidRPr="00F41A54" w:rsidRDefault="00631D0A" w:rsidP="00F32A49">
            <w:pPr>
              <w:rPr>
                <w:rFonts w:cs="Calibri"/>
              </w:rPr>
            </w:pPr>
            <w:r w:rsidRPr="00F41A54">
              <w:rPr>
                <w:rFonts w:cs="Calibri"/>
              </w:rPr>
              <w:t>протокол УМК №___ от «___»____________20___ г.</w:t>
            </w:r>
          </w:p>
          <w:p w:rsidR="00631D0A" w:rsidRPr="00F41A54" w:rsidRDefault="00631D0A" w:rsidP="008C4667">
            <w:pPr>
              <w:rPr>
                <w:rFonts w:cs="Calibri"/>
              </w:rPr>
            </w:pPr>
          </w:p>
        </w:tc>
        <w:tc>
          <w:tcPr>
            <w:tcW w:w="3191" w:type="dxa"/>
          </w:tcPr>
          <w:p w:rsidR="00631D0A" w:rsidRPr="00F41A54" w:rsidRDefault="00631D0A" w:rsidP="00300B18">
            <w:pPr>
              <w:rPr>
                <w:rFonts w:cs="Calibri"/>
              </w:rPr>
            </w:pPr>
            <w:r w:rsidRPr="00F41A54">
              <w:rPr>
                <w:rFonts w:cs="Calibri"/>
              </w:rPr>
              <w:t>Эксперт УМК</w:t>
            </w:r>
          </w:p>
          <w:p w:rsidR="00631D0A" w:rsidRPr="00F41A54" w:rsidRDefault="00631D0A" w:rsidP="00300B18">
            <w:pPr>
              <w:rPr>
                <w:rFonts w:cs="Calibri"/>
              </w:rPr>
            </w:pPr>
          </w:p>
          <w:p w:rsidR="00631D0A" w:rsidRPr="00F41A54" w:rsidRDefault="00631D0A" w:rsidP="00300B18">
            <w:pPr>
              <w:rPr>
                <w:rFonts w:cs="Calibri"/>
              </w:rPr>
            </w:pPr>
            <w:r w:rsidRPr="00F41A54">
              <w:rPr>
                <w:rFonts w:cs="Calibri"/>
              </w:rPr>
              <w:t xml:space="preserve">___________/ ___________ </w:t>
            </w:r>
          </w:p>
          <w:p w:rsidR="00631D0A" w:rsidRPr="00F41A54" w:rsidRDefault="00631D0A" w:rsidP="00300B18">
            <w:pPr>
              <w:rPr>
                <w:rFonts w:cs="Calibri"/>
              </w:rPr>
            </w:pPr>
            <w:r w:rsidRPr="00F41A54">
              <w:rPr>
                <w:rFonts w:cs="Calibri"/>
              </w:rPr>
              <w:t>«___»____________20___ г.</w:t>
            </w:r>
          </w:p>
          <w:p w:rsidR="00631D0A" w:rsidRPr="00F41A54" w:rsidRDefault="00631D0A" w:rsidP="0026667E">
            <w:pPr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631D0A" w:rsidRPr="00A878E3" w:rsidRDefault="00631D0A" w:rsidP="0055780D">
      <w:pPr>
        <w:rPr>
          <w:i/>
          <w:sz w:val="20"/>
          <w:szCs w:val="20"/>
        </w:rPr>
      </w:pPr>
      <w:r w:rsidRPr="00A878E3">
        <w:rPr>
          <w:i/>
          <w:sz w:val="20"/>
          <w:szCs w:val="20"/>
        </w:rPr>
        <w:t>* для программ магистратуры</w:t>
      </w:r>
    </w:p>
    <w:p w:rsidR="00631D0A" w:rsidRDefault="00631D0A" w:rsidP="003D7ECA">
      <w:pPr>
        <w:jc w:val="center"/>
      </w:pPr>
    </w:p>
    <w:p w:rsidR="00631D0A" w:rsidRDefault="00631D0A" w:rsidP="003D7ECA">
      <w:pPr>
        <w:jc w:val="center"/>
      </w:pPr>
    </w:p>
    <w:p w:rsidR="00631D0A" w:rsidRDefault="00631D0A" w:rsidP="003D7ECA">
      <w:pPr>
        <w:jc w:val="center"/>
      </w:pPr>
      <w:r>
        <w:t>Якутск 2016</w:t>
      </w:r>
    </w:p>
    <w:p w:rsidR="00631D0A" w:rsidRDefault="00631D0A" w:rsidP="00ED2E02">
      <w:pPr>
        <w:pageBreakBefore/>
        <w:jc w:val="center"/>
        <w:rPr>
          <w:b/>
          <w:bCs/>
        </w:rPr>
      </w:pPr>
      <w:r>
        <w:rPr>
          <w:b/>
          <w:bCs/>
        </w:rPr>
        <w:t>1.</w:t>
      </w:r>
      <w:r w:rsidRPr="000A2081">
        <w:rPr>
          <w:b/>
          <w:bCs/>
        </w:rPr>
        <w:t xml:space="preserve"> </w:t>
      </w:r>
      <w:r>
        <w:rPr>
          <w:b/>
          <w:bCs/>
        </w:rPr>
        <w:t>АННОТАЦИЯ</w:t>
      </w:r>
    </w:p>
    <w:p w:rsidR="00631D0A" w:rsidRDefault="00631D0A" w:rsidP="00ED2E02">
      <w:pPr>
        <w:jc w:val="center"/>
        <w:rPr>
          <w:b/>
          <w:bCs/>
        </w:rPr>
      </w:pPr>
    </w:p>
    <w:p w:rsidR="00631D0A" w:rsidRDefault="00631D0A" w:rsidP="00ED2E02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631D0A" w:rsidRDefault="00631D0A" w:rsidP="00ED2E02">
      <w:pPr>
        <w:jc w:val="center"/>
        <w:rPr>
          <w:b/>
          <w:bCs/>
        </w:rPr>
      </w:pPr>
    </w:p>
    <w:p w:rsidR="00631D0A" w:rsidRDefault="00631D0A" w:rsidP="00ED2E02">
      <w:pPr>
        <w:pStyle w:val="Annotationhead"/>
        <w:rPr>
          <w:b/>
          <w:sz w:val="24"/>
        </w:rPr>
      </w:pPr>
      <w:r>
        <w:rPr>
          <w:b/>
          <w:bCs/>
        </w:rPr>
        <w:t xml:space="preserve">Б1.В.ДВ.4.1 </w:t>
      </w:r>
      <w:r>
        <w:rPr>
          <w:b/>
          <w:sz w:val="24"/>
        </w:rPr>
        <w:t>Схемотехника аналоговых электронных устройств</w:t>
      </w:r>
    </w:p>
    <w:p w:rsidR="00631D0A" w:rsidRDefault="00631D0A" w:rsidP="00ED2E02">
      <w:pPr>
        <w:jc w:val="center"/>
      </w:pPr>
      <w:r>
        <w:t>Трудоемкость 5 з.е.</w:t>
      </w:r>
    </w:p>
    <w:p w:rsidR="00631D0A" w:rsidRDefault="00631D0A" w:rsidP="00ED2E02">
      <w:pPr>
        <w:jc w:val="center"/>
        <w:rPr>
          <w:b/>
          <w:bCs/>
        </w:rPr>
      </w:pPr>
    </w:p>
    <w:p w:rsidR="00631D0A" w:rsidRDefault="00631D0A" w:rsidP="00ED2E02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Цель освоения и краткое содержание дисциплины</w:t>
      </w:r>
    </w:p>
    <w:p w:rsidR="00631D0A" w:rsidRDefault="00631D0A" w:rsidP="00ED2E02">
      <w:pPr>
        <w:ind w:left="420"/>
        <w:rPr>
          <w:b/>
          <w:bCs/>
        </w:rPr>
      </w:pPr>
    </w:p>
    <w:p w:rsidR="00631D0A" w:rsidRDefault="00631D0A" w:rsidP="00ED2E02">
      <w:pPr>
        <w:ind w:firstLine="709"/>
        <w:jc w:val="both"/>
      </w:pPr>
      <w:r>
        <w:rPr>
          <w:b/>
          <w:bCs/>
        </w:rPr>
        <w:t>Цель освоения:</w:t>
      </w:r>
      <w:r>
        <w:t xml:space="preserve"> Обеспечить базовую подготовку студентов в области проектирования и применения аналоговых электронных схем и функциональных звеньев в радиоэлектронной аппаратуре.</w:t>
      </w:r>
    </w:p>
    <w:p w:rsidR="00631D0A" w:rsidRDefault="00631D0A" w:rsidP="00ED2E02">
      <w:pPr>
        <w:ind w:firstLine="709"/>
        <w:jc w:val="both"/>
      </w:pPr>
    </w:p>
    <w:p w:rsidR="00631D0A" w:rsidRDefault="00631D0A" w:rsidP="00ED2E02">
      <w:pPr>
        <w:ind w:firstLine="709"/>
        <w:jc w:val="both"/>
      </w:pPr>
      <w:r>
        <w:rPr>
          <w:b/>
          <w:bCs/>
        </w:rPr>
        <w:t>Краткое содержание дисциплины:</w:t>
      </w:r>
      <w:r>
        <w:t xml:space="preserve"> Общие сведения об аналоговых электронных устройствах (АЭУ) и изучаемой дисциплине. Параметры и характеристики АЭУ. Принципы построения и работы простейших усилительных звеньев. Принципы и схемы обеспечения исходного режима работы усилительного звена на постоянном токе. Анализ работы типовых усилительных звеньев в режиме малого сигнала. Усилители мощности. Многокаскадные усилители. Обратные связи в трактах усиления. Базовые схемные конфигурации аналоговых микросхем и усилителей постоянного тока. Широкополосные усилители и усилители импульсных сигналов малой длительности. Усилительные и функциональные устройства на операционных усилителях. Усилители высокой чувствительности. Современные методы схемной реализации аналоговых преобразований.</w:t>
      </w:r>
    </w:p>
    <w:p w:rsidR="00631D0A" w:rsidRDefault="00631D0A" w:rsidP="00ED2E02">
      <w:pPr>
        <w:jc w:val="both"/>
        <w:rPr>
          <w:b/>
          <w:bCs/>
        </w:rPr>
      </w:pPr>
    </w:p>
    <w:p w:rsidR="00631D0A" w:rsidRDefault="00631D0A" w:rsidP="00E073B1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631D0A" w:rsidRDefault="00631D0A" w:rsidP="00E073B1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521"/>
      </w:tblGrid>
      <w:tr w:rsidR="00631D0A" w:rsidTr="00802F77">
        <w:tc>
          <w:tcPr>
            <w:tcW w:w="3085" w:type="dxa"/>
          </w:tcPr>
          <w:p w:rsidR="00631D0A" w:rsidRDefault="00631D0A" w:rsidP="00802F77">
            <w:pPr>
              <w:jc w:val="center"/>
              <w:rPr>
                <w:rFonts w:cs="Calibri"/>
                <w:iCs/>
              </w:rPr>
            </w:pPr>
            <w:r>
              <w:rPr>
                <w:rFonts w:cs="Calibri"/>
                <w:color w:val="000000"/>
                <w:lang w:eastAsia="ru-RU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6521" w:type="dxa"/>
          </w:tcPr>
          <w:p w:rsidR="00631D0A" w:rsidRDefault="00631D0A" w:rsidP="00802F77">
            <w:pPr>
              <w:jc w:val="center"/>
              <w:rPr>
                <w:rFonts w:cs="Calibri"/>
                <w:iCs/>
              </w:rPr>
            </w:pPr>
            <w:r>
              <w:rPr>
                <w:rFonts w:cs="Calibri"/>
                <w:color w:val="000000"/>
                <w:lang w:eastAsia="ru-RU"/>
              </w:rPr>
              <w:t>Планируемые результаты обучения по дисциплине</w:t>
            </w:r>
          </w:p>
        </w:tc>
      </w:tr>
      <w:tr w:rsidR="00631D0A" w:rsidTr="00802F77">
        <w:trPr>
          <w:trHeight w:val="1365"/>
        </w:trPr>
        <w:tc>
          <w:tcPr>
            <w:tcW w:w="3085" w:type="dxa"/>
          </w:tcPr>
          <w:p w:rsidR="00631D0A" w:rsidRDefault="00631D0A" w:rsidP="00802F77">
            <w:p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способностью осуществлять сбор и анализ исходных данных для расчета и проектирования деталей, узлов и устройств радиотехнических систем (ПК-5)</w:t>
            </w:r>
          </w:p>
        </w:tc>
        <w:tc>
          <w:tcPr>
            <w:tcW w:w="6521" w:type="dxa"/>
          </w:tcPr>
          <w:p w:rsidR="00631D0A" w:rsidRPr="00C13FFC" w:rsidRDefault="00631D0A" w:rsidP="00802F77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631D0A" w:rsidRDefault="00631D0A" w:rsidP="00802F77">
            <w:pPr>
              <w:jc w:val="both"/>
            </w:pPr>
            <w:r>
              <w:t>Принципы построения и работы устройств усиления и преобразования аналоговых сигналов, основные аспекты, проблемы и методы проектирования, разработки этих устройств и их применения в радиоэлектронной аппаратуре различного назначения.</w:t>
            </w:r>
          </w:p>
          <w:p w:rsidR="00631D0A" w:rsidRPr="00C13FFC" w:rsidRDefault="00631D0A" w:rsidP="00C13FFC">
            <w:pPr>
              <w:jc w:val="both"/>
              <w:rPr>
                <w:b/>
              </w:rPr>
            </w:pPr>
            <w:r w:rsidRPr="00C13FFC">
              <w:rPr>
                <w:b/>
              </w:rPr>
              <w:t>Уметь</w:t>
            </w:r>
            <w:r>
              <w:t>:</w:t>
            </w:r>
          </w:p>
          <w:p w:rsidR="00631D0A" w:rsidRDefault="00631D0A" w:rsidP="00802F77">
            <w:pPr>
              <w:pStyle w:val="ListParagraph"/>
              <w:ind w:left="0"/>
              <w:jc w:val="both"/>
            </w:pPr>
            <w:r>
              <w:t>Осуществлять синтез структурных и электрических схем  аналоговых электронных устройств (АЭУ), в том числе на этапах, предшествующих анализу свойств схем, а также грамотно целенаправленно осуществлять оптимизацию параметров и структуры схем в ходе этого анализа.</w:t>
            </w:r>
          </w:p>
          <w:p w:rsidR="00631D0A" w:rsidRDefault="00631D0A" w:rsidP="00802F77">
            <w:pPr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31D0A" w:rsidRDefault="00631D0A" w:rsidP="00802F77">
            <w:pPr>
              <w:jc w:val="both"/>
              <w:rPr>
                <w:color w:val="000000"/>
                <w:lang w:eastAsia="ru-RU"/>
              </w:rPr>
            </w:pPr>
            <w:r>
              <w:t>Основными методами анализа исходных данных для расчета и проектирования. Навыками расчета аналоговых усилительных устройств, справочной литературой для выбора элементной базы конкретной разработки. Методами оптимизации параметров и схем аналоговых электронных устройств.</w:t>
            </w:r>
          </w:p>
        </w:tc>
      </w:tr>
    </w:tbl>
    <w:p w:rsidR="00631D0A" w:rsidRDefault="00631D0A" w:rsidP="00ED2E02"/>
    <w:p w:rsidR="00631D0A" w:rsidRDefault="00631D0A" w:rsidP="00ED2E02"/>
    <w:p w:rsidR="00631D0A" w:rsidRDefault="00631D0A" w:rsidP="00ED2E02">
      <w:pPr>
        <w:tabs>
          <w:tab w:val="left" w:pos="0"/>
        </w:tabs>
        <w:rPr>
          <w:b/>
          <w:bCs/>
        </w:rPr>
      </w:pPr>
      <w:r>
        <w:rPr>
          <w:b/>
          <w:bCs/>
        </w:rPr>
        <w:t>1.3. Место дисциплины в структуре образовательной программы</w:t>
      </w:r>
    </w:p>
    <w:p w:rsidR="00631D0A" w:rsidRDefault="00631D0A" w:rsidP="00ED2E02">
      <w:pPr>
        <w:tabs>
          <w:tab w:val="left" w:pos="0"/>
        </w:tabs>
        <w:rPr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2292"/>
        <w:gridCol w:w="800"/>
        <w:gridCol w:w="2400"/>
        <w:gridCol w:w="2560"/>
      </w:tblGrid>
      <w:tr w:rsidR="00631D0A" w:rsidTr="00E2245F">
        <w:tc>
          <w:tcPr>
            <w:tcW w:w="1548" w:type="dxa"/>
            <w:vMerge w:val="restart"/>
          </w:tcPr>
          <w:p w:rsidR="00631D0A" w:rsidRDefault="00631D0A" w:rsidP="00802F77">
            <w:pPr>
              <w:pStyle w:val="2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Индекс</w:t>
            </w:r>
          </w:p>
        </w:tc>
        <w:tc>
          <w:tcPr>
            <w:tcW w:w="2292" w:type="dxa"/>
            <w:vMerge w:val="restart"/>
          </w:tcPr>
          <w:p w:rsidR="00631D0A" w:rsidRDefault="00631D0A" w:rsidP="00802F77">
            <w:pPr>
              <w:pStyle w:val="2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631D0A" w:rsidRDefault="00631D0A" w:rsidP="00802F77">
            <w:pPr>
              <w:pStyle w:val="2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Семестр изучения</w:t>
            </w:r>
          </w:p>
        </w:tc>
        <w:tc>
          <w:tcPr>
            <w:tcW w:w="4960" w:type="dxa"/>
            <w:gridSpan w:val="2"/>
          </w:tcPr>
          <w:p w:rsidR="00631D0A" w:rsidRDefault="00631D0A" w:rsidP="00802F77">
            <w:pPr>
              <w:pStyle w:val="2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Индексы и наименования учебных дисциплин (модулей), практик</w:t>
            </w:r>
          </w:p>
        </w:tc>
      </w:tr>
      <w:tr w:rsidR="00631D0A" w:rsidTr="00E2245F">
        <w:tc>
          <w:tcPr>
            <w:tcW w:w="1548" w:type="dxa"/>
            <w:vMerge/>
            <w:vAlign w:val="center"/>
          </w:tcPr>
          <w:p w:rsidR="00631D0A" w:rsidRDefault="00631D0A" w:rsidP="00802F77">
            <w:pPr>
              <w:suppressAutoHyphens w:val="0"/>
              <w:rPr>
                <w:rFonts w:cs="Calibri"/>
              </w:rPr>
            </w:pPr>
          </w:p>
        </w:tc>
        <w:tc>
          <w:tcPr>
            <w:tcW w:w="2292" w:type="dxa"/>
            <w:vMerge/>
            <w:vAlign w:val="center"/>
          </w:tcPr>
          <w:p w:rsidR="00631D0A" w:rsidRDefault="00631D0A" w:rsidP="00802F77">
            <w:pPr>
              <w:suppressAutoHyphens w:val="0"/>
              <w:rPr>
                <w:rFonts w:cs="Calibri"/>
              </w:rPr>
            </w:pPr>
          </w:p>
        </w:tc>
        <w:tc>
          <w:tcPr>
            <w:tcW w:w="800" w:type="dxa"/>
            <w:vMerge/>
            <w:vAlign w:val="center"/>
          </w:tcPr>
          <w:p w:rsidR="00631D0A" w:rsidRDefault="00631D0A" w:rsidP="00802F77">
            <w:pPr>
              <w:suppressAutoHyphens w:val="0"/>
              <w:rPr>
                <w:rFonts w:cs="Calibri"/>
              </w:rPr>
            </w:pPr>
          </w:p>
        </w:tc>
        <w:tc>
          <w:tcPr>
            <w:tcW w:w="2400" w:type="dxa"/>
            <w:vAlign w:val="center"/>
          </w:tcPr>
          <w:p w:rsidR="00631D0A" w:rsidRDefault="00631D0A" w:rsidP="00802F77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0" w:type="dxa"/>
            <w:vAlign w:val="center"/>
          </w:tcPr>
          <w:p w:rsidR="00631D0A" w:rsidRDefault="00631D0A" w:rsidP="00802F77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631D0A" w:rsidTr="00E2245F">
        <w:tc>
          <w:tcPr>
            <w:tcW w:w="1548" w:type="dxa"/>
          </w:tcPr>
          <w:p w:rsidR="00631D0A" w:rsidRPr="00140688" w:rsidRDefault="00631D0A" w:rsidP="00802F77">
            <w:pPr>
              <w:pStyle w:val="2"/>
              <w:ind w:left="0"/>
              <w:rPr>
                <w:rFonts w:cs="Calibri"/>
              </w:rPr>
            </w:pPr>
            <w:r w:rsidRPr="00140688">
              <w:rPr>
                <w:bCs/>
              </w:rPr>
              <w:t>Б1.В.ДВ.4.1</w:t>
            </w:r>
          </w:p>
        </w:tc>
        <w:tc>
          <w:tcPr>
            <w:tcW w:w="2292" w:type="dxa"/>
          </w:tcPr>
          <w:p w:rsidR="00631D0A" w:rsidRDefault="00631D0A" w:rsidP="00802F77">
            <w:pPr>
              <w:pStyle w:val="Annotationhead"/>
              <w:jc w:val="left"/>
              <w:rPr>
                <w:sz w:val="24"/>
              </w:rPr>
            </w:pPr>
            <w:r>
              <w:rPr>
                <w:sz w:val="24"/>
              </w:rPr>
              <w:t>Схемотехника аналоговых электронных устройств</w:t>
            </w:r>
          </w:p>
          <w:p w:rsidR="00631D0A" w:rsidRDefault="00631D0A" w:rsidP="00802F77">
            <w:pPr>
              <w:pStyle w:val="2"/>
              <w:ind w:left="0"/>
              <w:rPr>
                <w:rFonts w:cs="Calibri"/>
              </w:rPr>
            </w:pPr>
          </w:p>
        </w:tc>
        <w:tc>
          <w:tcPr>
            <w:tcW w:w="800" w:type="dxa"/>
          </w:tcPr>
          <w:p w:rsidR="00631D0A" w:rsidRDefault="00631D0A" w:rsidP="00802F77">
            <w:pPr>
              <w:pStyle w:val="2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400" w:type="dxa"/>
          </w:tcPr>
          <w:p w:rsidR="00631D0A" w:rsidRDefault="00631D0A" w:rsidP="00802F77">
            <w:pPr>
              <w:pStyle w:val="BodyTextIndent2"/>
              <w:tabs>
                <w:tab w:val="num" w:pos="0"/>
              </w:tabs>
              <w:spacing w:after="0" w:line="240" w:lineRule="auto"/>
              <w:ind w:left="38" w:firstLine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Б1.Б.11 Математический модуль (1, 2, 3 сем);</w:t>
            </w:r>
          </w:p>
          <w:p w:rsidR="00631D0A" w:rsidRDefault="00631D0A" w:rsidP="00802F77">
            <w:pPr>
              <w:pStyle w:val="BodyTextIndent2"/>
              <w:tabs>
                <w:tab w:val="num" w:pos="0"/>
              </w:tabs>
              <w:spacing w:after="0" w:line="240" w:lineRule="auto"/>
              <w:ind w:left="38" w:firstLine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Б1.Б.12 Физика</w:t>
            </w:r>
          </w:p>
          <w:p w:rsidR="00631D0A" w:rsidRDefault="00631D0A" w:rsidP="00802F77">
            <w:pPr>
              <w:pStyle w:val="2"/>
              <w:ind w:left="38"/>
              <w:rPr>
                <w:rFonts w:cs="Calibri"/>
              </w:rPr>
            </w:pPr>
            <w:r>
              <w:rPr>
                <w:rFonts w:cs="Calibri"/>
              </w:rPr>
              <w:t>Б1.Б.13.3 Основы теории цепей (3, 4 сем);</w:t>
            </w:r>
          </w:p>
          <w:p w:rsidR="00631D0A" w:rsidRDefault="00631D0A" w:rsidP="00802F77">
            <w:pPr>
              <w:pStyle w:val="2"/>
              <w:ind w:left="38"/>
              <w:rPr>
                <w:rFonts w:cs="Calibri"/>
              </w:rPr>
            </w:pPr>
            <w:r>
              <w:rPr>
                <w:rFonts w:cs="Calibri"/>
              </w:rPr>
              <w:t>Б1.Б.13.5 Радиотехнические цепи и сигналы (3, 4, 5, 6 сем).</w:t>
            </w:r>
          </w:p>
          <w:p w:rsidR="00631D0A" w:rsidRDefault="00631D0A" w:rsidP="00802F77">
            <w:pPr>
              <w:pStyle w:val="2"/>
              <w:ind w:left="38"/>
              <w:rPr>
                <w:rFonts w:cs="Calibri"/>
              </w:rPr>
            </w:pPr>
            <w:r>
              <w:rPr>
                <w:rFonts w:cs="Calibri"/>
              </w:rPr>
              <w:t>Б1.В.ОД.3</w:t>
            </w:r>
          </w:p>
          <w:p w:rsidR="00631D0A" w:rsidRDefault="00631D0A" w:rsidP="00802F77">
            <w:pPr>
              <w:pStyle w:val="2"/>
              <w:ind w:left="38"/>
              <w:rPr>
                <w:rFonts w:cs="Calibri"/>
              </w:rPr>
            </w:pPr>
            <w:r w:rsidRPr="009F09E1">
              <w:rPr>
                <w:rFonts w:cs="Calibri"/>
              </w:rPr>
              <w:t>Метрология и радиоизмерения</w:t>
            </w:r>
          </w:p>
          <w:p w:rsidR="00631D0A" w:rsidRDefault="00631D0A" w:rsidP="00802F77">
            <w:pPr>
              <w:pStyle w:val="2"/>
              <w:ind w:left="38"/>
              <w:rPr>
                <w:rFonts w:cs="Calibri"/>
              </w:rPr>
            </w:pPr>
            <w:r w:rsidRPr="009F09E1">
              <w:rPr>
                <w:rFonts w:cs="Calibri"/>
              </w:rPr>
              <w:t>Б1.В.ДВ.8</w:t>
            </w:r>
            <w:r>
              <w:rPr>
                <w:rFonts w:cs="Calibri"/>
              </w:rPr>
              <w:t>.1</w:t>
            </w:r>
          </w:p>
          <w:p w:rsidR="00631D0A" w:rsidRDefault="00631D0A" w:rsidP="00802F77">
            <w:pPr>
              <w:pStyle w:val="2"/>
              <w:ind w:left="38"/>
              <w:rPr>
                <w:rFonts w:cs="Calibri"/>
              </w:rPr>
            </w:pPr>
            <w:r w:rsidRPr="009F09E1">
              <w:rPr>
                <w:rFonts w:cs="Calibri"/>
              </w:rPr>
              <w:t>Радиоматериалы и радиокомпоненты</w:t>
            </w:r>
          </w:p>
          <w:p w:rsidR="00631D0A" w:rsidRDefault="00631D0A" w:rsidP="001716AA">
            <w:pPr>
              <w:pStyle w:val="2"/>
              <w:ind w:left="38"/>
              <w:rPr>
                <w:rFonts w:cs="Calibri"/>
              </w:rPr>
            </w:pPr>
          </w:p>
        </w:tc>
        <w:tc>
          <w:tcPr>
            <w:tcW w:w="2560" w:type="dxa"/>
          </w:tcPr>
          <w:p w:rsidR="00631D0A" w:rsidRPr="001716A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Б1.В.ДВ.9.1</w:t>
            </w:r>
          </w:p>
          <w:p w:rsidR="00631D0A" w:rsidRPr="001716A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Электропитание устройств и систем телекоммуникаций</w:t>
            </w:r>
          </w:p>
          <w:p w:rsidR="00631D0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Б1.Б.13.6</w:t>
            </w:r>
            <w:r>
              <w:rPr>
                <w:color w:val="000000"/>
              </w:rPr>
              <w:t xml:space="preserve"> </w:t>
            </w:r>
          </w:p>
          <w:p w:rsidR="00631D0A" w:rsidRPr="00140688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40688">
              <w:rPr>
                <w:color w:val="000000"/>
              </w:rPr>
              <w:t>Устройства приема и обработки сигналов</w:t>
            </w:r>
          </w:p>
          <w:p w:rsidR="00631D0A" w:rsidRPr="00140688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40688">
              <w:rPr>
                <w:color w:val="000000"/>
              </w:rPr>
              <w:t>Б1.В.ОД.6</w:t>
            </w:r>
          </w:p>
          <w:p w:rsidR="00631D0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40688">
              <w:rPr>
                <w:color w:val="000000"/>
              </w:rPr>
              <w:t>Радиотехнические устройства и системы передачи информации</w:t>
            </w:r>
          </w:p>
          <w:p w:rsidR="00631D0A" w:rsidRPr="001716A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Б1.В.ДВ.5.1</w:t>
            </w:r>
          </w:p>
          <w:p w:rsidR="00631D0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Радиоавтоматика и управление радиоэлектронными устройствами</w:t>
            </w:r>
          </w:p>
          <w:p w:rsidR="00631D0A" w:rsidRPr="001716A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Б1.В.ДВ.2.2</w:t>
            </w:r>
          </w:p>
          <w:p w:rsidR="00631D0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Радиосвязь и радиовещание</w:t>
            </w:r>
          </w:p>
          <w:p w:rsidR="00631D0A" w:rsidRPr="001716A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Б1.В.ДВ.2.1</w:t>
            </w:r>
          </w:p>
          <w:p w:rsidR="00631D0A" w:rsidRPr="001716A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 w:rsidRPr="001716AA">
              <w:rPr>
                <w:color w:val="000000"/>
              </w:rPr>
              <w:t>Основы телевидение и видеотехники</w:t>
            </w:r>
          </w:p>
          <w:p w:rsidR="00631D0A" w:rsidRDefault="00631D0A" w:rsidP="007E5C94">
            <w:pPr>
              <w:pStyle w:val="ListParagraph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Б1.В.ДВ.1.2</w:t>
            </w:r>
          </w:p>
          <w:p w:rsidR="00631D0A" w:rsidRDefault="00631D0A" w:rsidP="007E5C94">
            <w:pPr>
              <w:pStyle w:val="2"/>
              <w:ind w:left="38"/>
              <w:rPr>
                <w:rFonts w:cs="Calibri"/>
              </w:rPr>
            </w:pPr>
            <w:r>
              <w:rPr>
                <w:color w:val="000000"/>
              </w:rPr>
              <w:t>Телекоммуникационные</w:t>
            </w:r>
            <w:r w:rsidRPr="00633D9D">
              <w:rPr>
                <w:color w:val="000000"/>
              </w:rPr>
              <w:t xml:space="preserve">  систем</w:t>
            </w:r>
            <w:r>
              <w:rPr>
                <w:color w:val="000000"/>
              </w:rPr>
              <w:t>ы и сети</w:t>
            </w:r>
          </w:p>
          <w:p w:rsidR="00631D0A" w:rsidRDefault="00631D0A" w:rsidP="00802F77">
            <w:pPr>
              <w:pStyle w:val="2"/>
              <w:ind w:left="38"/>
              <w:rPr>
                <w:rFonts w:cs="Calibri"/>
              </w:rPr>
            </w:pPr>
          </w:p>
        </w:tc>
      </w:tr>
    </w:tbl>
    <w:p w:rsidR="00631D0A" w:rsidRDefault="00631D0A" w:rsidP="00ED2E02">
      <w:pPr>
        <w:tabs>
          <w:tab w:val="left" w:pos="0"/>
        </w:tabs>
        <w:rPr>
          <w:b/>
          <w:bCs/>
        </w:rPr>
      </w:pPr>
    </w:p>
    <w:p w:rsidR="00631D0A" w:rsidRDefault="00631D0A" w:rsidP="00ED2E02">
      <w:pPr>
        <w:tabs>
          <w:tab w:val="left" w:pos="0"/>
        </w:tabs>
        <w:rPr>
          <w:b/>
          <w:bCs/>
        </w:rPr>
      </w:pPr>
      <w:r>
        <w:rPr>
          <w:b/>
        </w:rPr>
        <w:t>1.4. Язык преподавания:</w:t>
      </w:r>
      <w:r>
        <w:t xml:space="preserve"> русский</w:t>
      </w:r>
    </w:p>
    <w:p w:rsidR="00631D0A" w:rsidRPr="00DF5D75" w:rsidRDefault="00631D0A" w:rsidP="0043376D">
      <w:pPr>
        <w:pStyle w:val="ListParagraph"/>
        <w:pageBreakBefore/>
        <w:ind w:left="0"/>
        <w:jc w:val="center"/>
        <w:rPr>
          <w:b/>
          <w:bCs/>
        </w:rPr>
      </w:pPr>
      <w:r>
        <w:rPr>
          <w:b/>
          <w:bCs/>
        </w:rPr>
        <w:t>2</w:t>
      </w:r>
      <w:r w:rsidRPr="00DF5D75">
        <w:rPr>
          <w:b/>
          <w:bCs/>
        </w:rPr>
        <w:t>. Объем дисциплины</w:t>
      </w:r>
      <w:r>
        <w:rPr>
          <w:b/>
          <w:bCs/>
        </w:rPr>
        <w:t xml:space="preserve"> 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31D0A" w:rsidRDefault="00631D0A" w:rsidP="006335AE">
      <w:pPr>
        <w:jc w:val="both"/>
      </w:pPr>
    </w:p>
    <w:p w:rsidR="00631D0A" w:rsidRDefault="00631D0A" w:rsidP="006335AE">
      <w:pPr>
        <w:jc w:val="both"/>
      </w:pPr>
      <w:r w:rsidRPr="00186201">
        <w:t>Выписка из учебного плана:</w:t>
      </w:r>
    </w:p>
    <w:p w:rsidR="00631D0A" w:rsidRDefault="00631D0A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1904"/>
      </w:tblGrid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516A27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631D0A" w:rsidRDefault="00631D0A" w:rsidP="00161EBB">
            <w:pPr>
              <w:pStyle w:val="ListParagraph"/>
              <w:spacing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Б1.В.ДВ.4.1 </w:t>
            </w:r>
            <w:r>
              <w:t>Схемотехника аналоговых электронных устройств</w:t>
            </w: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516A27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631D0A" w:rsidRPr="00205B9E" w:rsidRDefault="00631D0A" w:rsidP="00516A27">
            <w:pPr>
              <w:jc w:val="center"/>
            </w:pPr>
            <w:r>
              <w:t>3</w:t>
            </w: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516A27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631D0A" w:rsidRPr="00205B9E" w:rsidRDefault="00631D0A" w:rsidP="00516A27">
            <w:pPr>
              <w:jc w:val="center"/>
            </w:pPr>
            <w:r>
              <w:t>5</w:t>
            </w: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516A27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631D0A" w:rsidRPr="00205B9E" w:rsidRDefault="00631D0A" w:rsidP="00516A27">
            <w:pPr>
              <w:jc w:val="center"/>
            </w:pPr>
            <w:r>
              <w:t>Зачет</w:t>
            </w: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E73005">
            <w:pPr>
              <w:jc w:val="both"/>
            </w:pPr>
            <w:r w:rsidRPr="00516E45">
              <w:t>Курсовой проект/ курсовая работа (указать вид работы при наличии в уче</w:t>
            </w:r>
            <w:r>
              <w:t>бном плане), семестр выполнения</w:t>
            </w:r>
          </w:p>
        </w:tc>
        <w:tc>
          <w:tcPr>
            <w:tcW w:w="4096" w:type="dxa"/>
            <w:gridSpan w:val="2"/>
          </w:tcPr>
          <w:p w:rsidR="00631D0A" w:rsidRPr="00205B9E" w:rsidRDefault="00631D0A" w:rsidP="00516A27">
            <w:pPr>
              <w:jc w:val="center"/>
            </w:pPr>
            <w:r>
              <w:t>Нет</w:t>
            </w: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516A27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631D0A" w:rsidRPr="00205B9E" w:rsidRDefault="00631D0A" w:rsidP="00516A27">
            <w:pPr>
              <w:jc w:val="center"/>
            </w:pPr>
            <w:r>
              <w:t>3</w:t>
            </w:r>
          </w:p>
        </w:tc>
      </w:tr>
      <w:tr w:rsidR="00631D0A" w:rsidRPr="00516E45" w:rsidTr="005A0018">
        <w:trPr>
          <w:trHeight w:val="361"/>
          <w:jc w:val="center"/>
        </w:trPr>
        <w:tc>
          <w:tcPr>
            <w:tcW w:w="5796" w:type="dxa"/>
          </w:tcPr>
          <w:p w:rsidR="00631D0A" w:rsidRPr="00516E45" w:rsidRDefault="00631D0A" w:rsidP="00516A27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631D0A" w:rsidRPr="00205B9E" w:rsidRDefault="00631D0A" w:rsidP="00516A27">
            <w:pPr>
              <w:jc w:val="center"/>
            </w:pPr>
            <w:r>
              <w:t>108</w:t>
            </w: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516A2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>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631D0A" w:rsidRPr="00205B9E" w:rsidRDefault="00631D0A" w:rsidP="00516A27">
            <w:pPr>
              <w:jc w:val="center"/>
            </w:pPr>
            <w:r w:rsidRPr="00205B9E">
              <w:t>Объем аудиторной работы,</w:t>
            </w:r>
          </w:p>
          <w:p w:rsidR="00631D0A" w:rsidRPr="00205B9E" w:rsidRDefault="00631D0A" w:rsidP="00516A27">
            <w:pPr>
              <w:jc w:val="center"/>
              <w:rPr>
                <w:b/>
                <w:bCs/>
              </w:rPr>
            </w:pPr>
            <w:r w:rsidRPr="00205B9E">
              <w:t>в часах</w:t>
            </w:r>
          </w:p>
        </w:tc>
        <w:tc>
          <w:tcPr>
            <w:tcW w:w="1904" w:type="dxa"/>
          </w:tcPr>
          <w:p w:rsidR="00631D0A" w:rsidRPr="00205B9E" w:rsidRDefault="00631D0A" w:rsidP="00595824">
            <w:pPr>
              <w:jc w:val="center"/>
              <w:rPr>
                <w:b/>
                <w:bCs/>
              </w:rPr>
            </w:pPr>
            <w:r w:rsidRPr="00205B9E">
              <w:t>Вт.ч. с применением ДОТ или ЭО</w:t>
            </w:r>
            <w:r w:rsidRPr="00205B9E">
              <w:rPr>
                <w:rStyle w:val="FootnoteReference"/>
              </w:rPr>
              <w:footnoteReference w:id="1"/>
            </w:r>
            <w:r w:rsidRPr="00205B9E">
              <w:t>, в часах</w:t>
            </w: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5A0018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631D0A" w:rsidRPr="00516E45" w:rsidRDefault="00631D0A" w:rsidP="00516A27">
            <w:pPr>
              <w:jc w:val="center"/>
            </w:pPr>
            <w:r>
              <w:t>78</w:t>
            </w:r>
          </w:p>
        </w:tc>
        <w:tc>
          <w:tcPr>
            <w:tcW w:w="1904" w:type="dxa"/>
          </w:tcPr>
          <w:p w:rsidR="00631D0A" w:rsidRPr="00516E45" w:rsidRDefault="00631D0A" w:rsidP="00516A27">
            <w:pPr>
              <w:jc w:val="center"/>
            </w:pP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373C6D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631D0A" w:rsidRPr="00516E45" w:rsidRDefault="00631D0A" w:rsidP="00516A27">
            <w:pPr>
              <w:jc w:val="center"/>
            </w:pPr>
            <w:r>
              <w:t>30</w:t>
            </w:r>
          </w:p>
        </w:tc>
        <w:tc>
          <w:tcPr>
            <w:tcW w:w="1904" w:type="dxa"/>
          </w:tcPr>
          <w:p w:rsidR="00631D0A" w:rsidRPr="00516E45" w:rsidRDefault="00631D0A" w:rsidP="00516A27">
            <w:pPr>
              <w:jc w:val="center"/>
            </w:pP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373C6D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631D0A" w:rsidRPr="00516E45" w:rsidRDefault="00631D0A" w:rsidP="00516A27">
            <w:pPr>
              <w:jc w:val="center"/>
            </w:pPr>
            <w:r>
              <w:t>45</w:t>
            </w:r>
          </w:p>
        </w:tc>
        <w:tc>
          <w:tcPr>
            <w:tcW w:w="1904" w:type="dxa"/>
          </w:tcPr>
          <w:p w:rsidR="00631D0A" w:rsidRPr="00516E45" w:rsidRDefault="00631D0A" w:rsidP="00516A27">
            <w:pPr>
              <w:jc w:val="center"/>
            </w:pP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373C6D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631D0A" w:rsidRPr="00516E45" w:rsidRDefault="00631D0A" w:rsidP="00516A27">
            <w:pPr>
              <w:jc w:val="center"/>
            </w:pPr>
            <w:r>
              <w:t>15</w:t>
            </w:r>
          </w:p>
        </w:tc>
        <w:tc>
          <w:tcPr>
            <w:tcW w:w="1904" w:type="dxa"/>
          </w:tcPr>
          <w:p w:rsidR="00631D0A" w:rsidRPr="00516E45" w:rsidRDefault="00631D0A" w:rsidP="00516A27">
            <w:pPr>
              <w:jc w:val="center"/>
            </w:pP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373C6D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631D0A" w:rsidRPr="00516E45" w:rsidRDefault="00631D0A" w:rsidP="00516A27">
            <w:pPr>
              <w:jc w:val="center"/>
            </w:pPr>
            <w:r>
              <w:t>30</w:t>
            </w:r>
          </w:p>
        </w:tc>
        <w:tc>
          <w:tcPr>
            <w:tcW w:w="1904" w:type="dxa"/>
          </w:tcPr>
          <w:p w:rsidR="00631D0A" w:rsidRPr="00516E45" w:rsidRDefault="00631D0A" w:rsidP="00516A27">
            <w:pPr>
              <w:jc w:val="center"/>
            </w:pP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373C6D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631D0A" w:rsidRPr="00516E45" w:rsidRDefault="00631D0A" w:rsidP="00516A27">
            <w:pPr>
              <w:jc w:val="center"/>
            </w:pPr>
            <w:r>
              <w:t>0</w:t>
            </w:r>
          </w:p>
        </w:tc>
        <w:tc>
          <w:tcPr>
            <w:tcW w:w="1904" w:type="dxa"/>
          </w:tcPr>
          <w:p w:rsidR="00631D0A" w:rsidRPr="00516E45" w:rsidRDefault="00631D0A" w:rsidP="00516A27">
            <w:pPr>
              <w:jc w:val="center"/>
            </w:pPr>
          </w:p>
        </w:tc>
      </w:tr>
      <w:tr w:rsidR="00631D0A" w:rsidRPr="00516E45" w:rsidTr="00516A27">
        <w:trPr>
          <w:jc w:val="center"/>
        </w:trPr>
        <w:tc>
          <w:tcPr>
            <w:tcW w:w="5796" w:type="dxa"/>
          </w:tcPr>
          <w:p w:rsidR="00631D0A" w:rsidRPr="00516E45" w:rsidRDefault="00631D0A" w:rsidP="00373C6D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631D0A" w:rsidRPr="00516E45" w:rsidRDefault="00631D0A" w:rsidP="00516A27">
            <w:pPr>
              <w:jc w:val="center"/>
            </w:pPr>
            <w:r>
              <w:t>3</w:t>
            </w:r>
          </w:p>
        </w:tc>
        <w:tc>
          <w:tcPr>
            <w:tcW w:w="1904" w:type="dxa"/>
          </w:tcPr>
          <w:p w:rsidR="00631D0A" w:rsidRPr="00516E45" w:rsidRDefault="00631D0A" w:rsidP="00516A27">
            <w:pPr>
              <w:jc w:val="center"/>
            </w:pPr>
          </w:p>
        </w:tc>
      </w:tr>
      <w:tr w:rsidR="00631D0A" w:rsidRPr="00516E45" w:rsidTr="007E4D2C">
        <w:trPr>
          <w:trHeight w:val="325"/>
          <w:jc w:val="center"/>
        </w:trPr>
        <w:tc>
          <w:tcPr>
            <w:tcW w:w="5796" w:type="dxa"/>
          </w:tcPr>
          <w:p w:rsidR="00631D0A" w:rsidRPr="00516E45" w:rsidRDefault="00631D0A" w:rsidP="00903C51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631D0A" w:rsidRPr="00516E45" w:rsidRDefault="00631D0A" w:rsidP="00516A27">
            <w:pPr>
              <w:jc w:val="center"/>
            </w:pPr>
            <w:r>
              <w:t>30</w:t>
            </w:r>
          </w:p>
        </w:tc>
      </w:tr>
      <w:tr w:rsidR="00631D0A" w:rsidRPr="00516E45" w:rsidTr="009351A1">
        <w:trPr>
          <w:jc w:val="center"/>
        </w:trPr>
        <w:tc>
          <w:tcPr>
            <w:tcW w:w="5796" w:type="dxa"/>
          </w:tcPr>
          <w:p w:rsidR="00631D0A" w:rsidRPr="00516E45" w:rsidRDefault="00631D0A" w:rsidP="00903C51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 xml:space="preserve">3. Количество часов на экзамен </w:t>
            </w:r>
            <w:r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631D0A" w:rsidRPr="00516E45" w:rsidRDefault="00631D0A" w:rsidP="00516A27">
            <w:pPr>
              <w:jc w:val="center"/>
            </w:pPr>
          </w:p>
        </w:tc>
      </w:tr>
    </w:tbl>
    <w:p w:rsidR="00631D0A" w:rsidRDefault="00631D0A" w:rsidP="006335AE">
      <w:pPr>
        <w:jc w:val="both"/>
      </w:pPr>
    </w:p>
    <w:p w:rsidR="00631D0A" w:rsidRDefault="00631D0A" w:rsidP="0043376D">
      <w:pPr>
        <w:pStyle w:val="ListParagraph"/>
        <w:pageBreakBefore/>
        <w:ind w:left="0"/>
        <w:jc w:val="center"/>
        <w:rPr>
          <w:b/>
          <w:bCs/>
        </w:rPr>
      </w:pPr>
      <w:r>
        <w:rPr>
          <w:b/>
          <w:bCs/>
        </w:rPr>
        <w:t>3</w:t>
      </w:r>
      <w:r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631D0A" w:rsidRDefault="00631D0A" w:rsidP="0043376D">
      <w:pPr>
        <w:pStyle w:val="ListParagraph"/>
        <w:ind w:left="0"/>
        <w:jc w:val="center"/>
        <w:rPr>
          <w:b/>
          <w:bCs/>
        </w:rPr>
      </w:pPr>
    </w:p>
    <w:p w:rsidR="00631D0A" w:rsidRDefault="00631D0A" w:rsidP="0043376D">
      <w:pPr>
        <w:pStyle w:val="ListParagraph"/>
        <w:ind w:left="0"/>
        <w:jc w:val="center"/>
        <w:rPr>
          <w:b/>
          <w:bCs/>
        </w:rPr>
      </w:pPr>
      <w:r>
        <w:rPr>
          <w:b/>
          <w:bCs/>
        </w:rPr>
        <w:t>3.1. Распределение часов по темам и видам учебных занятий</w:t>
      </w:r>
    </w:p>
    <w:p w:rsidR="00631D0A" w:rsidRPr="005A0018" w:rsidRDefault="00631D0A" w:rsidP="00372A42">
      <w:pPr>
        <w:pStyle w:val="ListParagraph"/>
        <w:ind w:left="0"/>
        <w:rPr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613"/>
        <w:gridCol w:w="540"/>
        <w:gridCol w:w="540"/>
        <w:gridCol w:w="858"/>
      </w:tblGrid>
      <w:tr w:rsidR="00631D0A" w:rsidRPr="005775DD" w:rsidTr="00221D33">
        <w:tc>
          <w:tcPr>
            <w:tcW w:w="2766" w:type="dxa"/>
            <w:vMerge w:val="restart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631D0A" w:rsidRPr="005775DD" w:rsidRDefault="00631D0A" w:rsidP="005775DD">
            <w:pPr>
              <w:pStyle w:val="ListParagraph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237" w:type="dxa"/>
            <w:gridSpan w:val="9"/>
          </w:tcPr>
          <w:p w:rsidR="00631D0A" w:rsidRPr="00974BE4" w:rsidRDefault="00631D0A" w:rsidP="00516A27">
            <w:pPr>
              <w:pStyle w:val="ListParagraph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858" w:type="dxa"/>
            <w:vMerge w:val="restart"/>
          </w:tcPr>
          <w:p w:rsidR="00631D0A" w:rsidRPr="00974BE4" w:rsidRDefault="00631D0A" w:rsidP="00516A27">
            <w:pPr>
              <w:pStyle w:val="ListParagraph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631D0A" w:rsidRPr="005775DD" w:rsidTr="00221D33">
        <w:trPr>
          <w:cantSplit/>
          <w:trHeight w:val="3973"/>
        </w:trPr>
        <w:tc>
          <w:tcPr>
            <w:tcW w:w="2766" w:type="dxa"/>
            <w:vMerge/>
          </w:tcPr>
          <w:p w:rsidR="00631D0A" w:rsidRPr="005775DD" w:rsidRDefault="00631D0A" w:rsidP="00516A27">
            <w:pPr>
              <w:pStyle w:val="ListParagraph"/>
              <w:ind w:left="0"/>
            </w:pPr>
          </w:p>
        </w:tc>
        <w:tc>
          <w:tcPr>
            <w:tcW w:w="851" w:type="dxa"/>
            <w:vMerge/>
          </w:tcPr>
          <w:p w:rsidR="00631D0A" w:rsidRPr="005775DD" w:rsidRDefault="00631D0A" w:rsidP="00516A27">
            <w:pPr>
              <w:pStyle w:val="ListParagraph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631D0A" w:rsidRPr="00974BE4" w:rsidRDefault="00631D0A" w:rsidP="00516A27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631D0A" w:rsidRPr="00974BE4" w:rsidRDefault="00631D0A" w:rsidP="00516A27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631D0A" w:rsidRPr="00974BE4" w:rsidRDefault="00631D0A" w:rsidP="00516E45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631D0A" w:rsidRPr="00974BE4" w:rsidRDefault="00631D0A" w:rsidP="00516A27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631D0A" w:rsidRPr="00974BE4" w:rsidRDefault="00631D0A" w:rsidP="00516A27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631D0A" w:rsidRPr="00974BE4" w:rsidRDefault="00631D0A" w:rsidP="00516A27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613" w:type="dxa"/>
            <w:textDirection w:val="btLr"/>
          </w:tcPr>
          <w:p w:rsidR="00631D0A" w:rsidRPr="00974BE4" w:rsidRDefault="00631D0A" w:rsidP="00516A27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40" w:type="dxa"/>
            <w:textDirection w:val="btLr"/>
          </w:tcPr>
          <w:p w:rsidR="00631D0A" w:rsidRPr="00974BE4" w:rsidRDefault="00631D0A" w:rsidP="00516A27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40" w:type="dxa"/>
            <w:textDirection w:val="btLr"/>
          </w:tcPr>
          <w:p w:rsidR="00631D0A" w:rsidRPr="00974BE4" w:rsidRDefault="00631D0A" w:rsidP="00516A27">
            <w:pPr>
              <w:pStyle w:val="ListParagraph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858" w:type="dxa"/>
            <w:vMerge/>
          </w:tcPr>
          <w:p w:rsidR="00631D0A" w:rsidRPr="00974BE4" w:rsidRDefault="00631D0A" w:rsidP="00516A27">
            <w:pPr>
              <w:pStyle w:val="ListParagraph"/>
              <w:ind w:left="0"/>
            </w:pPr>
          </w:p>
        </w:tc>
      </w:tr>
      <w:tr w:rsidR="00631D0A" w:rsidRPr="005775DD" w:rsidTr="00221D33">
        <w:tc>
          <w:tcPr>
            <w:tcW w:w="2766" w:type="dxa"/>
          </w:tcPr>
          <w:p w:rsidR="00631D0A" w:rsidRPr="005775DD" w:rsidRDefault="00631D0A" w:rsidP="00B62AFF">
            <w:pPr>
              <w:pStyle w:val="ListParagraph"/>
              <w:ind w:left="0"/>
            </w:pPr>
            <w:r>
              <w:t>Тема 1. Общие сведения об аналоговых электронных устройствах (АЭУ)</w:t>
            </w:r>
          </w:p>
        </w:tc>
        <w:tc>
          <w:tcPr>
            <w:tcW w:w="851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3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3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749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2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-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613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858" w:type="dxa"/>
          </w:tcPr>
          <w:p w:rsidR="00631D0A" w:rsidRPr="005775DD" w:rsidRDefault="00631D0A" w:rsidP="00516A27">
            <w:pPr>
              <w:jc w:val="center"/>
              <w:rPr>
                <w:highlight w:val="cyan"/>
              </w:rPr>
            </w:pPr>
          </w:p>
        </w:tc>
      </w:tr>
      <w:tr w:rsidR="00631D0A" w:rsidRPr="005775DD" w:rsidTr="00221D33">
        <w:tc>
          <w:tcPr>
            <w:tcW w:w="2766" w:type="dxa"/>
          </w:tcPr>
          <w:p w:rsidR="00631D0A" w:rsidRDefault="00631D0A" w:rsidP="00B62AFF">
            <w:pPr>
              <w:pStyle w:val="ListParagraph"/>
              <w:ind w:left="0"/>
            </w:pPr>
            <w:r w:rsidRPr="00D920FB">
              <w:rPr>
                <w:bCs/>
              </w:rPr>
              <w:t>Тема 2.</w:t>
            </w:r>
            <w:r w:rsidRPr="00EA3652">
              <w:rPr>
                <w:b/>
                <w:bCs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>Анализ работы базовых усилительных каскадов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14,5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749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2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613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0,5</w:t>
            </w:r>
          </w:p>
        </w:tc>
        <w:tc>
          <w:tcPr>
            <w:tcW w:w="858" w:type="dxa"/>
          </w:tcPr>
          <w:p w:rsidR="00631D0A" w:rsidRPr="005775DD" w:rsidRDefault="00631D0A" w:rsidP="00516A2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</w:tr>
      <w:tr w:rsidR="00631D0A" w:rsidRPr="005775DD" w:rsidTr="00221D33">
        <w:tc>
          <w:tcPr>
            <w:tcW w:w="2766" w:type="dxa"/>
          </w:tcPr>
          <w:p w:rsidR="00631D0A" w:rsidRPr="005775DD" w:rsidRDefault="00631D0A" w:rsidP="00B62AFF">
            <w:pPr>
              <w:pStyle w:val="ListParagraph"/>
              <w:ind w:left="0"/>
            </w:pPr>
            <w:r>
              <w:t xml:space="preserve">Тема 3. </w:t>
            </w:r>
            <w:r w:rsidRPr="00EC3530">
              <w:rPr>
                <w:bCs/>
                <w:sz w:val="22"/>
                <w:szCs w:val="22"/>
              </w:rPr>
              <w:t>Обратные связи в трактах усиления.</w:t>
            </w:r>
          </w:p>
        </w:tc>
        <w:tc>
          <w:tcPr>
            <w:tcW w:w="851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7,5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3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749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2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613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0,5</w:t>
            </w:r>
          </w:p>
        </w:tc>
        <w:tc>
          <w:tcPr>
            <w:tcW w:w="858" w:type="dxa"/>
          </w:tcPr>
          <w:p w:rsidR="00631D0A" w:rsidRPr="005775DD" w:rsidRDefault="00631D0A" w:rsidP="00516A27">
            <w:pPr>
              <w:jc w:val="center"/>
              <w:rPr>
                <w:highlight w:val="cyan"/>
              </w:rPr>
            </w:pPr>
          </w:p>
        </w:tc>
      </w:tr>
      <w:tr w:rsidR="00631D0A" w:rsidRPr="005775DD" w:rsidTr="00221D33">
        <w:tc>
          <w:tcPr>
            <w:tcW w:w="2766" w:type="dxa"/>
          </w:tcPr>
          <w:p w:rsidR="00631D0A" w:rsidRPr="005B09B7" w:rsidRDefault="00631D0A" w:rsidP="00B62AFF">
            <w:pPr>
              <w:pStyle w:val="ListParagraph"/>
              <w:ind w:left="0"/>
            </w:pPr>
            <w:r>
              <w:t xml:space="preserve">Тема 4. </w:t>
            </w:r>
            <w:r w:rsidRPr="00EC3530">
              <w:rPr>
                <w:bCs/>
                <w:sz w:val="22"/>
                <w:szCs w:val="22"/>
              </w:rPr>
              <w:t>Каскады предварительного усиления</w:t>
            </w:r>
            <w:r w:rsidRPr="000E4E55">
              <w:rPr>
                <w:bCs/>
                <w:sz w:val="22"/>
                <w:szCs w:val="22"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>в многокаскадных усилительных трактах.</w:t>
            </w:r>
          </w:p>
        </w:tc>
        <w:tc>
          <w:tcPr>
            <w:tcW w:w="851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17,5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749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2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613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0,5</w:t>
            </w:r>
          </w:p>
        </w:tc>
        <w:tc>
          <w:tcPr>
            <w:tcW w:w="858" w:type="dxa"/>
          </w:tcPr>
          <w:p w:rsidR="00631D0A" w:rsidRPr="005775DD" w:rsidRDefault="00631D0A" w:rsidP="00516A2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</w:tr>
      <w:tr w:rsidR="00631D0A" w:rsidRPr="005775DD" w:rsidTr="00221D33">
        <w:tc>
          <w:tcPr>
            <w:tcW w:w="2766" w:type="dxa"/>
          </w:tcPr>
          <w:p w:rsidR="00631D0A" w:rsidRDefault="00631D0A" w:rsidP="00B62AFF">
            <w:pPr>
              <w:pStyle w:val="ListParagraph"/>
              <w:ind w:left="0"/>
            </w:pPr>
            <w:r w:rsidRPr="00A74B7C">
              <w:rPr>
                <w:bCs/>
              </w:rPr>
              <w:t>Тема 5</w:t>
            </w:r>
            <w:r>
              <w:rPr>
                <w:b/>
                <w:bCs/>
              </w:rPr>
              <w:t xml:space="preserve">. </w:t>
            </w:r>
            <w:r w:rsidRPr="00EC3530">
              <w:rPr>
                <w:bCs/>
                <w:sz w:val="22"/>
                <w:szCs w:val="22"/>
              </w:rPr>
              <w:t>Усилители мощности.</w:t>
            </w:r>
          </w:p>
        </w:tc>
        <w:tc>
          <w:tcPr>
            <w:tcW w:w="851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15,5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749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2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613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Default="00631D0A">
            <w:r w:rsidRPr="00F800AE">
              <w:rPr>
                <w:highlight w:val="cyan"/>
              </w:rPr>
              <w:t>0,5</w:t>
            </w:r>
          </w:p>
        </w:tc>
        <w:tc>
          <w:tcPr>
            <w:tcW w:w="858" w:type="dxa"/>
          </w:tcPr>
          <w:p w:rsidR="00631D0A" w:rsidRPr="005775DD" w:rsidRDefault="00631D0A" w:rsidP="00516A2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</w:tr>
      <w:tr w:rsidR="00631D0A" w:rsidRPr="005775DD" w:rsidTr="00221D33">
        <w:tc>
          <w:tcPr>
            <w:tcW w:w="2766" w:type="dxa"/>
          </w:tcPr>
          <w:p w:rsidR="00631D0A" w:rsidRDefault="00631D0A" w:rsidP="00B62AFF">
            <w:pPr>
              <w:pStyle w:val="ListParagraph"/>
              <w:ind w:left="0"/>
            </w:pPr>
            <w:r w:rsidRPr="00A74B7C">
              <w:rPr>
                <w:bCs/>
              </w:rPr>
              <w:t>Тема 6.</w:t>
            </w:r>
            <w:r>
              <w:rPr>
                <w:b/>
                <w:bCs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>Усилители постоянного тока</w:t>
            </w:r>
            <w:r w:rsidRPr="000E4E55">
              <w:rPr>
                <w:bCs/>
                <w:sz w:val="22"/>
                <w:szCs w:val="22"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>и базовые схемные конфигурации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15,5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749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2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613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Default="00631D0A">
            <w:r w:rsidRPr="00F800AE">
              <w:rPr>
                <w:highlight w:val="cyan"/>
              </w:rPr>
              <w:t>0,5</w:t>
            </w:r>
          </w:p>
        </w:tc>
        <w:tc>
          <w:tcPr>
            <w:tcW w:w="858" w:type="dxa"/>
          </w:tcPr>
          <w:p w:rsidR="00631D0A" w:rsidRPr="005775DD" w:rsidRDefault="00631D0A" w:rsidP="00516A2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</w:tr>
      <w:tr w:rsidR="00631D0A" w:rsidRPr="005775DD" w:rsidTr="00221D33">
        <w:tc>
          <w:tcPr>
            <w:tcW w:w="2766" w:type="dxa"/>
          </w:tcPr>
          <w:p w:rsidR="00631D0A" w:rsidRPr="005775DD" w:rsidRDefault="00631D0A" w:rsidP="00B62AFF">
            <w:pPr>
              <w:pStyle w:val="ListParagraph"/>
              <w:ind w:left="0"/>
            </w:pPr>
            <w:r>
              <w:t>Тема 7. Операционные усилители</w:t>
            </w:r>
          </w:p>
        </w:tc>
        <w:tc>
          <w:tcPr>
            <w:tcW w:w="851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19,9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5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749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2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8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613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Default="00631D0A">
            <w:r w:rsidRPr="00F800AE">
              <w:rPr>
                <w:highlight w:val="cyan"/>
              </w:rPr>
              <w:t>0,5</w:t>
            </w:r>
          </w:p>
        </w:tc>
        <w:tc>
          <w:tcPr>
            <w:tcW w:w="858" w:type="dxa"/>
          </w:tcPr>
          <w:p w:rsidR="00631D0A" w:rsidRPr="005775DD" w:rsidRDefault="00631D0A" w:rsidP="00516A2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</w:tr>
      <w:tr w:rsidR="00631D0A" w:rsidRPr="005775DD" w:rsidTr="00221D33">
        <w:tc>
          <w:tcPr>
            <w:tcW w:w="2766" w:type="dxa"/>
          </w:tcPr>
          <w:p w:rsidR="00631D0A" w:rsidRPr="005775DD" w:rsidRDefault="00631D0A" w:rsidP="00516A27">
            <w:pPr>
              <w:pStyle w:val="ListParagraph"/>
              <w:ind w:left="0"/>
            </w:pPr>
            <w:r w:rsidRPr="005775DD">
              <w:t>Всего часов</w:t>
            </w:r>
          </w:p>
        </w:tc>
        <w:tc>
          <w:tcPr>
            <w:tcW w:w="851" w:type="dxa"/>
          </w:tcPr>
          <w:p w:rsidR="00631D0A" w:rsidRPr="00446023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108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30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749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2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30</w:t>
            </w:r>
          </w:p>
        </w:tc>
        <w:tc>
          <w:tcPr>
            <w:tcW w:w="567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613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15</w:t>
            </w: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</w:p>
        </w:tc>
        <w:tc>
          <w:tcPr>
            <w:tcW w:w="540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3</w:t>
            </w:r>
          </w:p>
        </w:tc>
        <w:tc>
          <w:tcPr>
            <w:tcW w:w="858" w:type="dxa"/>
          </w:tcPr>
          <w:p w:rsidR="00631D0A" w:rsidRPr="005775DD" w:rsidRDefault="00631D0A" w:rsidP="00516A27">
            <w:pPr>
              <w:pStyle w:val="ListParagraph"/>
              <w:ind w:left="0"/>
              <w:jc w:val="center"/>
              <w:rPr>
                <w:highlight w:val="cyan"/>
              </w:rPr>
            </w:pPr>
            <w:r>
              <w:rPr>
                <w:highlight w:val="cyan"/>
              </w:rPr>
              <w:t>30</w:t>
            </w:r>
          </w:p>
        </w:tc>
      </w:tr>
    </w:tbl>
    <w:p w:rsidR="00631D0A" w:rsidRDefault="00631D0A" w:rsidP="00372A42">
      <w:pPr>
        <w:pStyle w:val="ListParagraph"/>
        <w:ind w:left="0"/>
        <w:rPr>
          <w:bCs/>
        </w:rPr>
      </w:pPr>
    </w:p>
    <w:p w:rsidR="00631D0A" w:rsidRDefault="00631D0A" w:rsidP="0043376D">
      <w:pPr>
        <w:pStyle w:val="ListParagraph"/>
        <w:ind w:left="0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</w:p>
    <w:p w:rsidR="00631D0A" w:rsidRPr="00EA3652" w:rsidRDefault="00631D0A" w:rsidP="00F15529">
      <w:pPr>
        <w:pStyle w:val="ListParagraph"/>
        <w:ind w:left="0"/>
        <w:jc w:val="both"/>
        <w:rPr>
          <w:b/>
          <w:bCs/>
        </w:rPr>
      </w:pPr>
      <w:r w:rsidRPr="00EA3652">
        <w:rPr>
          <w:b/>
          <w:bCs/>
        </w:rPr>
        <w:t xml:space="preserve">Тема 1. </w:t>
      </w:r>
      <w:r>
        <w:t>Общие сведения об аналоговых электронных устройствах (АЭУ)</w:t>
      </w:r>
    </w:p>
    <w:p w:rsidR="00631D0A" w:rsidRPr="00EC3530" w:rsidRDefault="00631D0A" w:rsidP="000E4E55">
      <w:pPr>
        <w:pStyle w:val="ListParagraph"/>
        <w:ind w:left="0"/>
        <w:jc w:val="both"/>
        <w:rPr>
          <w:bCs/>
          <w:sz w:val="22"/>
          <w:szCs w:val="22"/>
        </w:rPr>
      </w:pPr>
      <w:r w:rsidRPr="00EC3530">
        <w:rPr>
          <w:sz w:val="22"/>
          <w:szCs w:val="22"/>
        </w:rPr>
        <w:t>Общие сведения об АЭУ.</w:t>
      </w:r>
      <w:r w:rsidRPr="00EC3530">
        <w:rPr>
          <w:bCs/>
          <w:sz w:val="22"/>
          <w:szCs w:val="22"/>
        </w:rPr>
        <w:t xml:space="preserve"> Принципы построения и классификация устройств аналоговой обработки сигналов. Внешние параметры и характеристики АЭУ; требования, предъявляемые к устройствам</w:t>
      </w:r>
      <w:r w:rsidRPr="000E4E55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различного назначения. Основные задачи проектирования, анализа свойств и применения аналоговых электронных схем и функциональных узлов.</w:t>
      </w:r>
    </w:p>
    <w:p w:rsidR="00631D0A" w:rsidRPr="00EC3530" w:rsidRDefault="00631D0A" w:rsidP="000E4E55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bCs/>
          <w:sz w:val="22"/>
          <w:szCs w:val="22"/>
        </w:rPr>
        <w:t>Принципы функционирования простейших усилительных каскадов.</w:t>
      </w:r>
      <w:r w:rsidRPr="00EC3530">
        <w:rPr>
          <w:sz w:val="22"/>
          <w:szCs w:val="22"/>
        </w:rPr>
        <w:t xml:space="preserve"> Принцип электронного усиления. Усилительный каскад и его обобщенная схема. Понятие о рабочей точке и динамических (нагрузочных) характеристиках. Режимы работы активных элементов в усилительном каскаде. Критерии выбора режима работы усилительного прибора на постоянном токе, принципы и схемы обеспечения требуемого режима. Схемное построение простейших усилительных каскадов на различных усилительных приборах.</w:t>
      </w:r>
    </w:p>
    <w:p w:rsidR="00631D0A" w:rsidRDefault="00631D0A" w:rsidP="00F15529">
      <w:pPr>
        <w:pStyle w:val="ListParagraph"/>
        <w:ind w:left="0"/>
        <w:jc w:val="both"/>
        <w:rPr>
          <w:b/>
          <w:bCs/>
        </w:rPr>
      </w:pPr>
    </w:p>
    <w:p w:rsidR="00631D0A" w:rsidRDefault="00631D0A" w:rsidP="00F15529">
      <w:pPr>
        <w:pStyle w:val="ListParagraph"/>
        <w:ind w:left="0"/>
        <w:jc w:val="both"/>
        <w:rPr>
          <w:bCs/>
          <w:sz w:val="22"/>
          <w:szCs w:val="22"/>
        </w:rPr>
      </w:pPr>
      <w:r w:rsidRPr="00EA3652">
        <w:rPr>
          <w:b/>
          <w:bCs/>
        </w:rPr>
        <w:t xml:space="preserve">Тема </w:t>
      </w:r>
      <w:r>
        <w:rPr>
          <w:b/>
          <w:bCs/>
        </w:rPr>
        <w:t>2</w:t>
      </w:r>
      <w:r w:rsidRPr="00EA3652">
        <w:rPr>
          <w:b/>
          <w:bCs/>
        </w:rPr>
        <w:t xml:space="preserve">. </w:t>
      </w:r>
      <w:r w:rsidRPr="00EC3530">
        <w:rPr>
          <w:bCs/>
          <w:sz w:val="22"/>
          <w:szCs w:val="22"/>
        </w:rPr>
        <w:t>Анализ работы базовых усилительных каскадов</w:t>
      </w:r>
      <w:r>
        <w:rPr>
          <w:bCs/>
          <w:sz w:val="22"/>
          <w:szCs w:val="22"/>
        </w:rPr>
        <w:t>.</w:t>
      </w:r>
    </w:p>
    <w:p w:rsidR="00631D0A" w:rsidRDefault="00631D0A" w:rsidP="00F15529">
      <w:pPr>
        <w:pStyle w:val="ListParagraph"/>
        <w:ind w:left="0"/>
        <w:jc w:val="both"/>
        <w:rPr>
          <w:b/>
          <w:bCs/>
        </w:rPr>
      </w:pPr>
      <w:r w:rsidRPr="00EC3530">
        <w:rPr>
          <w:sz w:val="22"/>
          <w:szCs w:val="22"/>
        </w:rPr>
        <w:t>Критерии и особенности малосигнального режима работы усилительного прибора. Малосигнальные параметры биполярных и полевых транзисторов. Сравнительный анализ характеристик базовых усилительных каскадов при различных способах включения транзистора в схему. Анализ влияния температурных и других дестабилизирующих факторов на режим работы усилительного каскада по постоянному току и схемы стабилизации.</w:t>
      </w:r>
    </w:p>
    <w:p w:rsidR="00631D0A" w:rsidRDefault="00631D0A" w:rsidP="00F15529">
      <w:pPr>
        <w:pStyle w:val="ListParagraph"/>
        <w:ind w:left="0"/>
        <w:jc w:val="both"/>
        <w:rPr>
          <w:b/>
          <w:bCs/>
        </w:rPr>
      </w:pPr>
    </w:p>
    <w:p w:rsidR="00631D0A" w:rsidRPr="00EC3530" w:rsidRDefault="00631D0A" w:rsidP="00D920FB">
      <w:pPr>
        <w:pStyle w:val="ListParagraph"/>
        <w:ind w:left="0"/>
        <w:jc w:val="both"/>
        <w:rPr>
          <w:sz w:val="22"/>
          <w:szCs w:val="22"/>
        </w:rPr>
      </w:pPr>
      <w:r w:rsidRPr="00EA3652">
        <w:rPr>
          <w:b/>
          <w:bCs/>
        </w:rPr>
        <w:t>Тема</w:t>
      </w:r>
      <w:r>
        <w:rPr>
          <w:b/>
          <w:bCs/>
        </w:rPr>
        <w:t xml:space="preserve"> 3.</w:t>
      </w:r>
      <w:r w:rsidRPr="00D920FB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Обратные связи в трактах усиления.</w:t>
      </w:r>
    </w:p>
    <w:p w:rsidR="00631D0A" w:rsidRPr="00EC3530" w:rsidRDefault="00631D0A" w:rsidP="00D920FB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>Основные определения и понятия, относящиеся к обратным связям (ОС) в схемотехнических устройствах: типы ОС; обобщенная структурная схема усилителя с внешней ОС; понятия положительной и отрицательной ОС; устойчивость усилителя, охваченного ОС, основные критерии устойчивости. Классификация ОС по способам введения и снятия сигнала ОС. Влияние отрицательной ОС на характеристики усилителя.</w:t>
      </w:r>
    </w:p>
    <w:p w:rsidR="00631D0A" w:rsidRPr="00EA3652" w:rsidRDefault="00631D0A" w:rsidP="00F15529">
      <w:pPr>
        <w:pStyle w:val="ListParagraph"/>
        <w:ind w:left="0"/>
        <w:jc w:val="both"/>
        <w:rPr>
          <w:b/>
          <w:bCs/>
        </w:rPr>
      </w:pPr>
    </w:p>
    <w:p w:rsidR="00631D0A" w:rsidRDefault="00631D0A" w:rsidP="00F15529">
      <w:pPr>
        <w:pStyle w:val="ListParagraph"/>
        <w:ind w:left="0"/>
        <w:jc w:val="both"/>
        <w:rPr>
          <w:b/>
          <w:bCs/>
        </w:rPr>
      </w:pPr>
      <w:r w:rsidRPr="00EA3652">
        <w:rPr>
          <w:b/>
          <w:bCs/>
        </w:rPr>
        <w:t>Тема</w:t>
      </w:r>
      <w:r>
        <w:rPr>
          <w:b/>
          <w:bCs/>
        </w:rPr>
        <w:t xml:space="preserve"> 4.</w:t>
      </w:r>
      <w:r w:rsidRPr="000E4E55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Каскады предварительного усиления</w:t>
      </w:r>
      <w:r w:rsidRPr="000E4E55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в многокаскадных усилительных трактах.</w:t>
      </w:r>
    </w:p>
    <w:p w:rsidR="00631D0A" w:rsidRPr="00EC3530" w:rsidRDefault="00631D0A" w:rsidP="000E4E55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>Структурная схема многокаскадного усилителя. Виды межкаскадной связи. Расчет искажений в частотной и временной областях. Особенности построения каскадов предварительного усиления в широкополосных усилителях: коррекция характеристик в частотной и временной областях (параметрическая и с помощью ОС); типовые и специальные схемные конфигурации, используемые в каскадах широкополосного усиления (каскодные схемы, дифференциальный каскад и др.).</w:t>
      </w:r>
    </w:p>
    <w:p w:rsidR="00631D0A" w:rsidRDefault="00631D0A" w:rsidP="00F15529">
      <w:pPr>
        <w:pStyle w:val="ListParagraph"/>
        <w:ind w:left="0"/>
        <w:jc w:val="both"/>
        <w:rPr>
          <w:b/>
          <w:bCs/>
        </w:rPr>
      </w:pPr>
    </w:p>
    <w:p w:rsidR="00631D0A" w:rsidRDefault="00631D0A" w:rsidP="00F15529">
      <w:pPr>
        <w:pStyle w:val="ListParagraph"/>
        <w:ind w:left="0"/>
        <w:jc w:val="both"/>
        <w:rPr>
          <w:b/>
          <w:bCs/>
        </w:rPr>
      </w:pPr>
      <w:r w:rsidRPr="00EA3652">
        <w:rPr>
          <w:b/>
          <w:bCs/>
        </w:rPr>
        <w:t>Тема</w:t>
      </w:r>
      <w:r>
        <w:rPr>
          <w:b/>
          <w:bCs/>
        </w:rPr>
        <w:t xml:space="preserve"> 5. </w:t>
      </w:r>
      <w:r w:rsidRPr="00EC3530">
        <w:rPr>
          <w:bCs/>
          <w:sz w:val="22"/>
          <w:szCs w:val="22"/>
        </w:rPr>
        <w:t>Усилители мощности.</w:t>
      </w:r>
    </w:p>
    <w:p w:rsidR="00631D0A" w:rsidRPr="00EC3530" w:rsidRDefault="00631D0A" w:rsidP="000E4E55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 xml:space="preserve">Особенности работы транзисторного усилительного каскада в режиме большого сигнала и основные требования, предъявляемые к усилителям мощности (УМ). Однотактные бестрансформаторная и трансформаторная схемы УМ в режиме класса </w:t>
      </w:r>
      <w:r w:rsidRPr="00EC3530">
        <w:rPr>
          <w:i/>
          <w:iCs/>
          <w:sz w:val="22"/>
          <w:szCs w:val="22"/>
        </w:rPr>
        <w:t>А</w:t>
      </w:r>
      <w:r w:rsidRPr="00EC3530">
        <w:rPr>
          <w:sz w:val="22"/>
          <w:szCs w:val="22"/>
        </w:rPr>
        <w:t xml:space="preserve"> – основные энергетические соотношения и сравнительный анализ. Энергетическая эффективность режимов с отсечкой выходного тока (режим класса </w:t>
      </w:r>
      <w:r w:rsidRPr="00EC3530">
        <w:rPr>
          <w:i/>
          <w:iCs/>
          <w:sz w:val="22"/>
          <w:szCs w:val="22"/>
        </w:rPr>
        <w:t>В</w:t>
      </w:r>
      <w:r w:rsidRPr="00EC3530">
        <w:rPr>
          <w:sz w:val="22"/>
          <w:szCs w:val="22"/>
        </w:rPr>
        <w:t xml:space="preserve">). Двухтактные схемы УМ в режиме класса В. Нелинейные искажения и методы их уменьшения в УМ. Использование режима класса </w:t>
      </w:r>
      <w:r w:rsidRPr="00EC3530">
        <w:rPr>
          <w:i/>
          <w:iCs/>
          <w:sz w:val="22"/>
          <w:szCs w:val="22"/>
        </w:rPr>
        <w:t>АВ</w:t>
      </w:r>
      <w:r w:rsidRPr="00EC3530">
        <w:rPr>
          <w:sz w:val="22"/>
          <w:szCs w:val="22"/>
        </w:rPr>
        <w:t xml:space="preserve">. Эмиттерные повторители в выходных каскадах. Принципы ключевых методов усиления. Режим класса </w:t>
      </w:r>
      <w:r w:rsidRPr="00EC3530">
        <w:rPr>
          <w:sz w:val="22"/>
          <w:szCs w:val="22"/>
          <w:lang w:val="en-US"/>
        </w:rPr>
        <w:t>D</w:t>
      </w:r>
      <w:r w:rsidRPr="00EC3530">
        <w:rPr>
          <w:sz w:val="22"/>
          <w:szCs w:val="22"/>
        </w:rPr>
        <w:t>.</w:t>
      </w:r>
    </w:p>
    <w:p w:rsidR="00631D0A" w:rsidRDefault="00631D0A" w:rsidP="00F15529">
      <w:pPr>
        <w:pStyle w:val="ListParagraph"/>
        <w:ind w:left="0"/>
        <w:jc w:val="both"/>
        <w:rPr>
          <w:b/>
          <w:bCs/>
        </w:rPr>
      </w:pPr>
    </w:p>
    <w:p w:rsidR="00631D0A" w:rsidRDefault="00631D0A" w:rsidP="00F15529">
      <w:pPr>
        <w:pStyle w:val="ListParagraph"/>
        <w:ind w:left="0"/>
        <w:jc w:val="both"/>
        <w:rPr>
          <w:b/>
          <w:bCs/>
        </w:rPr>
      </w:pPr>
      <w:r w:rsidRPr="00EA3652">
        <w:rPr>
          <w:b/>
          <w:bCs/>
        </w:rPr>
        <w:t>Тема</w:t>
      </w:r>
      <w:r>
        <w:rPr>
          <w:b/>
          <w:bCs/>
        </w:rPr>
        <w:t xml:space="preserve"> 6. </w:t>
      </w:r>
      <w:r w:rsidRPr="00EC3530">
        <w:rPr>
          <w:bCs/>
          <w:sz w:val="22"/>
          <w:szCs w:val="22"/>
        </w:rPr>
        <w:t>Усилители постоянного тока</w:t>
      </w:r>
      <w:r w:rsidRPr="000E4E55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и базовые схемные конфигурации</w:t>
      </w:r>
    </w:p>
    <w:p w:rsidR="00631D0A" w:rsidRPr="00EC3530" w:rsidRDefault="00631D0A" w:rsidP="00F15529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>Усилители постоянного тока (УПТ) и особенности их построения. Схемы прямого усиления и усиления с преобразованием спектра. Источники нестабильности режима работы на постоянном токе, их описание и представление с помощью эквивалентных генераторов тока и напряжения. Дифференциальный каскад (ДК) УПТ. Понятие дифференциальных (парафазных) и синфазных сигналов</w:t>
      </w:r>
      <w:r w:rsidRPr="00EC3530">
        <w:rPr>
          <w:rStyle w:val="a0"/>
          <w:sz w:val="22"/>
          <w:szCs w:val="22"/>
        </w:rPr>
        <w:t>. Коэффициенты усиления и входные сопротивления для дифференциальных и синфазных сигналов. Особенности схемотехники ДК: принцип построения схем “токового зеркала” и его основные свойства, использование генераторов стабильного тока, ДК с несимметричным выходом без потери усиления. Пример схемной реализации усилительного тракта типа операционный усилитель.</w:t>
      </w:r>
    </w:p>
    <w:p w:rsidR="00631D0A" w:rsidRPr="00EC3530" w:rsidRDefault="00631D0A" w:rsidP="00F15529">
      <w:pPr>
        <w:pStyle w:val="ListParagraph"/>
        <w:ind w:left="0"/>
        <w:jc w:val="both"/>
        <w:rPr>
          <w:bCs/>
          <w:sz w:val="22"/>
          <w:szCs w:val="22"/>
        </w:rPr>
      </w:pPr>
    </w:p>
    <w:p w:rsidR="00631D0A" w:rsidRPr="00EC3530" w:rsidRDefault="00631D0A" w:rsidP="00F15529">
      <w:pPr>
        <w:pStyle w:val="ListParagraph"/>
        <w:ind w:left="0"/>
        <w:jc w:val="both"/>
        <w:rPr>
          <w:sz w:val="22"/>
          <w:szCs w:val="22"/>
        </w:rPr>
      </w:pPr>
      <w:r w:rsidRPr="00EA3652">
        <w:rPr>
          <w:b/>
          <w:bCs/>
        </w:rPr>
        <w:t>Тема</w:t>
      </w:r>
      <w:r>
        <w:rPr>
          <w:b/>
          <w:bCs/>
        </w:rPr>
        <w:t xml:space="preserve"> 7. </w:t>
      </w:r>
      <w:r>
        <w:t>Операционные усилители</w:t>
      </w:r>
    </w:p>
    <w:p w:rsidR="00631D0A" w:rsidRPr="00EC3530" w:rsidRDefault="00631D0A" w:rsidP="000E4E55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bCs/>
          <w:sz w:val="22"/>
          <w:szCs w:val="22"/>
        </w:rPr>
        <w:t xml:space="preserve">Интегральный ОУ и его свойства. </w:t>
      </w:r>
      <w:r w:rsidRPr="00EC3530">
        <w:rPr>
          <w:sz w:val="22"/>
          <w:szCs w:val="22"/>
        </w:rPr>
        <w:t>Понятие идеального ОУ. Модели и обобщенная структурная схема ОУ. Элементы схемотехники ОУ: ДК, генераторы стабильных тока и напряжения, трансляторы уровня, выходные каскады. Основные параметры. Устойчивость ОУ. Частотная коррекция и ее схемотехническое обеспечение.</w:t>
      </w:r>
    </w:p>
    <w:p w:rsidR="00631D0A" w:rsidRPr="00EC3530" w:rsidRDefault="00631D0A" w:rsidP="000E4E55">
      <w:pPr>
        <w:pStyle w:val="ListParagraph"/>
        <w:ind w:left="0"/>
        <w:jc w:val="both"/>
        <w:rPr>
          <w:sz w:val="22"/>
          <w:szCs w:val="22"/>
        </w:rPr>
      </w:pPr>
    </w:p>
    <w:p w:rsidR="00631D0A" w:rsidRPr="00EC3530" w:rsidRDefault="00631D0A" w:rsidP="000E4E55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bCs/>
          <w:sz w:val="22"/>
          <w:szCs w:val="22"/>
        </w:rPr>
        <w:t>Функциональные устройства на ОУ.</w:t>
      </w:r>
      <w:r w:rsidRPr="00EC3530">
        <w:rPr>
          <w:sz w:val="22"/>
          <w:szCs w:val="22"/>
        </w:rPr>
        <w:t xml:space="preserve"> Инвертирующая и неинвертирующая схемы включения ОУ, преобразователь “ток-напряжение”. Многовходовый сумматор и дифференциальный усилитель на ОУ. Понятие измерительного усилителя. Дифференциатор, интегратор, схемы логарифмирования и антилогарифмирования. Реализация аналоговых перемножителей и делителей. Нелинейные функциональные устройства на базе ОУ: амплитудный ограничитель, выпрямитель и амплитудный детектор.</w:t>
      </w:r>
    </w:p>
    <w:p w:rsidR="00631D0A" w:rsidRDefault="00631D0A" w:rsidP="0043376D">
      <w:pPr>
        <w:pStyle w:val="ListParagraph"/>
        <w:ind w:left="0"/>
        <w:jc w:val="center"/>
        <w:rPr>
          <w:b/>
          <w:bCs/>
          <w:i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631D0A" w:rsidRPr="00EE2173" w:rsidRDefault="00631D0A" w:rsidP="0043376D">
      <w:pPr>
        <w:pStyle w:val="ListParagraph"/>
        <w:ind w:left="0"/>
        <w:jc w:val="center"/>
        <w:rPr>
          <w:b/>
          <w:bCs/>
        </w:rPr>
      </w:pPr>
    </w:p>
    <w:p w:rsidR="00631D0A" w:rsidRDefault="00631D0A" w:rsidP="00F94B21">
      <w:pPr>
        <w:jc w:val="both"/>
      </w:pPr>
      <w:r>
        <w:t xml:space="preserve">При изучении дисциплины используются следующие образовательные технологии: </w:t>
      </w:r>
    </w:p>
    <w:p w:rsidR="00631D0A" w:rsidRPr="004C06EB" w:rsidRDefault="00631D0A" w:rsidP="00F94B21">
      <w:pPr>
        <w:pStyle w:val="ListParagraph"/>
        <w:ind w:left="0"/>
        <w:jc w:val="both"/>
      </w:pPr>
      <w:r>
        <w:rPr>
          <w:bCs/>
        </w:rPr>
        <w:t>Лекции, семинары, лабораторные работы, СРС</w:t>
      </w:r>
      <w:r>
        <w:t>, тестирование, п</w:t>
      </w:r>
      <w:r w:rsidRPr="004C06EB">
        <w:t>редметно — ориентированные технологии обучения</w:t>
      </w:r>
      <w:r>
        <w:t>, л</w:t>
      </w:r>
      <w:r w:rsidRPr="004C06EB">
        <w:t>ичностно — ориентированные технологии обучения</w:t>
      </w:r>
      <w:r>
        <w:t>,  информационные технологии в обучении.</w:t>
      </w:r>
    </w:p>
    <w:p w:rsidR="00631D0A" w:rsidRDefault="00631D0A" w:rsidP="0043376D">
      <w:pPr>
        <w:pStyle w:val="ListParagraph"/>
        <w:ind w:left="0"/>
        <w:jc w:val="center"/>
        <w:rPr>
          <w:b/>
          <w:bCs/>
        </w:rPr>
      </w:pPr>
    </w:p>
    <w:p w:rsidR="00631D0A" w:rsidRDefault="00631D0A" w:rsidP="0043376D">
      <w:pPr>
        <w:pStyle w:val="ListParagraph"/>
        <w:ind w:left="0"/>
        <w:jc w:val="center"/>
        <w:rPr>
          <w:b/>
          <w:bCs/>
        </w:rPr>
      </w:pPr>
      <w:r>
        <w:rPr>
          <w:b/>
          <w:bCs/>
        </w:rPr>
        <w:t xml:space="preserve">4. Перечень </w:t>
      </w:r>
      <w:r w:rsidRPr="00042820">
        <w:rPr>
          <w:b/>
          <w:bCs/>
        </w:rPr>
        <w:t xml:space="preserve">учебно-методического обеспечения для </w:t>
      </w:r>
      <w:r>
        <w:rPr>
          <w:b/>
          <w:bCs/>
        </w:rPr>
        <w:t xml:space="preserve">самостоятельной </w:t>
      </w:r>
      <w:r w:rsidRPr="00313BDD">
        <w:rPr>
          <w:b/>
          <w:bCs/>
        </w:rPr>
        <w:t>работы</w:t>
      </w:r>
      <w:r>
        <w:rPr>
          <w:rStyle w:val="FootnoteReference"/>
          <w:b/>
          <w:bCs/>
        </w:rPr>
        <w:footnoteReference w:id="2"/>
      </w:r>
      <w:r w:rsidRPr="00042820">
        <w:rPr>
          <w:b/>
          <w:bCs/>
        </w:rPr>
        <w:t>обучающихся</w:t>
      </w:r>
      <w:r>
        <w:rPr>
          <w:b/>
          <w:bCs/>
        </w:rPr>
        <w:t xml:space="preserve"> по дисциплине</w:t>
      </w:r>
    </w:p>
    <w:p w:rsidR="00631D0A" w:rsidRPr="00A00959" w:rsidRDefault="00631D0A" w:rsidP="0043376D">
      <w:pPr>
        <w:pStyle w:val="ListParagraph"/>
        <w:ind w:left="0"/>
        <w:jc w:val="center"/>
        <w:rPr>
          <w:b/>
          <w:bCs/>
        </w:rPr>
      </w:pPr>
    </w:p>
    <w:p w:rsidR="00631D0A" w:rsidRPr="006A3F2C" w:rsidRDefault="00631D0A" w:rsidP="0043376D">
      <w:pPr>
        <w:pStyle w:val="ListParagraph"/>
        <w:ind w:left="0"/>
        <w:jc w:val="center"/>
        <w:rPr>
          <w:b/>
          <w:bCs/>
        </w:rPr>
      </w:pPr>
      <w:r w:rsidRPr="006A3F2C">
        <w:rPr>
          <w:b/>
          <w:bCs/>
        </w:rPr>
        <w:t>Содержание</w:t>
      </w:r>
      <w:r>
        <w:rPr>
          <w:b/>
          <w:bCs/>
        </w:rPr>
        <w:t xml:space="preserve"> </w:t>
      </w:r>
      <w:r w:rsidRPr="006A3F2C">
        <w:rPr>
          <w:b/>
          <w:bCs/>
        </w:rPr>
        <w:t>СРС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"/>
        <w:gridCol w:w="2838"/>
        <w:gridCol w:w="2997"/>
        <w:gridCol w:w="1159"/>
        <w:gridCol w:w="2385"/>
      </w:tblGrid>
      <w:tr w:rsidR="00631D0A" w:rsidRPr="00456F9A" w:rsidTr="00F94B21">
        <w:tc>
          <w:tcPr>
            <w:tcW w:w="510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№</w:t>
            </w:r>
          </w:p>
        </w:tc>
        <w:tc>
          <w:tcPr>
            <w:tcW w:w="2838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Наименование раздела (темы) дисциплины</w:t>
            </w:r>
          </w:p>
        </w:tc>
        <w:tc>
          <w:tcPr>
            <w:tcW w:w="2997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Вид СРС</w:t>
            </w:r>
          </w:p>
        </w:tc>
        <w:tc>
          <w:tcPr>
            <w:tcW w:w="1159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Трудо-</w:t>
            </w:r>
          </w:p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емкость (в часах)</w:t>
            </w:r>
          </w:p>
        </w:tc>
        <w:tc>
          <w:tcPr>
            <w:tcW w:w="2385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Формы и методы контроля</w:t>
            </w:r>
          </w:p>
        </w:tc>
      </w:tr>
      <w:tr w:rsidR="00631D0A" w:rsidRPr="00456F9A" w:rsidTr="00F94B21">
        <w:tc>
          <w:tcPr>
            <w:tcW w:w="510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2838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Регулировки усилительных устройств</w:t>
            </w:r>
          </w:p>
        </w:tc>
        <w:tc>
          <w:tcPr>
            <w:tcW w:w="2997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Конспект</w:t>
            </w:r>
          </w:p>
        </w:tc>
        <w:tc>
          <w:tcPr>
            <w:tcW w:w="1159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2385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Проверка конспекта. Устный опрос.</w:t>
            </w:r>
          </w:p>
        </w:tc>
      </w:tr>
      <w:tr w:rsidR="00631D0A" w:rsidRPr="00456F9A" w:rsidTr="00F94B21">
        <w:tc>
          <w:tcPr>
            <w:tcW w:w="510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2838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Активные фильтры</w:t>
            </w:r>
          </w:p>
        </w:tc>
        <w:tc>
          <w:tcPr>
            <w:tcW w:w="2997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Конспект</w:t>
            </w:r>
          </w:p>
        </w:tc>
        <w:tc>
          <w:tcPr>
            <w:tcW w:w="1159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2385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Проверка конспекта. Устный опрос.</w:t>
            </w:r>
          </w:p>
        </w:tc>
      </w:tr>
      <w:tr w:rsidR="00631D0A" w:rsidRPr="00456F9A" w:rsidTr="00F94B21">
        <w:tc>
          <w:tcPr>
            <w:tcW w:w="510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2838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АЭУ на ИМС</w:t>
            </w:r>
          </w:p>
        </w:tc>
        <w:tc>
          <w:tcPr>
            <w:tcW w:w="2997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Конспект</w:t>
            </w:r>
          </w:p>
        </w:tc>
        <w:tc>
          <w:tcPr>
            <w:tcW w:w="1159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2385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Проверка конспекта. Устный опрос.</w:t>
            </w:r>
          </w:p>
        </w:tc>
      </w:tr>
      <w:tr w:rsidR="00631D0A" w:rsidRPr="00456F9A" w:rsidTr="00F94B21">
        <w:tc>
          <w:tcPr>
            <w:tcW w:w="510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2838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Коррекция ЧХ ОУ.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Диаграмма Боде</w:t>
            </w:r>
          </w:p>
        </w:tc>
        <w:tc>
          <w:tcPr>
            <w:tcW w:w="2997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Конспект</w:t>
            </w:r>
          </w:p>
        </w:tc>
        <w:tc>
          <w:tcPr>
            <w:tcW w:w="1159" w:type="dxa"/>
          </w:tcPr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2385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Проверка конспекта. Устный опрос.</w:t>
            </w:r>
          </w:p>
        </w:tc>
      </w:tr>
      <w:tr w:rsidR="00631D0A" w:rsidRPr="00456F9A" w:rsidTr="00F94B21">
        <w:tc>
          <w:tcPr>
            <w:tcW w:w="510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2838" w:type="dxa"/>
          </w:tcPr>
          <w:p w:rsidR="00631D0A" w:rsidRPr="0062277D" w:rsidRDefault="00631D0A" w:rsidP="0062277D">
            <w:pPr>
              <w:pStyle w:val="ListParagraph"/>
              <w:ind w:left="0"/>
            </w:pPr>
            <w:r w:rsidRPr="0062277D">
              <w:t>Собственные шумы усилительного тракта.</w:t>
            </w:r>
          </w:p>
          <w:p w:rsidR="00631D0A" w:rsidRDefault="00631D0A" w:rsidP="0062277D">
            <w:pPr>
              <w:pStyle w:val="ListParagraph"/>
              <w:ind w:left="0"/>
              <w:rPr>
                <w:rFonts w:cs="Calibri"/>
                <w:bCs/>
              </w:rPr>
            </w:pPr>
            <w:r w:rsidRPr="0062277D">
              <w:t>Методы представления и анализа шумовых свойств аналоговых трактов</w:t>
            </w:r>
          </w:p>
        </w:tc>
        <w:tc>
          <w:tcPr>
            <w:tcW w:w="2997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Конспект</w:t>
            </w:r>
          </w:p>
        </w:tc>
        <w:tc>
          <w:tcPr>
            <w:tcW w:w="1159" w:type="dxa"/>
          </w:tcPr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2385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Проверка конспекта. Устный опрос.</w:t>
            </w:r>
          </w:p>
        </w:tc>
      </w:tr>
    </w:tbl>
    <w:p w:rsidR="00631D0A" w:rsidRDefault="00631D0A" w:rsidP="006F5581">
      <w:pPr>
        <w:pStyle w:val="ListParagraph"/>
        <w:ind w:left="0" w:firstLine="567"/>
        <w:jc w:val="both"/>
        <w:rPr>
          <w:bCs/>
        </w:rPr>
      </w:pPr>
    </w:p>
    <w:p w:rsidR="00631D0A" w:rsidRPr="006F5581" w:rsidRDefault="00631D0A" w:rsidP="006F5581">
      <w:pPr>
        <w:pStyle w:val="ListParagraph"/>
        <w:ind w:left="0"/>
        <w:jc w:val="center"/>
        <w:rPr>
          <w:b/>
          <w:bCs/>
        </w:rPr>
      </w:pPr>
      <w:r w:rsidRPr="006F5581">
        <w:rPr>
          <w:b/>
          <w:bCs/>
        </w:rPr>
        <w:t>Лабораторные раб</w:t>
      </w:r>
      <w:r>
        <w:rPr>
          <w:b/>
          <w:bCs/>
        </w:rPr>
        <w:t>оты или лабораторные практикумы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"/>
        <w:gridCol w:w="2433"/>
        <w:gridCol w:w="3825"/>
        <w:gridCol w:w="1260"/>
        <w:gridCol w:w="1861"/>
      </w:tblGrid>
      <w:tr w:rsidR="00631D0A" w:rsidRPr="00456F9A" w:rsidTr="002D7433">
        <w:tc>
          <w:tcPr>
            <w:tcW w:w="510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№</w:t>
            </w:r>
          </w:p>
        </w:tc>
        <w:tc>
          <w:tcPr>
            <w:tcW w:w="2433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Наименование раздела (темы) дисциплины</w:t>
            </w:r>
          </w:p>
        </w:tc>
        <w:tc>
          <w:tcPr>
            <w:tcW w:w="3825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Лабораторная работа или лабораторный практикум</w:t>
            </w:r>
          </w:p>
        </w:tc>
        <w:tc>
          <w:tcPr>
            <w:tcW w:w="1260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Трудо-</w:t>
            </w:r>
          </w:p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емкость (в часах)</w:t>
            </w:r>
          </w:p>
        </w:tc>
        <w:tc>
          <w:tcPr>
            <w:tcW w:w="1861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Формы и методы контроля</w:t>
            </w:r>
          </w:p>
        </w:tc>
      </w:tr>
      <w:tr w:rsidR="00631D0A" w:rsidRPr="00456F9A" w:rsidTr="002D7433">
        <w:tc>
          <w:tcPr>
            <w:tcW w:w="510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2433" w:type="dxa"/>
          </w:tcPr>
          <w:p w:rsidR="00631D0A" w:rsidRPr="00B41817" w:rsidRDefault="00631D0A" w:rsidP="0062277D">
            <w:pPr>
              <w:pStyle w:val="NormalWeb"/>
              <w:tabs>
                <w:tab w:val="clear" w:pos="643"/>
              </w:tabs>
              <w:autoSpaceDE w:val="0"/>
              <w:autoSpaceDN w:val="0"/>
              <w:spacing w:before="0" w:beforeAutospacing="0" w:after="120" w:afterAutospacing="0"/>
            </w:pPr>
            <w:r w:rsidRPr="00B41817">
              <w:rPr>
                <w:sz w:val="22"/>
                <w:szCs w:val="22"/>
              </w:rPr>
              <w:t>Расчет режима транзисторного каскада по постоянному току</w:t>
            </w:r>
          </w:p>
          <w:p w:rsidR="00631D0A" w:rsidRPr="00B41817" w:rsidRDefault="00631D0A" w:rsidP="0062277D">
            <w:pPr>
              <w:pStyle w:val="NormalWeb"/>
              <w:tabs>
                <w:tab w:val="clear" w:pos="643"/>
              </w:tabs>
              <w:autoSpaceDE w:val="0"/>
              <w:autoSpaceDN w:val="0"/>
              <w:spacing w:before="0" w:beforeAutospacing="0" w:after="120" w:afterAutospacing="0"/>
            </w:pPr>
            <w:r w:rsidRPr="00B41817">
              <w:rPr>
                <w:sz w:val="22"/>
                <w:szCs w:val="22"/>
              </w:rPr>
              <w:t>Расчет АЧХ каскада    с ОЭ.</w:t>
            </w:r>
          </w:p>
          <w:p w:rsidR="00631D0A" w:rsidRPr="00B41817" w:rsidRDefault="00631D0A" w:rsidP="0062277D">
            <w:pPr>
              <w:pStyle w:val="NormalWeb"/>
              <w:tabs>
                <w:tab w:val="clear" w:pos="643"/>
              </w:tabs>
              <w:autoSpaceDE w:val="0"/>
              <w:autoSpaceDN w:val="0"/>
              <w:spacing w:before="0" w:beforeAutospacing="0" w:after="120" w:afterAutospacing="0"/>
            </w:pPr>
            <w:r w:rsidRPr="00B41817">
              <w:rPr>
                <w:sz w:val="22"/>
                <w:szCs w:val="22"/>
              </w:rPr>
              <w:t>УПТ с гальваническими связями</w:t>
            </w:r>
          </w:p>
          <w:p w:rsidR="00631D0A" w:rsidRPr="00B41817" w:rsidRDefault="00631D0A" w:rsidP="0062277D">
            <w:pPr>
              <w:pStyle w:val="NormalWeb"/>
              <w:tabs>
                <w:tab w:val="clear" w:pos="643"/>
              </w:tabs>
              <w:autoSpaceDE w:val="0"/>
              <w:autoSpaceDN w:val="0"/>
              <w:spacing w:before="0" w:beforeAutospacing="0" w:after="120" w:afterAutospacing="0"/>
            </w:pPr>
            <w:r w:rsidRPr="00B41817">
              <w:rPr>
                <w:sz w:val="22"/>
                <w:szCs w:val="22"/>
              </w:rPr>
              <w:t>Двухтактный УМ.</w:t>
            </w:r>
          </w:p>
          <w:p w:rsidR="00631D0A" w:rsidRPr="00B41817" w:rsidRDefault="00631D0A" w:rsidP="0062277D">
            <w:pPr>
              <w:pStyle w:val="NormalWeb"/>
              <w:tabs>
                <w:tab w:val="clear" w:pos="643"/>
              </w:tabs>
              <w:autoSpaceDE w:val="0"/>
              <w:autoSpaceDN w:val="0"/>
              <w:spacing w:before="0" w:beforeAutospacing="0" w:after="120" w:afterAutospacing="0"/>
            </w:pPr>
            <w:r w:rsidRPr="00B41817">
              <w:rPr>
                <w:sz w:val="22"/>
                <w:szCs w:val="22"/>
              </w:rPr>
              <w:t>Дифференциальный усилитель.</w:t>
            </w:r>
          </w:p>
          <w:p w:rsidR="00631D0A" w:rsidRPr="00B41817" w:rsidRDefault="00631D0A" w:rsidP="0062277D">
            <w:pPr>
              <w:pStyle w:val="NormalWeb"/>
              <w:tabs>
                <w:tab w:val="clear" w:pos="643"/>
              </w:tabs>
              <w:autoSpaceDE w:val="0"/>
              <w:autoSpaceDN w:val="0"/>
              <w:spacing w:before="0" w:beforeAutospacing="0" w:after="120" w:afterAutospacing="0"/>
            </w:pPr>
            <w:r w:rsidRPr="00B41817">
              <w:rPr>
                <w:sz w:val="22"/>
                <w:szCs w:val="22"/>
              </w:rPr>
              <w:t>Изучение ОУ</w:t>
            </w:r>
          </w:p>
          <w:p w:rsidR="00631D0A" w:rsidRPr="00B41817" w:rsidRDefault="00631D0A" w:rsidP="0062277D">
            <w:pPr>
              <w:pStyle w:val="NormalWeb"/>
              <w:tabs>
                <w:tab w:val="clear" w:pos="643"/>
              </w:tabs>
              <w:autoSpaceDE w:val="0"/>
              <w:autoSpaceDN w:val="0"/>
              <w:spacing w:before="0" w:beforeAutospacing="0" w:after="120" w:afterAutospacing="0"/>
            </w:pPr>
            <w:r w:rsidRPr="00B41817">
              <w:rPr>
                <w:sz w:val="22"/>
                <w:szCs w:val="22"/>
              </w:rPr>
              <w:t xml:space="preserve">ОУ на активных </w:t>
            </w:r>
            <w:r w:rsidRPr="00B41817">
              <w:rPr>
                <w:sz w:val="22"/>
                <w:szCs w:val="22"/>
                <w:lang w:val="en-US"/>
              </w:rPr>
              <w:t>RC</w:t>
            </w:r>
            <w:r w:rsidRPr="00B41817">
              <w:rPr>
                <w:sz w:val="22"/>
                <w:szCs w:val="22"/>
              </w:rPr>
              <w:t xml:space="preserve"> фильтрах</w:t>
            </w:r>
          </w:p>
          <w:p w:rsidR="00631D0A" w:rsidRPr="00B41817" w:rsidRDefault="00631D0A" w:rsidP="0062277D">
            <w:pPr>
              <w:pStyle w:val="NormalWeb"/>
              <w:tabs>
                <w:tab w:val="clear" w:pos="643"/>
              </w:tabs>
              <w:autoSpaceDE w:val="0"/>
              <w:autoSpaceDN w:val="0"/>
              <w:spacing w:before="0" w:beforeAutospacing="0" w:after="120" w:afterAutospacing="0"/>
            </w:pPr>
            <w:r w:rsidRPr="00B41817">
              <w:rPr>
                <w:sz w:val="22"/>
                <w:szCs w:val="22"/>
              </w:rPr>
              <w:t>Изучение компаратора напряжения</w:t>
            </w:r>
          </w:p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 w:rsidRPr="00B41817">
              <w:rPr>
                <w:sz w:val="22"/>
                <w:szCs w:val="22"/>
              </w:rPr>
              <w:t xml:space="preserve">Исследование влияния ОС на параметры усилителя. </w:t>
            </w:r>
          </w:p>
        </w:tc>
        <w:tc>
          <w:tcPr>
            <w:tcW w:w="3825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t>П</w:t>
            </w:r>
            <w:r w:rsidRPr="00516E45">
              <w:t>рактические занятия</w:t>
            </w:r>
            <w:r>
              <w:rPr>
                <w:rFonts w:cs="Calibri"/>
                <w:bCs/>
              </w:rPr>
              <w:t xml:space="preserve"> 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t>П</w:t>
            </w:r>
            <w:r w:rsidRPr="00516E45">
              <w:t>рактические занятия</w:t>
            </w:r>
            <w:r>
              <w:rPr>
                <w:rFonts w:cs="Calibri"/>
                <w:bCs/>
              </w:rPr>
              <w:t xml:space="preserve"> 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Лабораторная работа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Лабораторная работа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Лабораторная работа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Лабораторная работа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Лабораторная работа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Pr="00F41A54" w:rsidRDefault="00631D0A" w:rsidP="003B7CA0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Лабораторная работа</w:t>
            </w:r>
          </w:p>
        </w:tc>
        <w:tc>
          <w:tcPr>
            <w:tcW w:w="1260" w:type="dxa"/>
          </w:tcPr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  <w:p w:rsidR="00631D0A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1861" w:type="dxa"/>
          </w:tcPr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</w:t>
            </w: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Защита</w:t>
            </w:r>
          </w:p>
        </w:tc>
      </w:tr>
      <w:tr w:rsidR="00631D0A" w:rsidRPr="00456F9A" w:rsidTr="002D7433">
        <w:tc>
          <w:tcPr>
            <w:tcW w:w="510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2433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3825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260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1861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</w:rPr>
            </w:pPr>
          </w:p>
        </w:tc>
      </w:tr>
    </w:tbl>
    <w:p w:rsidR="00631D0A" w:rsidRPr="006F5581" w:rsidRDefault="00631D0A" w:rsidP="006F5581">
      <w:pPr>
        <w:jc w:val="both"/>
        <w:rPr>
          <w:bCs/>
        </w:rPr>
      </w:pPr>
    </w:p>
    <w:p w:rsidR="00631D0A" w:rsidRDefault="00631D0A" w:rsidP="006F5581">
      <w:pPr>
        <w:pStyle w:val="ListParagraph"/>
        <w:ind w:left="0" w:firstLine="567"/>
        <w:jc w:val="both"/>
        <w:rPr>
          <w:bCs/>
        </w:rPr>
      </w:pPr>
    </w:p>
    <w:p w:rsidR="00631D0A" w:rsidRDefault="00631D0A" w:rsidP="0043376D">
      <w:pPr>
        <w:jc w:val="center"/>
        <w:rPr>
          <w:b/>
          <w:bCs/>
        </w:rPr>
      </w:pPr>
      <w:r>
        <w:rPr>
          <w:b/>
          <w:bCs/>
        </w:rPr>
        <w:t>5</w:t>
      </w:r>
      <w:r w:rsidRPr="00372A42">
        <w:rPr>
          <w:b/>
          <w:bCs/>
        </w:rPr>
        <w:t>. Методические указания для обучающихся по освоению дисциплины</w:t>
      </w:r>
    </w:p>
    <w:p w:rsidR="00631D0A" w:rsidRDefault="00631D0A" w:rsidP="009655B0">
      <w:pPr>
        <w:suppressAutoHyphens w:val="0"/>
        <w:autoSpaceDE w:val="0"/>
        <w:autoSpaceDN w:val="0"/>
        <w:adjustRightInd w:val="0"/>
        <w:ind w:firstLine="540"/>
        <w:jc w:val="both"/>
      </w:pPr>
      <w:r w:rsidRPr="007E79DC">
        <w:rPr>
          <w:color w:val="000000"/>
          <w:highlight w:val="cyan"/>
          <w:lang w:eastAsia="en-US"/>
        </w:rPr>
        <w:t>[</w:t>
      </w:r>
      <w:r>
        <w:rPr>
          <w:color w:val="000000"/>
          <w:highlight w:val="cyan"/>
          <w:lang w:eastAsia="en-US"/>
        </w:rPr>
        <w:t xml:space="preserve">В данный раздел включаются методические указания для помощи обучающимся в освоении </w:t>
      </w:r>
      <w:r w:rsidRPr="0078291D">
        <w:rPr>
          <w:color w:val="000000"/>
          <w:highlight w:val="cyan"/>
          <w:lang w:eastAsia="en-US"/>
        </w:rPr>
        <w:t>дисциплины в соответствии с запланированными видами учебной и самостоятельной работы обучающихся</w:t>
      </w:r>
      <w:r>
        <w:rPr>
          <w:color w:val="000000"/>
          <w:highlight w:val="cyan"/>
          <w:lang w:eastAsia="en-US"/>
        </w:rPr>
        <w:t xml:space="preserve">, в т.ч., например, </w:t>
      </w:r>
      <w:r>
        <w:rPr>
          <w:bCs/>
          <w:highlight w:val="cyan"/>
        </w:rPr>
        <w:t>методические указания по выполнению письменных работ</w:t>
      </w:r>
      <w:r>
        <w:rPr>
          <w:color w:val="000000"/>
          <w:highlight w:val="cyan"/>
          <w:lang w:eastAsia="en-US"/>
        </w:rPr>
        <w:t xml:space="preserve">. При наличии </w:t>
      </w:r>
      <w:r w:rsidRPr="00372A95">
        <w:rPr>
          <w:highlight w:val="cyan"/>
        </w:rPr>
        <w:t>полнотекстовы</w:t>
      </w:r>
      <w:r>
        <w:rPr>
          <w:highlight w:val="cyan"/>
        </w:rPr>
        <w:t>х</w:t>
      </w:r>
      <w:r w:rsidRPr="00372A95">
        <w:rPr>
          <w:highlight w:val="cyan"/>
        </w:rPr>
        <w:t xml:space="preserve"> печатны</w:t>
      </w:r>
      <w:r>
        <w:rPr>
          <w:highlight w:val="cyan"/>
        </w:rPr>
        <w:t>х</w:t>
      </w:r>
      <w:r w:rsidRPr="00372A95">
        <w:rPr>
          <w:highlight w:val="cyan"/>
        </w:rPr>
        <w:t xml:space="preserve"> или электронны</w:t>
      </w:r>
      <w:r>
        <w:rPr>
          <w:highlight w:val="cyan"/>
        </w:rPr>
        <w:t>х</w:t>
      </w:r>
      <w:r w:rsidRPr="00372A95">
        <w:rPr>
          <w:highlight w:val="cyan"/>
        </w:rPr>
        <w:t xml:space="preserve"> верси</w:t>
      </w:r>
      <w:r>
        <w:rPr>
          <w:highlight w:val="cyan"/>
        </w:rPr>
        <w:t>й</w:t>
      </w:r>
      <w:r w:rsidRPr="00372A95">
        <w:rPr>
          <w:highlight w:val="cyan"/>
        </w:rPr>
        <w:t xml:space="preserve"> методических указаний</w:t>
      </w:r>
      <w:r>
        <w:rPr>
          <w:highlight w:val="cyan"/>
        </w:rPr>
        <w:t xml:space="preserve"> </w:t>
      </w:r>
      <w:r w:rsidRPr="00372A95">
        <w:rPr>
          <w:highlight w:val="cyan"/>
        </w:rPr>
        <w:t xml:space="preserve">необходимо указать </w:t>
      </w:r>
      <w:r>
        <w:rPr>
          <w:highlight w:val="cyan"/>
        </w:rPr>
        <w:t xml:space="preserve">их перечень, выходные данные и </w:t>
      </w:r>
      <w:r w:rsidRPr="00372A95">
        <w:rPr>
          <w:highlight w:val="cyan"/>
        </w:rPr>
        <w:t xml:space="preserve">доступ к </w:t>
      </w:r>
      <w:r>
        <w:rPr>
          <w:highlight w:val="cyan"/>
        </w:rPr>
        <w:t xml:space="preserve">ним </w:t>
      </w:r>
      <w:r w:rsidRPr="00372A95">
        <w:rPr>
          <w:highlight w:val="cyan"/>
        </w:rPr>
        <w:t xml:space="preserve">(НБ, ЭБ или СДО </w:t>
      </w:r>
      <w:r w:rsidRPr="00372A95">
        <w:rPr>
          <w:highlight w:val="cyan"/>
          <w:lang w:val="en-US"/>
        </w:rPr>
        <w:t>Moodle</w:t>
      </w:r>
      <w:r w:rsidRPr="00372A95">
        <w:rPr>
          <w:highlight w:val="cyan"/>
        </w:rPr>
        <w:t>).</w:t>
      </w:r>
    </w:p>
    <w:p w:rsidR="00631D0A" w:rsidRPr="007E79DC" w:rsidRDefault="00631D0A" w:rsidP="00B82BE4">
      <w:pPr>
        <w:suppressAutoHyphens w:val="0"/>
        <w:autoSpaceDE w:val="0"/>
        <w:autoSpaceDN w:val="0"/>
        <w:adjustRightInd w:val="0"/>
        <w:ind w:firstLine="540"/>
        <w:jc w:val="both"/>
      </w:pPr>
      <w:r w:rsidRPr="007E79DC">
        <w:rPr>
          <w:highlight w:val="cyan"/>
        </w:rPr>
        <w:t>Также в разделе необходимо указать условия допуска к промежуточной аттестации и рейтинговый регламент по дисциплине.]</w:t>
      </w:r>
    </w:p>
    <w:p w:rsidR="00631D0A" w:rsidRPr="00EF1779" w:rsidRDefault="00631D0A" w:rsidP="00B82BE4">
      <w:pPr>
        <w:suppressAutoHyphens w:val="0"/>
        <w:autoSpaceDE w:val="0"/>
        <w:autoSpaceDN w:val="0"/>
        <w:adjustRightInd w:val="0"/>
        <w:ind w:firstLine="540"/>
        <w:jc w:val="both"/>
        <w:rPr>
          <w:i/>
        </w:rPr>
      </w:pPr>
      <w:r w:rsidRPr="00EF1779">
        <w:rPr>
          <w:i/>
          <w:highlight w:val="cyan"/>
        </w:rPr>
        <w:t>Образец</w:t>
      </w:r>
      <w:r>
        <w:rPr>
          <w:i/>
          <w:highlight w:val="cyan"/>
        </w:rPr>
        <w:t xml:space="preserve"> для дисциплины с экзаменом (виды работ и распределение баллов преподаватель устанавливает самостоятельно с учетом рекомендуемого рейтингового регламента по ООП и/или по учебному подразделению)</w:t>
      </w:r>
      <w:r w:rsidRPr="00EF1779">
        <w:rPr>
          <w:i/>
          <w:highlight w:val="cyan"/>
        </w:rPr>
        <w:t>:</w:t>
      </w:r>
    </w:p>
    <w:p w:rsidR="00631D0A" w:rsidRPr="00E25C0B" w:rsidRDefault="00631D0A" w:rsidP="00D056EB">
      <w:pPr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4"/>
        <w:gridCol w:w="1856"/>
        <w:gridCol w:w="1857"/>
      </w:tblGrid>
      <w:tr w:rsidR="00631D0A" w:rsidRPr="008B4F00" w:rsidTr="00F41A54">
        <w:tc>
          <w:tcPr>
            <w:tcW w:w="5994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Вид выполняемой учебной работы</w:t>
            </w:r>
          </w:p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(контролирующие мероприятия)</w:t>
            </w:r>
          </w:p>
        </w:tc>
        <w:tc>
          <w:tcPr>
            <w:tcW w:w="1856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  <w:lang w:val="en-US"/>
              </w:rPr>
            </w:pPr>
            <w:r w:rsidRPr="00F41A54">
              <w:rPr>
                <w:rFonts w:cs="Calibri"/>
                <w:bCs/>
              </w:rPr>
              <w:t>Количество баллов (</w:t>
            </w:r>
            <w:r w:rsidRPr="00F41A54">
              <w:rPr>
                <w:rFonts w:cs="Calibri"/>
                <w:bCs/>
                <w:lang w:val="en-US"/>
              </w:rPr>
              <w:t>min)</w:t>
            </w:r>
          </w:p>
        </w:tc>
        <w:tc>
          <w:tcPr>
            <w:tcW w:w="1857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Количество баллов (</w:t>
            </w:r>
            <w:r w:rsidRPr="00F41A54">
              <w:rPr>
                <w:rFonts w:cs="Calibri"/>
                <w:bCs/>
                <w:lang w:val="en-US"/>
              </w:rPr>
              <w:t>max)</w:t>
            </w:r>
          </w:p>
        </w:tc>
      </w:tr>
      <w:tr w:rsidR="00631D0A" w:rsidRPr="008B4F00" w:rsidTr="00F41A54">
        <w:tc>
          <w:tcPr>
            <w:tcW w:w="5994" w:type="dxa"/>
          </w:tcPr>
          <w:p w:rsidR="00631D0A" w:rsidRPr="00E7534B" w:rsidRDefault="00631D0A" w:rsidP="005A5F28">
            <w:pPr>
              <w:rPr>
                <w:rFonts w:cs="Calibri"/>
                <w:bCs/>
                <w:highlight w:val="cyan"/>
              </w:rPr>
            </w:pPr>
            <w:r w:rsidRPr="00962016">
              <w:rPr>
                <w:rFonts w:cs="Calibri"/>
                <w:bCs/>
              </w:rPr>
              <w:t>1. Посещение лекций</w:t>
            </w:r>
          </w:p>
        </w:tc>
        <w:tc>
          <w:tcPr>
            <w:tcW w:w="1856" w:type="dxa"/>
          </w:tcPr>
          <w:p w:rsidR="00631D0A" w:rsidRPr="00706E39" w:rsidRDefault="00631D0A" w:rsidP="00F41A54">
            <w:pPr>
              <w:jc w:val="center"/>
              <w:rPr>
                <w:rFonts w:cs="Calibri"/>
                <w:bCs/>
                <w:highlight w:val="cyan"/>
              </w:rPr>
            </w:pPr>
            <w:r>
              <w:rPr>
                <w:rFonts w:cs="Calibri"/>
                <w:bCs/>
                <w:highlight w:val="cyan"/>
              </w:rPr>
              <w:t>20</w:t>
            </w:r>
          </w:p>
        </w:tc>
        <w:tc>
          <w:tcPr>
            <w:tcW w:w="1857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  <w:highlight w:val="cyan"/>
              </w:rPr>
            </w:pPr>
            <w:r>
              <w:rPr>
                <w:rFonts w:cs="Calibri"/>
                <w:bCs/>
                <w:highlight w:val="cyan"/>
              </w:rPr>
              <w:t>40</w:t>
            </w:r>
          </w:p>
        </w:tc>
      </w:tr>
      <w:tr w:rsidR="00631D0A" w:rsidRPr="008B4F00" w:rsidTr="00F41A54">
        <w:tc>
          <w:tcPr>
            <w:tcW w:w="5994" w:type="dxa"/>
          </w:tcPr>
          <w:p w:rsidR="00631D0A" w:rsidRPr="00E7534B" w:rsidRDefault="00631D0A" w:rsidP="005A5F28">
            <w:pPr>
              <w:rPr>
                <w:rFonts w:cs="Calibri"/>
                <w:bCs/>
                <w:highlight w:val="cyan"/>
              </w:rPr>
            </w:pPr>
            <w:r w:rsidRPr="00962016">
              <w:rPr>
                <w:rFonts w:cs="Calibri"/>
                <w:bCs/>
              </w:rPr>
              <w:t>2. Защита лабораторных работ</w:t>
            </w:r>
          </w:p>
        </w:tc>
        <w:tc>
          <w:tcPr>
            <w:tcW w:w="1856" w:type="dxa"/>
          </w:tcPr>
          <w:p w:rsidR="00631D0A" w:rsidRPr="00706E39" w:rsidRDefault="00631D0A" w:rsidP="00F41A54">
            <w:pPr>
              <w:jc w:val="center"/>
              <w:rPr>
                <w:rFonts w:cs="Calibri"/>
                <w:bCs/>
                <w:highlight w:val="cyan"/>
              </w:rPr>
            </w:pPr>
            <w:r>
              <w:rPr>
                <w:rFonts w:cs="Calibri"/>
                <w:bCs/>
                <w:highlight w:val="cyan"/>
              </w:rPr>
              <w:t>20</w:t>
            </w:r>
          </w:p>
        </w:tc>
        <w:tc>
          <w:tcPr>
            <w:tcW w:w="1857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  <w:highlight w:val="cyan"/>
              </w:rPr>
            </w:pPr>
            <w:r>
              <w:rPr>
                <w:rFonts w:cs="Calibri"/>
                <w:bCs/>
                <w:highlight w:val="cyan"/>
              </w:rPr>
              <w:t>40</w:t>
            </w:r>
          </w:p>
        </w:tc>
      </w:tr>
      <w:tr w:rsidR="00631D0A" w:rsidRPr="008B4F00" w:rsidTr="00F41A54">
        <w:tc>
          <w:tcPr>
            <w:tcW w:w="5994" w:type="dxa"/>
          </w:tcPr>
          <w:p w:rsidR="00631D0A" w:rsidRPr="00E7534B" w:rsidRDefault="00631D0A" w:rsidP="005A5F28">
            <w:pPr>
              <w:rPr>
                <w:rFonts w:cs="Calibri"/>
                <w:bCs/>
                <w:highlight w:val="cyan"/>
              </w:rPr>
            </w:pPr>
            <w:r w:rsidRPr="00962016">
              <w:rPr>
                <w:rFonts w:cs="Calibri"/>
                <w:bCs/>
              </w:rPr>
              <w:t>3. Отчет по СРС</w:t>
            </w:r>
          </w:p>
        </w:tc>
        <w:tc>
          <w:tcPr>
            <w:tcW w:w="1856" w:type="dxa"/>
          </w:tcPr>
          <w:p w:rsidR="00631D0A" w:rsidRPr="00706E39" w:rsidRDefault="00631D0A" w:rsidP="00F41A54">
            <w:pPr>
              <w:jc w:val="center"/>
              <w:rPr>
                <w:rFonts w:cs="Calibri"/>
                <w:bCs/>
                <w:highlight w:val="cyan"/>
              </w:rPr>
            </w:pPr>
            <w:r>
              <w:rPr>
                <w:rFonts w:cs="Calibri"/>
                <w:bCs/>
                <w:highlight w:val="cyan"/>
              </w:rPr>
              <w:t>20</w:t>
            </w:r>
          </w:p>
        </w:tc>
        <w:tc>
          <w:tcPr>
            <w:tcW w:w="1857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  <w:highlight w:val="cyan"/>
              </w:rPr>
            </w:pPr>
            <w:r>
              <w:rPr>
                <w:rFonts w:cs="Calibri"/>
                <w:bCs/>
                <w:highlight w:val="cyan"/>
              </w:rPr>
              <w:t>20</w:t>
            </w:r>
          </w:p>
        </w:tc>
      </w:tr>
      <w:tr w:rsidR="00631D0A" w:rsidRPr="008B4F00" w:rsidTr="00F41A54">
        <w:tc>
          <w:tcPr>
            <w:tcW w:w="5994" w:type="dxa"/>
          </w:tcPr>
          <w:p w:rsidR="00631D0A" w:rsidRPr="00F41A54" w:rsidRDefault="00631D0A" w:rsidP="00482E43">
            <w:pPr>
              <w:rPr>
                <w:rFonts w:cs="Calibri"/>
                <w:bCs/>
                <w:highlight w:val="cyan"/>
              </w:rPr>
            </w:pPr>
          </w:p>
        </w:tc>
        <w:tc>
          <w:tcPr>
            <w:tcW w:w="1856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  <w:highlight w:val="cyan"/>
                <w:lang w:val="en-US"/>
              </w:rPr>
            </w:pPr>
          </w:p>
        </w:tc>
        <w:tc>
          <w:tcPr>
            <w:tcW w:w="1857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  <w:highlight w:val="cyan"/>
              </w:rPr>
            </w:pPr>
          </w:p>
        </w:tc>
      </w:tr>
      <w:tr w:rsidR="00631D0A" w:rsidRPr="00BA5535" w:rsidTr="00F41A54">
        <w:tc>
          <w:tcPr>
            <w:tcW w:w="5994" w:type="dxa"/>
          </w:tcPr>
          <w:p w:rsidR="00631D0A" w:rsidRPr="00F41A54" w:rsidRDefault="00631D0A" w:rsidP="00482E43">
            <w:pPr>
              <w:rPr>
                <w:rFonts w:cs="Calibri"/>
                <w:b/>
                <w:bCs/>
              </w:rPr>
            </w:pPr>
            <w:r w:rsidRPr="00F41A54">
              <w:rPr>
                <w:rFonts w:cs="Calibri"/>
                <w:b/>
                <w:bCs/>
              </w:rPr>
              <w:t>Количество баллов для получения зачета (</w:t>
            </w:r>
            <w:r w:rsidRPr="00F41A54">
              <w:rPr>
                <w:rFonts w:cs="Calibri"/>
                <w:b/>
                <w:bCs/>
                <w:lang w:val="en-US"/>
              </w:rPr>
              <w:t>min</w:t>
            </w:r>
            <w:r w:rsidRPr="00F41A54">
              <w:rPr>
                <w:rFonts w:cs="Calibri"/>
                <w:b/>
                <w:bCs/>
              </w:rPr>
              <w:t>-</w:t>
            </w:r>
            <w:r w:rsidRPr="00F41A54">
              <w:rPr>
                <w:rFonts w:cs="Calibri"/>
                <w:b/>
                <w:bCs/>
                <w:lang w:val="en-US"/>
              </w:rPr>
              <w:t>max</w:t>
            </w:r>
            <w:r w:rsidRPr="00F41A54">
              <w:rPr>
                <w:rFonts w:cs="Calibri"/>
                <w:b/>
                <w:bCs/>
              </w:rPr>
              <w:t>)</w:t>
            </w:r>
          </w:p>
        </w:tc>
        <w:tc>
          <w:tcPr>
            <w:tcW w:w="1856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/>
                <w:bCs/>
              </w:rPr>
            </w:pPr>
            <w:r w:rsidRPr="00F41A54">
              <w:rPr>
                <w:rFonts w:cs="Calibri"/>
                <w:b/>
                <w:bCs/>
              </w:rPr>
              <w:t>60</w:t>
            </w:r>
          </w:p>
        </w:tc>
        <w:tc>
          <w:tcPr>
            <w:tcW w:w="1857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/>
                <w:bCs/>
              </w:rPr>
            </w:pPr>
            <w:r w:rsidRPr="00F41A54">
              <w:rPr>
                <w:rFonts w:cs="Calibri"/>
                <w:b/>
                <w:bCs/>
              </w:rPr>
              <w:t>100</w:t>
            </w:r>
          </w:p>
        </w:tc>
      </w:tr>
    </w:tbl>
    <w:p w:rsidR="00631D0A" w:rsidRDefault="00631D0A" w:rsidP="00EF1779">
      <w:pPr>
        <w:rPr>
          <w:bCs/>
        </w:rPr>
      </w:pPr>
    </w:p>
    <w:p w:rsidR="00631D0A" w:rsidRDefault="00631D0A" w:rsidP="00EF1779">
      <w:pPr>
        <w:rPr>
          <w:bCs/>
        </w:rPr>
      </w:pPr>
    </w:p>
    <w:p w:rsidR="00631D0A" w:rsidRPr="008B4F00" w:rsidRDefault="00631D0A" w:rsidP="00EF1779">
      <w:pPr>
        <w:rPr>
          <w:bCs/>
        </w:rPr>
      </w:pPr>
    </w:p>
    <w:p w:rsidR="00631D0A" w:rsidRDefault="00631D0A" w:rsidP="0043376D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Pr="00F06C45">
        <w:rPr>
          <w:b/>
          <w:bCs/>
        </w:rPr>
        <w:t xml:space="preserve">Фонд оценочных средств для </w:t>
      </w:r>
      <w:r>
        <w:rPr>
          <w:b/>
          <w:bCs/>
        </w:rPr>
        <w:t>проведения</w:t>
      </w:r>
      <w:r w:rsidRPr="00F06C45">
        <w:rPr>
          <w:b/>
          <w:bCs/>
        </w:rPr>
        <w:t xml:space="preserve"> промежуточно</w:t>
      </w:r>
      <w:r>
        <w:rPr>
          <w:b/>
          <w:bCs/>
        </w:rPr>
        <w:t>й</w:t>
      </w:r>
      <w:r w:rsidRPr="00F06C45">
        <w:rPr>
          <w:b/>
          <w:bCs/>
        </w:rPr>
        <w:t xml:space="preserve"> аттестации </w:t>
      </w:r>
      <w:r w:rsidRPr="00042820">
        <w:rPr>
          <w:b/>
          <w:bCs/>
        </w:rPr>
        <w:t>обучающихся по дисциплине</w:t>
      </w:r>
    </w:p>
    <w:p w:rsidR="00631D0A" w:rsidRDefault="00631D0A" w:rsidP="00477F9E">
      <w:pPr>
        <w:pStyle w:val="NormalWeb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46EC7">
        <w:rPr>
          <w:i/>
          <w:color w:val="000000"/>
          <w:highlight w:val="cyan"/>
        </w:rPr>
        <w:t>Раздел должен включать описание показателей (дескрипторов) и критериев оценивания компетенций; описание шкал оценивания; типовые контрольные задания (</w:t>
      </w:r>
      <w:r>
        <w:rPr>
          <w:i/>
          <w:color w:val="000000"/>
          <w:highlight w:val="cyan"/>
        </w:rPr>
        <w:t xml:space="preserve">вопросы, </w:t>
      </w:r>
      <w:r w:rsidRPr="00D46EC7">
        <w:rPr>
          <w:i/>
          <w:color w:val="000000"/>
          <w:highlight w:val="cyan"/>
        </w:rPr>
        <w:t xml:space="preserve">тестовые задания, задачи, кейсы и т.п.), вопросы </w:t>
      </w:r>
      <w:r>
        <w:rPr>
          <w:i/>
          <w:color w:val="000000"/>
          <w:highlight w:val="cyan"/>
        </w:rPr>
        <w:t xml:space="preserve">для подготовки к промежуточной аттестации </w:t>
      </w:r>
      <w:r w:rsidRPr="00D46EC7">
        <w:rPr>
          <w:i/>
          <w:color w:val="000000"/>
          <w:highlight w:val="cyan"/>
        </w:rPr>
        <w:t>или иные материалы для оценивания результатов обучения по дисциплине; описание процедуры оценивания.</w:t>
      </w:r>
    </w:p>
    <w:p w:rsidR="00631D0A" w:rsidRDefault="00631D0A" w:rsidP="006A2A84">
      <w:pPr>
        <w:pStyle w:val="ListParagraph"/>
        <w:shd w:val="clear" w:color="auto" w:fill="FFFFFF"/>
        <w:ind w:left="0"/>
        <w:jc w:val="center"/>
        <w:rPr>
          <w:bCs/>
          <w:color w:val="000000"/>
        </w:rPr>
      </w:pPr>
    </w:p>
    <w:p w:rsidR="00631D0A" w:rsidRDefault="00631D0A" w:rsidP="006A2A84">
      <w:pPr>
        <w:pStyle w:val="ListParagraph"/>
        <w:shd w:val="clear" w:color="auto" w:fill="FFFFFF"/>
        <w:ind w:left="0"/>
        <w:jc w:val="center"/>
        <w:rPr>
          <w:bCs/>
          <w:color w:val="000000"/>
        </w:rPr>
      </w:pPr>
      <w:r>
        <w:rPr>
          <w:bCs/>
          <w:color w:val="000000"/>
        </w:rPr>
        <w:t>6.1. Показатели, критерии и шкала оценивания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3960"/>
        <w:gridCol w:w="1620"/>
        <w:gridCol w:w="1091"/>
        <w:gridCol w:w="1738"/>
      </w:tblGrid>
      <w:tr w:rsidR="00631D0A" w:rsidRPr="00B76CF4" w:rsidTr="00E2245F">
        <w:tc>
          <w:tcPr>
            <w:tcW w:w="1728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Коды оцениваемых компетенций</w:t>
            </w:r>
          </w:p>
        </w:tc>
        <w:tc>
          <w:tcPr>
            <w:tcW w:w="3960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Показатель оценивания (дескриптор)</w:t>
            </w:r>
          </w:p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(по п.1.2.РПД)</w:t>
            </w:r>
          </w:p>
        </w:tc>
        <w:tc>
          <w:tcPr>
            <w:tcW w:w="1620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Уровни освоения</w:t>
            </w:r>
          </w:p>
        </w:tc>
        <w:tc>
          <w:tcPr>
            <w:tcW w:w="1091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Критерий оценивания</w:t>
            </w:r>
          </w:p>
        </w:tc>
        <w:tc>
          <w:tcPr>
            <w:tcW w:w="1738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Оценка</w:t>
            </w:r>
          </w:p>
        </w:tc>
      </w:tr>
      <w:tr w:rsidR="00631D0A" w:rsidRPr="00B76CF4" w:rsidTr="00E2245F">
        <w:trPr>
          <w:trHeight w:val="70"/>
        </w:trPr>
        <w:tc>
          <w:tcPr>
            <w:tcW w:w="1728" w:type="dxa"/>
            <w:vMerge w:val="restart"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iCs/>
              </w:rPr>
              <w:t>ПК-5</w:t>
            </w:r>
          </w:p>
        </w:tc>
        <w:tc>
          <w:tcPr>
            <w:tcW w:w="3960" w:type="dxa"/>
            <w:vMerge w:val="restart"/>
          </w:tcPr>
          <w:p w:rsidR="00631D0A" w:rsidRPr="00C13FFC" w:rsidRDefault="00631D0A" w:rsidP="00706E39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631D0A" w:rsidRDefault="00631D0A" w:rsidP="00706E39">
            <w:pPr>
              <w:jc w:val="both"/>
            </w:pPr>
            <w:r>
              <w:t>Принципы построения и работы устройств усиления и преобразования аналоговых сигналов, основные аспекты, проблемы и методы проектирования, разработки этих устройств и их применения в радиоэлектронной аппаратуре различного назначения.</w:t>
            </w:r>
          </w:p>
          <w:p w:rsidR="00631D0A" w:rsidRPr="00C13FFC" w:rsidRDefault="00631D0A" w:rsidP="00706E39">
            <w:pPr>
              <w:jc w:val="both"/>
              <w:rPr>
                <w:b/>
              </w:rPr>
            </w:pPr>
            <w:r w:rsidRPr="00C13FFC">
              <w:rPr>
                <w:b/>
              </w:rPr>
              <w:t>Уметь</w:t>
            </w:r>
            <w:r>
              <w:t>:</w:t>
            </w:r>
          </w:p>
          <w:p w:rsidR="00631D0A" w:rsidRDefault="00631D0A" w:rsidP="00706E39">
            <w:pPr>
              <w:pStyle w:val="ListParagraph"/>
              <w:ind w:left="0"/>
              <w:jc w:val="both"/>
            </w:pPr>
            <w:r>
              <w:t>Осуществлять синтез структурных и электрических схем  аналоговых электронных устройств (АЭУ), в том числе на этапах, предшествующих анализу свойств схем, а также грамотно целенаправленно осуществлять оптимизацию параметров и структуры схем в ходе этого анализа.</w:t>
            </w:r>
          </w:p>
          <w:p w:rsidR="00631D0A" w:rsidRDefault="00631D0A" w:rsidP="00706E39">
            <w:pPr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31D0A" w:rsidRPr="00F41A54" w:rsidRDefault="00631D0A" w:rsidP="00706E39">
            <w:pPr>
              <w:jc w:val="both"/>
              <w:rPr>
                <w:rFonts w:cs="Calibri"/>
                <w:bCs/>
              </w:rPr>
            </w:pPr>
            <w:r>
              <w:t>Основными методами анализа исходных данных для расчета и проектирования. Навыками расчета аналоговых усилительных устройств, справочной литературой для выбора элементной базы конкретной разработки. Методами оптимизации параметров и схем аналоговых электронных устройств.</w:t>
            </w:r>
          </w:p>
        </w:tc>
        <w:tc>
          <w:tcPr>
            <w:tcW w:w="1620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Высокий</w:t>
            </w:r>
          </w:p>
        </w:tc>
        <w:tc>
          <w:tcPr>
            <w:tcW w:w="1091" w:type="dxa"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100</w:t>
            </w:r>
          </w:p>
        </w:tc>
        <w:tc>
          <w:tcPr>
            <w:tcW w:w="1738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spacing w:val="-1"/>
              </w:rPr>
              <w:t>отлично</w:t>
            </w:r>
          </w:p>
        </w:tc>
      </w:tr>
      <w:tr w:rsidR="00631D0A" w:rsidRPr="00B76CF4" w:rsidTr="00E2245F">
        <w:tc>
          <w:tcPr>
            <w:tcW w:w="1728" w:type="dxa"/>
            <w:vMerge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3960" w:type="dxa"/>
            <w:vMerge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620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Базовый</w:t>
            </w:r>
          </w:p>
        </w:tc>
        <w:tc>
          <w:tcPr>
            <w:tcW w:w="1091" w:type="dxa"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75</w:t>
            </w:r>
          </w:p>
        </w:tc>
        <w:tc>
          <w:tcPr>
            <w:tcW w:w="1738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</w:rPr>
              <w:t>хорошо</w:t>
            </w:r>
          </w:p>
        </w:tc>
      </w:tr>
      <w:tr w:rsidR="00631D0A" w:rsidRPr="00B76CF4" w:rsidTr="00E2245F">
        <w:tc>
          <w:tcPr>
            <w:tcW w:w="1728" w:type="dxa"/>
            <w:vMerge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3960" w:type="dxa"/>
            <w:vMerge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620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Мини-мальный</w:t>
            </w:r>
          </w:p>
        </w:tc>
        <w:tc>
          <w:tcPr>
            <w:tcW w:w="1091" w:type="dxa"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60</w:t>
            </w:r>
          </w:p>
        </w:tc>
        <w:tc>
          <w:tcPr>
            <w:tcW w:w="1738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spacing w:val="-1"/>
              </w:rPr>
              <w:t>удовлетво-рительно</w:t>
            </w:r>
          </w:p>
        </w:tc>
      </w:tr>
      <w:tr w:rsidR="00631D0A" w:rsidRPr="00B76CF4" w:rsidTr="00E2245F">
        <w:tc>
          <w:tcPr>
            <w:tcW w:w="1728" w:type="dxa"/>
            <w:vMerge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3960" w:type="dxa"/>
            <w:vMerge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1620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bCs/>
              </w:rPr>
              <w:t>Не освоены</w:t>
            </w:r>
          </w:p>
        </w:tc>
        <w:tc>
          <w:tcPr>
            <w:tcW w:w="1091" w:type="dxa"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Меньше 60</w:t>
            </w:r>
          </w:p>
        </w:tc>
        <w:tc>
          <w:tcPr>
            <w:tcW w:w="1738" w:type="dxa"/>
          </w:tcPr>
          <w:p w:rsidR="00631D0A" w:rsidRPr="00F41A54" w:rsidRDefault="00631D0A" w:rsidP="00F41A54">
            <w:pPr>
              <w:jc w:val="center"/>
              <w:rPr>
                <w:rFonts w:cs="Calibri"/>
                <w:bCs/>
              </w:rPr>
            </w:pPr>
            <w:r w:rsidRPr="00F41A54">
              <w:rPr>
                <w:rFonts w:cs="Calibri"/>
                <w:spacing w:val="-1"/>
              </w:rPr>
              <w:t>неудовлетво-рительно</w:t>
            </w:r>
          </w:p>
        </w:tc>
      </w:tr>
    </w:tbl>
    <w:p w:rsidR="00631D0A" w:rsidRDefault="00631D0A" w:rsidP="00A618B1">
      <w:pPr>
        <w:pStyle w:val="ListParagraph"/>
        <w:shd w:val="clear" w:color="auto" w:fill="FFFFFF"/>
        <w:ind w:left="0" w:firstLine="567"/>
        <w:jc w:val="both"/>
        <w:rPr>
          <w:bCs/>
          <w:color w:val="000000"/>
        </w:rPr>
      </w:pPr>
    </w:p>
    <w:p w:rsidR="00631D0A" w:rsidRPr="000D5D06" w:rsidRDefault="00631D0A" w:rsidP="006A2A84">
      <w:pPr>
        <w:pStyle w:val="ListParagraph"/>
        <w:shd w:val="clear" w:color="auto" w:fill="FFFFFF"/>
        <w:ind w:left="0"/>
        <w:jc w:val="center"/>
        <w:rPr>
          <w:bCs/>
          <w:color w:val="000000"/>
        </w:rPr>
      </w:pPr>
      <w:r>
        <w:rPr>
          <w:bCs/>
          <w:color w:val="000000"/>
        </w:rPr>
        <w:t xml:space="preserve">6.2. </w:t>
      </w:r>
      <w:r w:rsidRPr="002378E0">
        <w:rPr>
          <w:bCs/>
          <w:color w:val="000000"/>
        </w:rPr>
        <w:t>Типовые контрольные задания (вопросы) для промежуточной аттестации</w:t>
      </w:r>
    </w:p>
    <w:p w:rsidR="00631D0A" w:rsidRPr="000D5D06" w:rsidRDefault="00631D0A" w:rsidP="006A2A84">
      <w:pPr>
        <w:pStyle w:val="ListParagraph"/>
        <w:shd w:val="clear" w:color="auto" w:fill="FFFFFF"/>
        <w:ind w:left="0"/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082"/>
        <w:gridCol w:w="2626"/>
        <w:gridCol w:w="2880"/>
        <w:gridCol w:w="3549"/>
      </w:tblGrid>
      <w:tr w:rsidR="00631D0A" w:rsidTr="009164DC">
        <w:tc>
          <w:tcPr>
            <w:tcW w:w="1082" w:type="dxa"/>
            <w:gridSpan w:val="2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  <w:color w:val="000000"/>
              </w:rPr>
            </w:pPr>
            <w:r w:rsidRPr="00F41A54">
              <w:rPr>
                <w:rFonts w:cs="Calibri"/>
                <w:bCs/>
                <w:color w:val="000000"/>
              </w:rPr>
              <w:t>Коды оцениваемых компетенций</w:t>
            </w:r>
          </w:p>
        </w:tc>
        <w:tc>
          <w:tcPr>
            <w:tcW w:w="2626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  <w:color w:val="000000"/>
              </w:rPr>
            </w:pPr>
            <w:r w:rsidRPr="00F41A54">
              <w:rPr>
                <w:rFonts w:cs="Calibri"/>
                <w:bCs/>
                <w:color w:val="000000"/>
              </w:rPr>
              <w:t>Оцениваемый показатель (ЗУВ)</w:t>
            </w:r>
          </w:p>
        </w:tc>
        <w:tc>
          <w:tcPr>
            <w:tcW w:w="2880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  <w:color w:val="000000"/>
              </w:rPr>
            </w:pPr>
            <w:r w:rsidRPr="00F41A54">
              <w:rPr>
                <w:rFonts w:cs="Calibri"/>
                <w:bCs/>
                <w:color w:val="000000"/>
              </w:rPr>
              <w:t>Тема</w:t>
            </w:r>
          </w:p>
        </w:tc>
        <w:tc>
          <w:tcPr>
            <w:tcW w:w="3549" w:type="dxa"/>
          </w:tcPr>
          <w:p w:rsidR="00631D0A" w:rsidRPr="00F41A54" w:rsidRDefault="00631D0A" w:rsidP="00F41A54">
            <w:pPr>
              <w:pStyle w:val="ListParagraph"/>
              <w:ind w:left="0"/>
              <w:jc w:val="center"/>
              <w:rPr>
                <w:rFonts w:cs="Calibri"/>
                <w:bCs/>
                <w:color w:val="000000"/>
              </w:rPr>
            </w:pPr>
            <w:r w:rsidRPr="00F41A54">
              <w:rPr>
                <w:rFonts w:cs="Calibri"/>
                <w:bCs/>
                <w:color w:val="000000"/>
              </w:rPr>
              <w:t>Образец типового (тестового или практического) задания (вопроса)</w:t>
            </w:r>
          </w:p>
        </w:tc>
      </w:tr>
      <w:tr w:rsidR="00631D0A" w:rsidTr="009164DC">
        <w:trPr>
          <w:gridBefore w:val="1"/>
        </w:trPr>
        <w:tc>
          <w:tcPr>
            <w:tcW w:w="1082" w:type="dxa"/>
          </w:tcPr>
          <w:p w:rsidR="00631D0A" w:rsidRPr="00F41A54" w:rsidRDefault="00631D0A" w:rsidP="00F41A54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iCs/>
              </w:rPr>
              <w:t>ПК-5</w:t>
            </w:r>
          </w:p>
        </w:tc>
        <w:tc>
          <w:tcPr>
            <w:tcW w:w="2626" w:type="dxa"/>
          </w:tcPr>
          <w:p w:rsidR="00631D0A" w:rsidRPr="00C13FFC" w:rsidRDefault="00631D0A" w:rsidP="00A25D7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  <w:p w:rsidR="00631D0A" w:rsidRDefault="00631D0A" w:rsidP="00A25D75">
            <w:pPr>
              <w:jc w:val="both"/>
            </w:pPr>
            <w:r>
              <w:t>Принципы построения и работы устройств усиления и преобразования аналоговых сигналов, основные аспекты, проблемы и методы проектирования, разработки этих устройств и их применения в радиоэлектронной аппаратуре различного назначения.</w:t>
            </w:r>
          </w:p>
          <w:p w:rsidR="00631D0A" w:rsidRPr="00C13FFC" w:rsidRDefault="00631D0A" w:rsidP="00A25D75">
            <w:pPr>
              <w:jc w:val="both"/>
              <w:rPr>
                <w:b/>
              </w:rPr>
            </w:pPr>
            <w:r w:rsidRPr="00C13FFC">
              <w:rPr>
                <w:b/>
              </w:rPr>
              <w:t>Уметь</w:t>
            </w:r>
            <w:r>
              <w:t>:</w:t>
            </w:r>
          </w:p>
          <w:p w:rsidR="00631D0A" w:rsidRDefault="00631D0A" w:rsidP="00A25D75">
            <w:pPr>
              <w:pStyle w:val="ListParagraph"/>
              <w:ind w:left="0"/>
              <w:jc w:val="both"/>
            </w:pPr>
            <w:r>
              <w:t>Осуществлять синтез структурных и электрических схем  аналоговых электронных устройств (АЭУ), в том числе на этапах, предшествующих анализу свойств схем, а также грамотно целенаправленно осуществлять оптимизацию параметров и структуры схем в ходе этого анализа.</w:t>
            </w:r>
          </w:p>
          <w:p w:rsidR="00631D0A" w:rsidRDefault="00631D0A" w:rsidP="00A25D75">
            <w:pPr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31D0A" w:rsidRPr="00F41A54" w:rsidRDefault="00631D0A" w:rsidP="00A25D75">
            <w:pPr>
              <w:pStyle w:val="ListParagraph"/>
              <w:ind w:left="0"/>
              <w:jc w:val="both"/>
              <w:rPr>
                <w:rFonts w:cs="Calibri"/>
                <w:bCs/>
                <w:color w:val="000000"/>
              </w:rPr>
            </w:pPr>
            <w:r>
              <w:t>Основными методами анализа исходных данных для расчета и проектирования. Навыками расчета аналоговых усилительных устройств, справочной литературой для выбора элементной базы конкретной разработки. Методами оптимизации параметров и схем аналоговых электронных устройств.</w:t>
            </w:r>
          </w:p>
        </w:tc>
        <w:tc>
          <w:tcPr>
            <w:tcW w:w="2880" w:type="dxa"/>
          </w:tcPr>
          <w:p w:rsidR="00631D0A" w:rsidRDefault="00631D0A" w:rsidP="00A25D75">
            <w:pPr>
              <w:pStyle w:val="ListParagraph"/>
              <w:ind w:left="0"/>
            </w:pPr>
            <w:r>
              <w:t>1. Общие сведения об аналоговых</w:t>
            </w: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  <w:r>
              <w:t xml:space="preserve"> электронных устройствах (АЭУ)</w:t>
            </w:r>
            <w:r w:rsidRPr="00D920FB">
              <w:rPr>
                <w:bCs/>
              </w:rPr>
              <w:t xml:space="preserve"> </w:t>
            </w: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  <w:r w:rsidRPr="00D920FB">
              <w:rPr>
                <w:bCs/>
              </w:rPr>
              <w:t>2.</w:t>
            </w:r>
            <w:r w:rsidRPr="00EA3652">
              <w:rPr>
                <w:b/>
                <w:bCs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 xml:space="preserve">Анализ работы базовых </w:t>
            </w:r>
          </w:p>
          <w:p w:rsidR="00631D0A" w:rsidRDefault="00631D0A" w:rsidP="00A25D75">
            <w:pPr>
              <w:pStyle w:val="ListParagraph"/>
              <w:ind w:left="0"/>
            </w:pPr>
            <w:r w:rsidRPr="00EC3530">
              <w:rPr>
                <w:bCs/>
                <w:sz w:val="22"/>
                <w:szCs w:val="22"/>
              </w:rPr>
              <w:t>усилительных каскадов</w:t>
            </w:r>
            <w:r>
              <w:rPr>
                <w:bCs/>
                <w:sz w:val="22"/>
                <w:szCs w:val="22"/>
              </w:rPr>
              <w:t>.</w:t>
            </w:r>
          </w:p>
          <w:p w:rsidR="00631D0A" w:rsidRDefault="00631D0A" w:rsidP="00A25D75">
            <w:pPr>
              <w:pStyle w:val="ListParagraph"/>
              <w:ind w:left="0"/>
            </w:pPr>
          </w:p>
          <w:p w:rsidR="00631D0A" w:rsidRDefault="00631D0A" w:rsidP="00A25D75">
            <w:pPr>
              <w:pStyle w:val="ListParagraph"/>
              <w:ind w:left="0"/>
            </w:pPr>
          </w:p>
          <w:p w:rsidR="00631D0A" w:rsidRPr="005775DD" w:rsidRDefault="00631D0A" w:rsidP="00A25D75">
            <w:pPr>
              <w:pStyle w:val="ListParagraph"/>
              <w:ind w:left="0"/>
            </w:pPr>
            <w:r>
              <w:t xml:space="preserve">3. </w:t>
            </w:r>
            <w:r w:rsidRPr="00EC3530">
              <w:rPr>
                <w:bCs/>
                <w:sz w:val="22"/>
                <w:szCs w:val="22"/>
              </w:rPr>
              <w:t>Обратные связи в трактах усиления.</w:t>
            </w:r>
          </w:p>
          <w:p w:rsidR="00631D0A" w:rsidRDefault="00631D0A" w:rsidP="00A25D75">
            <w:pPr>
              <w:pStyle w:val="ListParagraph"/>
              <w:ind w:left="0"/>
            </w:pPr>
          </w:p>
          <w:p w:rsidR="00631D0A" w:rsidRDefault="00631D0A" w:rsidP="00A25D75">
            <w:pPr>
              <w:pStyle w:val="ListParagraph"/>
              <w:ind w:left="0"/>
            </w:pPr>
          </w:p>
          <w:p w:rsidR="00631D0A" w:rsidRDefault="00631D0A" w:rsidP="00A25D75">
            <w:pPr>
              <w:pStyle w:val="ListParagraph"/>
              <w:ind w:left="0"/>
            </w:pP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  <w:r>
              <w:t xml:space="preserve">4. </w:t>
            </w:r>
            <w:r w:rsidRPr="00EC3530">
              <w:rPr>
                <w:bCs/>
                <w:sz w:val="22"/>
                <w:szCs w:val="22"/>
              </w:rPr>
              <w:t>Каскады предварительного усиления</w:t>
            </w:r>
          </w:p>
          <w:p w:rsidR="00631D0A" w:rsidRPr="005B09B7" w:rsidRDefault="00631D0A" w:rsidP="00A25D75">
            <w:pPr>
              <w:pStyle w:val="ListParagraph"/>
              <w:ind w:left="0"/>
            </w:pPr>
            <w:r w:rsidRPr="000E4E55">
              <w:rPr>
                <w:bCs/>
                <w:sz w:val="22"/>
                <w:szCs w:val="22"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>в многокаскадных усилительных трактах.</w:t>
            </w: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</w:p>
          <w:p w:rsidR="00631D0A" w:rsidRDefault="00631D0A" w:rsidP="00A25D75">
            <w:pPr>
              <w:pStyle w:val="ListParagraph"/>
              <w:ind w:left="0"/>
            </w:pPr>
            <w:r w:rsidRPr="00A74B7C">
              <w:rPr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Pr="00EC3530">
              <w:rPr>
                <w:bCs/>
                <w:sz w:val="22"/>
                <w:szCs w:val="22"/>
              </w:rPr>
              <w:t>Усилители мощности</w:t>
            </w:r>
          </w:p>
          <w:p w:rsidR="00631D0A" w:rsidRDefault="00631D0A" w:rsidP="00A25D75">
            <w:pPr>
              <w:pStyle w:val="ListParagraph"/>
              <w:ind w:left="0"/>
            </w:pPr>
          </w:p>
          <w:p w:rsidR="00631D0A" w:rsidRDefault="00631D0A" w:rsidP="00A25D75">
            <w:pPr>
              <w:pStyle w:val="ListParagraph"/>
              <w:ind w:left="0"/>
              <w:rPr>
                <w:bCs/>
              </w:rPr>
            </w:pPr>
          </w:p>
          <w:p w:rsidR="00631D0A" w:rsidRDefault="00631D0A" w:rsidP="009164DC">
            <w:pPr>
              <w:pStyle w:val="ListParagraph"/>
              <w:ind w:left="0"/>
            </w:pPr>
            <w:r w:rsidRPr="00A74B7C">
              <w:rPr>
                <w:bCs/>
              </w:rPr>
              <w:t>6.</w:t>
            </w:r>
            <w:r>
              <w:rPr>
                <w:b/>
                <w:bCs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>Усилители постоянного тока</w:t>
            </w:r>
            <w:r w:rsidRPr="000E4E55">
              <w:rPr>
                <w:bCs/>
                <w:sz w:val="22"/>
                <w:szCs w:val="22"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3530">
              <w:rPr>
                <w:bCs/>
                <w:sz w:val="22"/>
                <w:szCs w:val="22"/>
              </w:rPr>
              <w:t>базовые схемные конфигурации</w:t>
            </w:r>
            <w:r>
              <w:rPr>
                <w:bCs/>
                <w:sz w:val="22"/>
                <w:szCs w:val="22"/>
              </w:rPr>
              <w:t>.</w:t>
            </w:r>
            <w:r>
              <w:t xml:space="preserve"> </w:t>
            </w:r>
          </w:p>
          <w:p w:rsidR="00631D0A" w:rsidRDefault="00631D0A" w:rsidP="009164DC">
            <w:pPr>
              <w:pStyle w:val="ListParagraph"/>
              <w:ind w:left="0"/>
            </w:pPr>
          </w:p>
          <w:p w:rsidR="00631D0A" w:rsidRDefault="00631D0A" w:rsidP="009164DC">
            <w:pPr>
              <w:pStyle w:val="ListParagraph"/>
              <w:ind w:left="0"/>
            </w:pPr>
          </w:p>
          <w:p w:rsidR="00631D0A" w:rsidRPr="00F41A54" w:rsidRDefault="00631D0A" w:rsidP="009164DC">
            <w:pPr>
              <w:pStyle w:val="ListParagraph"/>
              <w:ind w:left="0"/>
              <w:rPr>
                <w:rFonts w:cs="Calibri"/>
                <w:bCs/>
                <w:color w:val="000000"/>
              </w:rPr>
            </w:pPr>
            <w:r>
              <w:t>7.Операционные усилители</w:t>
            </w:r>
          </w:p>
        </w:tc>
        <w:tc>
          <w:tcPr>
            <w:tcW w:w="3549" w:type="dxa"/>
          </w:tcPr>
          <w:p w:rsidR="00631D0A" w:rsidRPr="00B41817" w:rsidRDefault="00631D0A" w:rsidP="00A25D75">
            <w:pPr>
              <w:pStyle w:val="NormalWeb"/>
              <w:spacing w:before="0" w:after="120"/>
            </w:pPr>
            <w:r>
              <w:rPr>
                <w:sz w:val="22"/>
                <w:szCs w:val="22"/>
              </w:rPr>
              <w:t>1</w:t>
            </w:r>
            <w:r w:rsidRPr="00B41817">
              <w:rPr>
                <w:sz w:val="22"/>
                <w:szCs w:val="22"/>
              </w:rPr>
              <w:t>Определение параметров простейшего усилительных каскада графоаналитическим методом</w:t>
            </w:r>
          </w:p>
          <w:p w:rsidR="00631D0A" w:rsidRPr="00B41817" w:rsidRDefault="00631D0A" w:rsidP="00A25D75">
            <w:pPr>
              <w:pStyle w:val="NormalWeb"/>
              <w:spacing w:before="0" w:after="120"/>
            </w:pPr>
            <w:r w:rsidRPr="00B41817">
              <w:rPr>
                <w:sz w:val="22"/>
                <w:szCs w:val="22"/>
              </w:rPr>
              <w:t>2. Малосигнальные параметры транзистора. Расчет параметров транзистора простейшего усилительного каскада в выбранной рабочей точке. Расчет АЧХ каскада.</w:t>
            </w:r>
          </w:p>
          <w:p w:rsidR="00631D0A" w:rsidRPr="00B41817" w:rsidRDefault="00631D0A" w:rsidP="00A25D75">
            <w:pPr>
              <w:pStyle w:val="NormalWeb"/>
              <w:spacing w:before="0" w:after="120"/>
            </w:pPr>
            <w:r w:rsidRPr="00B41817">
              <w:rPr>
                <w:sz w:val="22"/>
                <w:szCs w:val="22"/>
              </w:rPr>
              <w:t>3. Схемы стабилизации режима работы транзисторных усилительных каскадов.</w:t>
            </w:r>
          </w:p>
          <w:p w:rsidR="00631D0A" w:rsidRPr="00B41817" w:rsidRDefault="00631D0A" w:rsidP="00A25D75">
            <w:pPr>
              <w:pStyle w:val="NormalWeb"/>
              <w:spacing w:before="0" w:after="120"/>
            </w:pPr>
            <w:r w:rsidRPr="00B41817">
              <w:rPr>
                <w:sz w:val="22"/>
                <w:szCs w:val="22"/>
              </w:rPr>
              <w:t xml:space="preserve">4. Расчет линейных искажений в транзисторном усилительном каскаде. Определение параметров схемы, обеспечивающих требуемые частотные искажения. </w:t>
            </w:r>
          </w:p>
          <w:p w:rsidR="00631D0A" w:rsidRPr="00B41817" w:rsidRDefault="00631D0A" w:rsidP="00A25D75">
            <w:pPr>
              <w:pStyle w:val="NormalWeb"/>
              <w:spacing w:before="0" w:after="120"/>
            </w:pPr>
            <w:r w:rsidRPr="00B41817">
              <w:rPr>
                <w:sz w:val="22"/>
                <w:szCs w:val="22"/>
              </w:rPr>
              <w:t>5. Влияние обратной связи на основные характеристики усиления.</w:t>
            </w:r>
          </w:p>
          <w:p w:rsidR="00631D0A" w:rsidRPr="00B41817" w:rsidRDefault="00631D0A" w:rsidP="00A25D75">
            <w:pPr>
              <w:pStyle w:val="NormalWeb"/>
              <w:spacing w:before="0" w:after="120"/>
            </w:pPr>
            <w:r w:rsidRPr="00B41817">
              <w:rPr>
                <w:sz w:val="22"/>
                <w:szCs w:val="22"/>
              </w:rPr>
              <w:t>6. Расчет усилительного каскада с ВЧ- и НЧ-коррекцией частотных характеристик.</w:t>
            </w:r>
          </w:p>
          <w:p w:rsidR="00631D0A" w:rsidRPr="00B41817" w:rsidRDefault="00631D0A" w:rsidP="00A25D75">
            <w:pPr>
              <w:pStyle w:val="NormalWeb"/>
              <w:spacing w:before="0" w:after="120"/>
            </w:pPr>
            <w:r w:rsidRPr="00B41817">
              <w:rPr>
                <w:sz w:val="22"/>
                <w:szCs w:val="22"/>
              </w:rPr>
              <w:t>7. Расчет дифференциального усилительного каскада.</w:t>
            </w:r>
          </w:p>
          <w:p w:rsidR="00631D0A" w:rsidRPr="00B41817" w:rsidRDefault="00631D0A" w:rsidP="00A25D75">
            <w:pPr>
              <w:pStyle w:val="NormalWeb"/>
              <w:spacing w:before="0" w:after="120"/>
            </w:pPr>
            <w:r w:rsidRPr="00B41817">
              <w:rPr>
                <w:sz w:val="22"/>
                <w:szCs w:val="22"/>
              </w:rPr>
              <w:t>8. Функциональные устройства аналоговой обработки сигналов на операционных усилителях.</w:t>
            </w:r>
          </w:p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  <w:color w:val="000000"/>
              </w:rPr>
            </w:pPr>
          </w:p>
        </w:tc>
      </w:tr>
      <w:tr w:rsidR="00631D0A" w:rsidTr="009164DC">
        <w:trPr>
          <w:gridBefore w:val="1"/>
        </w:trPr>
        <w:tc>
          <w:tcPr>
            <w:tcW w:w="1082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  <w:color w:val="000000"/>
              </w:rPr>
            </w:pPr>
          </w:p>
        </w:tc>
        <w:tc>
          <w:tcPr>
            <w:tcW w:w="2626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  <w:color w:val="000000"/>
              </w:rPr>
            </w:pPr>
          </w:p>
        </w:tc>
        <w:tc>
          <w:tcPr>
            <w:tcW w:w="2880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  <w:color w:val="000000"/>
              </w:rPr>
            </w:pPr>
          </w:p>
        </w:tc>
        <w:tc>
          <w:tcPr>
            <w:tcW w:w="3549" w:type="dxa"/>
          </w:tcPr>
          <w:p w:rsidR="00631D0A" w:rsidRPr="00F41A54" w:rsidRDefault="00631D0A" w:rsidP="00F41A54">
            <w:pPr>
              <w:pStyle w:val="ListParagraph"/>
              <w:ind w:left="0"/>
              <w:jc w:val="both"/>
              <w:rPr>
                <w:rFonts w:cs="Calibri"/>
                <w:bCs/>
                <w:color w:val="000000"/>
              </w:rPr>
            </w:pPr>
          </w:p>
        </w:tc>
      </w:tr>
    </w:tbl>
    <w:p w:rsidR="00631D0A" w:rsidRDefault="00631D0A" w:rsidP="00A618B1">
      <w:pPr>
        <w:pStyle w:val="ListParagraph"/>
        <w:shd w:val="clear" w:color="auto" w:fill="FFFFFF"/>
        <w:ind w:left="0" w:firstLine="567"/>
        <w:jc w:val="both"/>
        <w:rPr>
          <w:bCs/>
          <w:color w:val="000000"/>
        </w:rPr>
      </w:pPr>
    </w:p>
    <w:p w:rsidR="00631D0A" w:rsidRDefault="00631D0A" w:rsidP="00A618B1">
      <w:pPr>
        <w:pStyle w:val="ListParagraph"/>
        <w:shd w:val="clear" w:color="auto" w:fill="FFFFFF"/>
        <w:ind w:left="0" w:firstLine="567"/>
        <w:jc w:val="both"/>
        <w:rPr>
          <w:bCs/>
          <w:color w:val="000000"/>
        </w:rPr>
      </w:pPr>
    </w:p>
    <w:p w:rsidR="00631D0A" w:rsidRDefault="00631D0A" w:rsidP="003A0D1B">
      <w:pPr>
        <w:pStyle w:val="ListParagraph"/>
        <w:shd w:val="clear" w:color="auto" w:fill="FFFFFF"/>
        <w:ind w:left="0" w:firstLine="567"/>
        <w:jc w:val="center"/>
        <w:rPr>
          <w:bCs/>
          <w:color w:val="000000"/>
        </w:rPr>
      </w:pPr>
      <w:r>
        <w:rPr>
          <w:bCs/>
          <w:color w:val="000000"/>
        </w:rPr>
        <w:t>6.3. Методические материалы, определяющие процедуры оценивания</w:t>
      </w:r>
    </w:p>
    <w:p w:rsidR="00631D0A" w:rsidRDefault="00631D0A" w:rsidP="00377275">
      <w:pPr>
        <w:ind w:firstLine="567"/>
        <w:jc w:val="both"/>
        <w:rPr>
          <w:bCs/>
        </w:rPr>
      </w:pPr>
    </w:p>
    <w:p w:rsidR="00631D0A" w:rsidRPr="00DF5350" w:rsidRDefault="00631D0A" w:rsidP="009164DC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DF5350">
        <w:rPr>
          <w:color w:val="000000"/>
          <w:lang w:eastAsia="ru-RU"/>
        </w:rPr>
        <w:t xml:space="preserve">Контроль успеваемости студентов осуществляется в соответствии с рейтинговой системой оценки знаний студентов. </w:t>
      </w:r>
    </w:p>
    <w:p w:rsidR="00631D0A" w:rsidRPr="00DF5350" w:rsidRDefault="00631D0A" w:rsidP="009164DC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DF5350">
        <w:rPr>
          <w:color w:val="000000"/>
          <w:lang w:eastAsia="ru-RU"/>
        </w:rPr>
        <w:t xml:space="preserve">Текущий контроль предполагает: </w:t>
      </w:r>
    </w:p>
    <w:p w:rsidR="00631D0A" w:rsidRPr="00DF5350" w:rsidRDefault="00631D0A" w:rsidP="009164DC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DF5350">
        <w:rPr>
          <w:color w:val="000000"/>
          <w:lang w:eastAsia="ru-RU"/>
        </w:rPr>
        <w:t xml:space="preserve">- проверку уровня самостоятельной подготовки студента при выполнении индивидуального задания; </w:t>
      </w:r>
    </w:p>
    <w:p w:rsidR="00631D0A" w:rsidRPr="00DF5350" w:rsidRDefault="00631D0A" w:rsidP="009164DC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DF5350">
        <w:rPr>
          <w:color w:val="000000"/>
          <w:lang w:eastAsia="ru-RU"/>
        </w:rPr>
        <w:t xml:space="preserve">- опросы и дискуссии по основным моментам изучаемой темы; </w:t>
      </w:r>
    </w:p>
    <w:p w:rsidR="00631D0A" w:rsidRPr="00DF5350" w:rsidRDefault="00631D0A" w:rsidP="009164DC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DF5350">
        <w:rPr>
          <w:color w:val="000000"/>
          <w:lang w:eastAsia="ru-RU"/>
        </w:rPr>
        <w:t xml:space="preserve">- </w:t>
      </w:r>
      <w:r>
        <w:t>получение допуска, выполнение  и защита лабораторной работы с помощью устного опроса, ;</w:t>
      </w:r>
      <w:r w:rsidRPr="00DF5350">
        <w:rPr>
          <w:color w:val="000000"/>
          <w:lang w:eastAsia="ru-RU"/>
        </w:rPr>
        <w:t xml:space="preserve">. </w:t>
      </w:r>
    </w:p>
    <w:p w:rsidR="00631D0A" w:rsidRDefault="00631D0A" w:rsidP="009164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</w:pPr>
      <w:r>
        <w:t>Р</w:t>
      </w:r>
      <w:r w:rsidRPr="0029528D">
        <w:t>убежный контроль полученных теоретич</w:t>
      </w:r>
      <w:r>
        <w:t>еских и практических знаний про</w:t>
      </w:r>
      <w:r w:rsidRPr="0029528D">
        <w:t>в</w:t>
      </w:r>
      <w:r>
        <w:t>одится в форме зачета.</w:t>
      </w:r>
    </w:p>
    <w:p w:rsidR="00631D0A" w:rsidRDefault="00631D0A" w:rsidP="009164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</w:pPr>
    </w:p>
    <w:p w:rsidR="00631D0A" w:rsidRDefault="00631D0A" w:rsidP="00503C3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</w:pPr>
      <w:r>
        <w:t>6.4. Вопросы к зачету</w:t>
      </w:r>
    </w:p>
    <w:p w:rsidR="00631D0A" w:rsidRDefault="00631D0A" w:rsidP="00503C3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</w:p>
    <w:p w:rsidR="00631D0A" w:rsidRPr="00EA3652" w:rsidRDefault="00631D0A" w:rsidP="00503C3E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>
        <w:t>Общие сведения об аналоговых электронных устройствах (АЭУ)</w:t>
      </w:r>
    </w:p>
    <w:p w:rsidR="00631D0A" w:rsidRPr="00EC3530" w:rsidRDefault="00631D0A" w:rsidP="00503C3E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>Общие сведения об АЭУ.</w:t>
      </w:r>
      <w:r w:rsidRPr="00EC3530">
        <w:rPr>
          <w:bCs/>
          <w:sz w:val="22"/>
          <w:szCs w:val="22"/>
        </w:rPr>
        <w:t xml:space="preserve"> Принципы построения и классификация устройств аналоговой обработки сигналов. Внешние параметры и характеристики АЭУ; требования, предъявляемые к устройствам</w:t>
      </w:r>
      <w:r w:rsidRPr="000E4E55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различного назначения. Принципы функционирования простейших усилительных каскадов.</w:t>
      </w:r>
      <w:r w:rsidRPr="00EC3530">
        <w:rPr>
          <w:sz w:val="22"/>
          <w:szCs w:val="22"/>
        </w:rPr>
        <w:t xml:space="preserve"> Принцип электронного усиления. Усилительный каскад и его обобщенная схема. Понятие о рабочей точке и динамических (нагрузочных) характеристиках. Режимы работы активных элементов в усилительном каскаде. Критерии выбора режима работы усилительного прибора на постоянном токе, принципы и схемы обеспечения требуемого режима. Схемное построение простейших усилительных каскадов на различных усилительных приборах.</w:t>
      </w:r>
    </w:p>
    <w:p w:rsidR="00631D0A" w:rsidRDefault="00631D0A" w:rsidP="00503C3E">
      <w:pPr>
        <w:pStyle w:val="ListParagraph"/>
        <w:ind w:left="0"/>
        <w:jc w:val="both"/>
        <w:rPr>
          <w:b/>
          <w:bCs/>
        </w:rPr>
      </w:pPr>
    </w:p>
    <w:p w:rsidR="00631D0A" w:rsidRDefault="00631D0A" w:rsidP="00503C3E">
      <w:pPr>
        <w:pStyle w:val="ListParagraph"/>
        <w:ind w:left="0"/>
        <w:jc w:val="both"/>
        <w:rPr>
          <w:bCs/>
          <w:sz w:val="22"/>
          <w:szCs w:val="22"/>
        </w:rPr>
      </w:pPr>
      <w:r>
        <w:rPr>
          <w:b/>
          <w:bCs/>
        </w:rPr>
        <w:t>2</w:t>
      </w:r>
      <w:r w:rsidRPr="00EA3652">
        <w:rPr>
          <w:b/>
          <w:bCs/>
        </w:rPr>
        <w:t xml:space="preserve">. </w:t>
      </w:r>
      <w:r w:rsidRPr="00EC3530">
        <w:rPr>
          <w:bCs/>
          <w:sz w:val="22"/>
          <w:szCs w:val="22"/>
        </w:rPr>
        <w:t>Анализ работы базовых усилительных каскадов</w:t>
      </w:r>
      <w:r>
        <w:rPr>
          <w:bCs/>
          <w:sz w:val="22"/>
          <w:szCs w:val="22"/>
        </w:rPr>
        <w:t>.</w:t>
      </w:r>
    </w:p>
    <w:p w:rsidR="00631D0A" w:rsidRDefault="00631D0A" w:rsidP="00503C3E">
      <w:pPr>
        <w:pStyle w:val="ListParagraph"/>
        <w:ind w:left="0"/>
        <w:jc w:val="both"/>
        <w:rPr>
          <w:b/>
          <w:bCs/>
        </w:rPr>
      </w:pPr>
      <w:r w:rsidRPr="00EC3530">
        <w:rPr>
          <w:sz w:val="22"/>
          <w:szCs w:val="22"/>
        </w:rPr>
        <w:t>Критерии и особенности малосигнального режима работы усилительного прибора. Малосигнальные параметры биполярных и полевых транзисторов. Сравнительный анализ характеристик базовых усилительных каскадов при различных способах включения транзистора в схему. Анализ влияния температурных и других дестабилизирующих факторов на режим работы усилительного каскада по постоянному току и схемы стабилизации.</w:t>
      </w:r>
    </w:p>
    <w:p w:rsidR="00631D0A" w:rsidRDefault="00631D0A" w:rsidP="00503C3E">
      <w:pPr>
        <w:pStyle w:val="ListParagraph"/>
        <w:ind w:left="0"/>
        <w:jc w:val="both"/>
        <w:rPr>
          <w:b/>
          <w:bCs/>
        </w:rPr>
      </w:pPr>
    </w:p>
    <w:p w:rsidR="00631D0A" w:rsidRPr="00EC3530" w:rsidRDefault="00631D0A" w:rsidP="00503C3E">
      <w:pPr>
        <w:pStyle w:val="ListParagraph"/>
        <w:ind w:left="0"/>
        <w:jc w:val="both"/>
        <w:rPr>
          <w:sz w:val="22"/>
          <w:szCs w:val="22"/>
        </w:rPr>
      </w:pPr>
      <w:r>
        <w:rPr>
          <w:b/>
          <w:bCs/>
        </w:rPr>
        <w:t>3.</w:t>
      </w:r>
      <w:r w:rsidRPr="00D920FB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Обратные связи в трактах усиления.</w:t>
      </w:r>
    </w:p>
    <w:p w:rsidR="00631D0A" w:rsidRPr="00EC3530" w:rsidRDefault="00631D0A" w:rsidP="00503C3E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>Основные определения и понятия, относящиеся к обратным связям (ОС) в схемотехнических устройствах: типы ОС; обобщенная структурная схема усилителя с внешней ОС; понятия положительной и отрицательной ОС; устойчивость усилителя, охваченного ОС, основные критерии устойчивости. Классификация ОС по способам введения и снятия сигнала ОС. Влияние отрицательной ОС на характеристики усилителя.</w:t>
      </w:r>
    </w:p>
    <w:p w:rsidR="00631D0A" w:rsidRPr="00EA3652" w:rsidRDefault="00631D0A" w:rsidP="00503C3E">
      <w:pPr>
        <w:pStyle w:val="ListParagraph"/>
        <w:ind w:left="0"/>
        <w:jc w:val="both"/>
        <w:rPr>
          <w:b/>
          <w:bCs/>
        </w:rPr>
      </w:pPr>
    </w:p>
    <w:p w:rsidR="00631D0A" w:rsidRDefault="00631D0A" w:rsidP="00503C3E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>4.</w:t>
      </w:r>
      <w:r w:rsidRPr="000E4E55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Каскады предварительного усиления</w:t>
      </w:r>
      <w:r w:rsidRPr="000E4E55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в многокаскадных усилительных трактах.</w:t>
      </w:r>
    </w:p>
    <w:p w:rsidR="00631D0A" w:rsidRPr="00EC3530" w:rsidRDefault="00631D0A" w:rsidP="00503C3E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>Структурная схема многокаскадного усилителя. Виды межкаскадной связи. Расчет искажений в частотной и временной областях. Особенности построения каскадов предварительного усиления в широкополосных усилителях: коррекция характеристик в частотной и временной областях (параметрическая и с помощью ОС); типовые и специальные схемные конфигурации, используемые в каскадах широкополосного усиления (каскодные схемы, дифференциальный каскад и др.).</w:t>
      </w:r>
    </w:p>
    <w:p w:rsidR="00631D0A" w:rsidRDefault="00631D0A" w:rsidP="00503C3E">
      <w:pPr>
        <w:pStyle w:val="ListParagraph"/>
        <w:ind w:left="0"/>
        <w:jc w:val="both"/>
        <w:rPr>
          <w:b/>
          <w:bCs/>
        </w:rPr>
      </w:pPr>
    </w:p>
    <w:p w:rsidR="00631D0A" w:rsidRDefault="00631D0A" w:rsidP="00503C3E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5. </w:t>
      </w:r>
      <w:r w:rsidRPr="00EC3530">
        <w:rPr>
          <w:bCs/>
          <w:sz w:val="22"/>
          <w:szCs w:val="22"/>
        </w:rPr>
        <w:t>Усилители мощности.</w:t>
      </w:r>
    </w:p>
    <w:p w:rsidR="00631D0A" w:rsidRPr="00EC3530" w:rsidRDefault="00631D0A" w:rsidP="00503C3E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 xml:space="preserve">Особенности работы транзисторного усилительного каскада в режиме большого сигнала и основные требования, предъявляемые к усилителям мощности (УМ). Однотактные бестрансформаторная и трансформаторная схемы УМ в режиме класса </w:t>
      </w:r>
      <w:r w:rsidRPr="00EC3530">
        <w:rPr>
          <w:i/>
          <w:iCs/>
          <w:sz w:val="22"/>
          <w:szCs w:val="22"/>
        </w:rPr>
        <w:t>А</w:t>
      </w:r>
      <w:r w:rsidRPr="00EC3530">
        <w:rPr>
          <w:sz w:val="22"/>
          <w:szCs w:val="22"/>
        </w:rPr>
        <w:t xml:space="preserve"> – основные энергетические соотношения и сравнительный анализ. Энергетическая эффективность режимов с отсечкой выходного тока (режим класса </w:t>
      </w:r>
      <w:r w:rsidRPr="00EC3530">
        <w:rPr>
          <w:i/>
          <w:iCs/>
          <w:sz w:val="22"/>
          <w:szCs w:val="22"/>
        </w:rPr>
        <w:t>В</w:t>
      </w:r>
      <w:r w:rsidRPr="00EC3530">
        <w:rPr>
          <w:sz w:val="22"/>
          <w:szCs w:val="22"/>
        </w:rPr>
        <w:t xml:space="preserve">). Двухтактные схемы УМ в режиме класса В. Нелинейные искажения и методы их уменьшения в УМ. Использование режима класса </w:t>
      </w:r>
      <w:r w:rsidRPr="00EC3530">
        <w:rPr>
          <w:i/>
          <w:iCs/>
          <w:sz w:val="22"/>
          <w:szCs w:val="22"/>
        </w:rPr>
        <w:t>АВ</w:t>
      </w:r>
      <w:r w:rsidRPr="00EC3530">
        <w:rPr>
          <w:sz w:val="22"/>
          <w:szCs w:val="22"/>
        </w:rPr>
        <w:t xml:space="preserve">. Эмиттерные повторители в выходных каскадах. Принципы ключевых методов усиления. Режим класса </w:t>
      </w:r>
      <w:r w:rsidRPr="00EC3530">
        <w:rPr>
          <w:sz w:val="22"/>
          <w:szCs w:val="22"/>
          <w:lang w:val="en-US"/>
        </w:rPr>
        <w:t>D</w:t>
      </w:r>
      <w:r w:rsidRPr="00EC3530">
        <w:rPr>
          <w:sz w:val="22"/>
          <w:szCs w:val="22"/>
        </w:rPr>
        <w:t>.</w:t>
      </w:r>
    </w:p>
    <w:p w:rsidR="00631D0A" w:rsidRDefault="00631D0A" w:rsidP="00503C3E">
      <w:pPr>
        <w:pStyle w:val="ListParagraph"/>
        <w:ind w:left="0"/>
        <w:jc w:val="both"/>
        <w:rPr>
          <w:b/>
          <w:bCs/>
        </w:rPr>
      </w:pPr>
    </w:p>
    <w:p w:rsidR="00631D0A" w:rsidRDefault="00631D0A" w:rsidP="00503C3E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6. </w:t>
      </w:r>
      <w:r w:rsidRPr="00EC3530">
        <w:rPr>
          <w:bCs/>
          <w:sz w:val="22"/>
          <w:szCs w:val="22"/>
        </w:rPr>
        <w:t>Усилители постоянного тока</w:t>
      </w:r>
      <w:r w:rsidRPr="000E4E55">
        <w:rPr>
          <w:bCs/>
          <w:sz w:val="22"/>
          <w:szCs w:val="22"/>
        </w:rPr>
        <w:t xml:space="preserve"> </w:t>
      </w:r>
      <w:r w:rsidRPr="00EC3530">
        <w:rPr>
          <w:bCs/>
          <w:sz w:val="22"/>
          <w:szCs w:val="22"/>
        </w:rPr>
        <w:t>и базовые схемные конфигурации</w:t>
      </w:r>
    </w:p>
    <w:p w:rsidR="00631D0A" w:rsidRPr="00EC3530" w:rsidRDefault="00631D0A" w:rsidP="00503C3E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sz w:val="22"/>
          <w:szCs w:val="22"/>
        </w:rPr>
        <w:t xml:space="preserve">Усилители постоянного тока (УПТ) и особенности их построения. Схемы прямого усиления и усиления с преобразованием спектра. Источники нестабильности режима работы на постоянном токе, их описание и представление с помощью эквивалентных генераторов тока и напряжения. Дифференциальный каскад (ДК) УПТ. </w:t>
      </w:r>
      <w:r w:rsidRPr="00EC3530">
        <w:rPr>
          <w:rStyle w:val="a0"/>
          <w:sz w:val="22"/>
          <w:szCs w:val="22"/>
        </w:rPr>
        <w:t xml:space="preserve">Коэффициенты усиления и входные сопротивления для дифференциальных и синфазных сигналов. </w:t>
      </w:r>
    </w:p>
    <w:p w:rsidR="00631D0A" w:rsidRPr="00EC3530" w:rsidRDefault="00631D0A" w:rsidP="00503C3E">
      <w:pPr>
        <w:pStyle w:val="ListParagraph"/>
        <w:ind w:left="0"/>
        <w:jc w:val="both"/>
        <w:rPr>
          <w:bCs/>
          <w:sz w:val="22"/>
          <w:szCs w:val="22"/>
        </w:rPr>
      </w:pPr>
    </w:p>
    <w:p w:rsidR="00631D0A" w:rsidRPr="00EC3530" w:rsidRDefault="00631D0A" w:rsidP="00503C3E">
      <w:pPr>
        <w:pStyle w:val="ListParagraph"/>
        <w:ind w:left="0"/>
        <w:jc w:val="both"/>
        <w:rPr>
          <w:sz w:val="22"/>
          <w:szCs w:val="22"/>
        </w:rPr>
      </w:pPr>
      <w:r>
        <w:rPr>
          <w:b/>
          <w:bCs/>
        </w:rPr>
        <w:t xml:space="preserve">7. </w:t>
      </w:r>
      <w:r>
        <w:t>Операционные усилители</w:t>
      </w:r>
    </w:p>
    <w:p w:rsidR="00631D0A" w:rsidRPr="00EC3530" w:rsidRDefault="00631D0A" w:rsidP="00503C3E">
      <w:pPr>
        <w:pStyle w:val="ListParagraph"/>
        <w:ind w:left="0"/>
        <w:jc w:val="both"/>
        <w:rPr>
          <w:sz w:val="22"/>
          <w:szCs w:val="22"/>
        </w:rPr>
      </w:pPr>
      <w:r w:rsidRPr="00EC3530">
        <w:rPr>
          <w:bCs/>
          <w:sz w:val="22"/>
          <w:szCs w:val="22"/>
        </w:rPr>
        <w:t xml:space="preserve">Интегральный ОУ и его свойства. </w:t>
      </w:r>
      <w:r w:rsidRPr="00EC3530">
        <w:rPr>
          <w:sz w:val="22"/>
          <w:szCs w:val="22"/>
        </w:rPr>
        <w:t>Понятие идеального ОУ. Модели и обобщенная структурная схема ОУ. Элементы схемотехники ОУ: ДК, генераторы стабильных тока и напряжения, трансляторы уровня, выходные каскады. Основные параметры. Устойчивость ОУ. Частотная коррекция и ее схемотехническое обеспечение.</w:t>
      </w:r>
    </w:p>
    <w:p w:rsidR="00631D0A" w:rsidRPr="00B42413" w:rsidRDefault="00631D0A" w:rsidP="009164D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</w:pPr>
    </w:p>
    <w:p w:rsidR="00631D0A" w:rsidRDefault="00631D0A" w:rsidP="001B3055">
      <w:pPr>
        <w:pageBreakBefore/>
        <w:jc w:val="center"/>
        <w:rPr>
          <w:b/>
          <w:bCs/>
        </w:rPr>
      </w:pPr>
      <w:r>
        <w:rPr>
          <w:b/>
          <w:bCs/>
        </w:rPr>
        <w:t>7. Перечень основной и дополнительной учебной литературы, необходимой для освоения дисциплины</w:t>
      </w:r>
      <w:r>
        <w:rPr>
          <w:rStyle w:val="FootnoteReference"/>
          <w:b/>
          <w:bCs/>
        </w:rPr>
        <w:footnoteReference w:id="3"/>
      </w:r>
    </w:p>
    <w:p w:rsidR="00631D0A" w:rsidRDefault="00631D0A" w:rsidP="00645E30">
      <w:pPr>
        <w:rPr>
          <w:b/>
          <w:bCs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720"/>
        <w:gridCol w:w="4030"/>
        <w:gridCol w:w="144"/>
        <w:gridCol w:w="1274"/>
        <w:gridCol w:w="1701"/>
        <w:gridCol w:w="1843"/>
      </w:tblGrid>
      <w:tr w:rsidR="00631D0A" w:rsidRPr="002611E8" w:rsidTr="00692FD8">
        <w:trPr>
          <w:cantSplit/>
          <w:trHeight w:val="16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B12E73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№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1D0A" w:rsidRPr="002611E8" w:rsidRDefault="00631D0A" w:rsidP="00B12E73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692FD8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>Наличие грифа, вид грифа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1D0A" w:rsidRPr="002611E8" w:rsidRDefault="00631D0A" w:rsidP="00B12E73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 xml:space="preserve">НБ СВФУ, кафедральная библиотека и кол-во экземпляров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0A" w:rsidRPr="002611E8" w:rsidRDefault="00631D0A" w:rsidP="00B12E73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 xml:space="preserve">Электронные издания: точка доступа к ресурсу (наименование ЭБС, ЭБ СВФУ) </w:t>
            </w:r>
          </w:p>
        </w:tc>
      </w:tr>
      <w:tr w:rsidR="00631D0A" w:rsidRPr="002611E8" w:rsidTr="00692FD8"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9655B0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Основная литература</w:t>
            </w:r>
            <w:r w:rsidRPr="002611E8">
              <w:rPr>
                <w:rStyle w:val="FootnoteReference"/>
                <w:bCs/>
              </w:rPr>
              <w:footnoteReference w:id="4"/>
            </w:r>
          </w:p>
        </w:tc>
      </w:tr>
      <w:tr w:rsidR="00631D0A" w:rsidRPr="002611E8" w:rsidTr="00BA4545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  <w:r w:rsidRPr="002611E8">
              <w:t>1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BA4545">
            <w:pPr>
              <w:shd w:val="clear" w:color="auto" w:fill="F0F3F6"/>
              <w:suppressAutoHyphens w:val="0"/>
              <w:spacing w:line="269" w:lineRule="atLeast"/>
              <w:rPr>
                <w:color w:val="000000"/>
              </w:rPr>
            </w:pPr>
            <w:r w:rsidRPr="00503C3E">
              <w:rPr>
                <w:shd w:val="clear" w:color="auto" w:fill="F0F3F6"/>
              </w:rPr>
              <w:t xml:space="preserve">Павлов В. Н., Схемотехника аналоговых электронных устройств. учебник для студ. вузов. — 2005 </w:t>
            </w:r>
            <w:r w:rsidRPr="00503C3E">
              <w:rPr>
                <w:color w:val="333333"/>
              </w:rPr>
              <w:t>М.Горячая линия-Телеком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186B0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FF3319">
            <w:pPr>
              <w:snapToGrid w:val="0"/>
              <w:jc w:val="center"/>
            </w:pPr>
            <w:r w:rsidRPr="00503C3E">
              <w:t>(НБ)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B977FA">
            <w:pPr>
              <w:snapToGrid w:val="0"/>
            </w:pPr>
          </w:p>
        </w:tc>
      </w:tr>
      <w:tr w:rsidR="00631D0A" w:rsidRPr="002611E8" w:rsidTr="00BA4545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  <w:r w:rsidRPr="002611E8">
              <w:t>2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BA4545">
            <w:pPr>
              <w:shd w:val="clear" w:color="auto" w:fill="E9ECEE"/>
              <w:suppressAutoHyphens w:val="0"/>
              <w:spacing w:after="150" w:line="269" w:lineRule="atLeast"/>
              <w:rPr>
                <w:color w:val="333333"/>
                <w:lang w:eastAsia="ru-RU"/>
              </w:rPr>
            </w:pPr>
            <w:r w:rsidRPr="00503C3E">
              <w:rPr>
                <w:color w:val="333333"/>
                <w:lang w:eastAsia="ru-RU"/>
              </w:rPr>
              <w:t>Схемотехника электронных систем. Аналоговые и импульсные устройства. В.И.Бойко,А.Н.Гуржий,В.Я.Жуйков и др.</w:t>
            </w:r>
            <w:r w:rsidRPr="00503C3E">
              <w:rPr>
                <w:color w:val="000000"/>
              </w:rPr>
              <w:t xml:space="preserve"> С.-Петербург,2004</w:t>
            </w:r>
          </w:p>
          <w:p w:rsidR="00631D0A" w:rsidRPr="00503C3E" w:rsidRDefault="00631D0A" w:rsidP="00186B08">
            <w:pPr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186B0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FF3319">
            <w:pPr>
              <w:snapToGrid w:val="0"/>
              <w:jc w:val="center"/>
            </w:pPr>
            <w:r w:rsidRPr="00503C3E">
              <w:t>(НБ)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B977FA">
            <w:pPr>
              <w:snapToGrid w:val="0"/>
            </w:pPr>
          </w:p>
        </w:tc>
      </w:tr>
      <w:tr w:rsidR="00631D0A" w:rsidRPr="002611E8" w:rsidTr="00BA4545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  <w:r w:rsidRPr="002611E8">
              <w:t>3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186B08">
            <w:pPr>
              <w:snapToGrid w:val="0"/>
            </w:pPr>
            <w:r w:rsidRPr="00503C3E">
              <w:t>Мельчинов В.П., Попов В.И. Практикум по аналоговой схемотехнике. Якутск. 2005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186B0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503C3E" w:rsidRDefault="00631D0A" w:rsidP="00FF3319">
            <w:pPr>
              <w:snapToGrid w:val="0"/>
              <w:jc w:val="center"/>
            </w:pPr>
            <w:r w:rsidRPr="00503C3E">
              <w:t>(Каф)25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B977FA">
            <w:pPr>
              <w:snapToGrid w:val="0"/>
            </w:pPr>
          </w:p>
        </w:tc>
      </w:tr>
      <w:tr w:rsidR="00631D0A" w:rsidRPr="002611E8" w:rsidTr="00692FD8">
        <w:trPr>
          <w:cantSplit/>
          <w:trHeight w:val="301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Дополнительная литература</w:t>
            </w:r>
          </w:p>
        </w:tc>
      </w:tr>
      <w:tr w:rsidR="00631D0A" w:rsidRPr="002611E8" w:rsidTr="00692FD8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  <w:r w:rsidRPr="002611E8"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F25737" w:rsidRDefault="00631D0A" w:rsidP="00186B08">
            <w:pPr>
              <w:snapToGrid w:val="0"/>
              <w:rPr>
                <w:highlight w:val="cyan"/>
              </w:rPr>
            </w:pPr>
            <w:r>
              <w:rPr>
                <w:color w:val="333333"/>
                <w:lang w:eastAsia="ru-RU"/>
              </w:rPr>
              <w:t xml:space="preserve"> Кучумов А.И. Электроника и схемотехника. Уч. пособие для ВУЗов. 2-ое изд перераб и доп. М. Гелиос АРВ, 2004, 335 с.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0A0A89">
            <w:pPr>
              <w:snapToGrid w:val="0"/>
              <w:rPr>
                <w:highlight w:val="cyan"/>
              </w:rPr>
            </w:pPr>
          </w:p>
        </w:tc>
      </w:tr>
      <w:tr w:rsidR="00631D0A" w:rsidRPr="002611E8" w:rsidTr="00692FD8">
        <w:trPr>
          <w:cantSplit/>
          <w:trHeight w:val="3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  <w:r w:rsidRPr="002611E8"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D35C5D" w:rsidRDefault="00631D0A" w:rsidP="003E0F06">
            <w:pPr>
              <w:shd w:val="clear" w:color="auto" w:fill="E9ECEE"/>
              <w:suppressAutoHyphens w:val="0"/>
              <w:spacing w:line="269" w:lineRule="atLeast"/>
              <w:jc w:val="both"/>
              <w:rPr>
                <w:color w:val="333333"/>
                <w:lang w:eastAsia="ru-RU"/>
              </w:rPr>
            </w:pPr>
            <w:r w:rsidRPr="00D35C5D">
              <w:rPr>
                <w:color w:val="333333"/>
                <w:lang w:eastAsia="ru-RU"/>
              </w:rPr>
              <w:t>Остапенко Г.С.</w:t>
            </w:r>
          </w:p>
          <w:p w:rsidR="00631D0A" w:rsidRPr="00D35C5D" w:rsidRDefault="00631D0A" w:rsidP="003E0F06">
            <w:pPr>
              <w:shd w:val="clear" w:color="auto" w:fill="E9ECEE"/>
              <w:suppressAutoHyphens w:val="0"/>
              <w:spacing w:line="269" w:lineRule="atLeast"/>
              <w:jc w:val="both"/>
              <w:rPr>
                <w:color w:val="333333"/>
                <w:lang w:eastAsia="ru-RU"/>
              </w:rPr>
            </w:pPr>
            <w:r w:rsidRPr="00D35C5D">
              <w:rPr>
                <w:color w:val="333333"/>
                <w:lang w:eastAsia="ru-RU"/>
              </w:rPr>
              <w:t>Усилительные устройства</w:t>
            </w:r>
          </w:p>
          <w:p w:rsidR="00631D0A" w:rsidRDefault="00631D0A" w:rsidP="003E0F06">
            <w:pPr>
              <w:shd w:val="clear" w:color="auto" w:fill="E9ECEE"/>
              <w:suppressAutoHyphens w:val="0"/>
              <w:spacing w:line="269" w:lineRule="atLeast"/>
              <w:jc w:val="both"/>
              <w:rPr>
                <w:color w:val="333333"/>
                <w:lang w:eastAsia="ru-RU"/>
              </w:rPr>
            </w:pPr>
            <w:r w:rsidRPr="00D35C5D">
              <w:rPr>
                <w:b/>
                <w:bCs/>
                <w:color w:val="333333"/>
                <w:lang w:eastAsia="ru-RU"/>
              </w:rPr>
              <w:t>:</w:t>
            </w:r>
            <w:r w:rsidRPr="00D35C5D">
              <w:rPr>
                <w:color w:val="333333"/>
                <w:lang w:eastAsia="ru-RU"/>
              </w:rPr>
              <w:t> Учеб. пособие для радиотехн. спец. вузов</w:t>
            </w:r>
            <w:r w:rsidRPr="00D35C5D">
              <w:rPr>
                <w:b/>
                <w:bCs/>
                <w:color w:val="333333"/>
                <w:lang w:eastAsia="ru-RU"/>
              </w:rPr>
              <w:t>:</w:t>
            </w:r>
            <w:r w:rsidRPr="00D35C5D">
              <w:rPr>
                <w:color w:val="333333"/>
                <w:lang w:eastAsia="ru-RU"/>
              </w:rPr>
              <w:t> М.</w:t>
            </w:r>
            <w:r w:rsidRPr="00D35C5D">
              <w:rPr>
                <w:b/>
                <w:bCs/>
                <w:color w:val="333333"/>
                <w:lang w:eastAsia="ru-RU"/>
              </w:rPr>
              <w:t>:</w:t>
            </w:r>
            <w:r w:rsidRPr="00D35C5D">
              <w:rPr>
                <w:color w:val="333333"/>
                <w:lang w:eastAsia="ru-RU"/>
              </w:rPr>
              <w:t> Радио и связь</w:t>
            </w:r>
            <w:r w:rsidRPr="00D35C5D">
              <w:rPr>
                <w:b/>
                <w:bCs/>
                <w:color w:val="333333"/>
                <w:lang w:eastAsia="ru-RU"/>
              </w:rPr>
              <w:t>:</w:t>
            </w:r>
            <w:r w:rsidRPr="00D35C5D">
              <w:rPr>
                <w:color w:val="333333"/>
                <w:lang w:eastAsia="ru-RU"/>
              </w:rPr>
              <w:t> 1989</w:t>
            </w:r>
          </w:p>
          <w:p w:rsidR="00631D0A" w:rsidRPr="00D35C5D" w:rsidRDefault="00631D0A" w:rsidP="00F25737">
            <w:pPr>
              <w:shd w:val="clear" w:color="auto" w:fill="E9ECEE"/>
              <w:suppressAutoHyphens w:val="0"/>
              <w:spacing w:line="269" w:lineRule="atLeast"/>
              <w:jc w:val="both"/>
              <w:rPr>
                <w:highlight w:val="cy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B977FA">
            <w:pPr>
              <w:snapToGrid w:val="0"/>
              <w:rPr>
                <w:highlight w:val="cyan"/>
              </w:rPr>
            </w:pPr>
          </w:p>
        </w:tc>
      </w:tr>
      <w:tr w:rsidR="00631D0A" w:rsidRPr="002611E8" w:rsidTr="00692FD8">
        <w:trPr>
          <w:cantSplit/>
          <w:trHeight w:val="3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  <w:r w:rsidRPr="002611E8">
              <w:t>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CC6CE0" w:rsidRDefault="00631D0A" w:rsidP="00186B08">
            <w:pPr>
              <w:snapToGrid w:val="0"/>
              <w:rPr>
                <w:highlight w:val="cyan"/>
              </w:rPr>
            </w:pPr>
            <w:r w:rsidRPr="00CC6CE0">
              <w:rPr>
                <w:bCs/>
                <w:color w:val="666666"/>
                <w:shd w:val="clear" w:color="auto" w:fill="E9ECEE"/>
              </w:rPr>
              <w:t>Операционные усилители и компараторы Т.12. — 2002 (Интегральные микросхемы)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0A0A89">
            <w:pPr>
              <w:snapToGrid w:val="0"/>
              <w:rPr>
                <w:highlight w:val="cyan"/>
              </w:rPr>
            </w:pPr>
          </w:p>
        </w:tc>
      </w:tr>
      <w:tr w:rsidR="00631D0A" w:rsidRPr="002611E8" w:rsidTr="00692FD8">
        <w:trPr>
          <w:cantSplit/>
          <w:trHeight w:val="3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  <w:r>
              <w:t>4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D35C5D" w:rsidRDefault="00631D0A" w:rsidP="00CC6CE0">
            <w:pPr>
              <w:shd w:val="clear" w:color="auto" w:fill="F0F3F6"/>
              <w:suppressAutoHyphens w:val="0"/>
              <w:spacing w:after="150" w:line="269" w:lineRule="atLeast"/>
              <w:rPr>
                <w:color w:val="333333"/>
                <w:lang w:eastAsia="ru-RU"/>
              </w:rPr>
            </w:pPr>
            <w:r w:rsidRPr="00D35C5D">
              <w:rPr>
                <w:color w:val="333333"/>
                <w:lang w:eastAsia="ru-RU"/>
              </w:rPr>
              <w:t>Протопопов А.С.</w:t>
            </w:r>
            <w:r>
              <w:rPr>
                <w:color w:val="333333"/>
                <w:lang w:eastAsia="ru-RU"/>
              </w:rPr>
              <w:t xml:space="preserve"> </w:t>
            </w:r>
            <w:r w:rsidRPr="00D35C5D">
              <w:rPr>
                <w:color w:val="333333"/>
                <w:lang w:eastAsia="ru-RU"/>
              </w:rPr>
              <w:t>Усилители с обратной связью, дифференциальные и операционные усилители и их применение</w:t>
            </w:r>
            <w:r>
              <w:rPr>
                <w:color w:val="333333"/>
                <w:lang w:eastAsia="ru-RU"/>
              </w:rPr>
              <w:t>.</w:t>
            </w:r>
            <w:r w:rsidRPr="00D35C5D">
              <w:rPr>
                <w:b/>
                <w:bCs/>
                <w:color w:val="333333"/>
                <w:lang w:eastAsia="ru-RU"/>
              </w:rPr>
              <w:t>:</w:t>
            </w:r>
            <w:r w:rsidRPr="00D35C5D">
              <w:rPr>
                <w:color w:val="333333"/>
                <w:lang w:eastAsia="ru-RU"/>
              </w:rPr>
              <w:t> учеб. пособие для студ. Вузов</w:t>
            </w:r>
            <w:r>
              <w:rPr>
                <w:color w:val="333333"/>
                <w:lang w:eastAsia="ru-RU"/>
              </w:rPr>
              <w:t>.</w:t>
            </w:r>
            <w:r w:rsidRPr="00D35C5D">
              <w:rPr>
                <w:b/>
                <w:bCs/>
                <w:color w:val="333333"/>
                <w:lang w:eastAsia="ru-RU"/>
              </w:rPr>
              <w:t>:</w:t>
            </w:r>
            <w:r w:rsidRPr="00D35C5D">
              <w:rPr>
                <w:color w:val="333333"/>
                <w:lang w:eastAsia="ru-RU"/>
              </w:rPr>
              <w:t> М.</w:t>
            </w:r>
            <w:r w:rsidRPr="00D35C5D">
              <w:rPr>
                <w:b/>
                <w:bCs/>
                <w:color w:val="333333"/>
                <w:lang w:eastAsia="ru-RU"/>
              </w:rPr>
              <w:t>:</w:t>
            </w:r>
            <w:r w:rsidRPr="00D35C5D">
              <w:rPr>
                <w:color w:val="333333"/>
                <w:lang w:eastAsia="ru-RU"/>
              </w:rPr>
              <w:t> САЙНС-Пресс</w:t>
            </w:r>
            <w:r w:rsidRPr="00D35C5D">
              <w:rPr>
                <w:b/>
                <w:bCs/>
                <w:color w:val="333333"/>
                <w:lang w:eastAsia="ru-RU"/>
              </w:rPr>
              <w:t>:</w:t>
            </w:r>
            <w:r w:rsidRPr="00D35C5D">
              <w:rPr>
                <w:color w:val="333333"/>
                <w:lang w:eastAsia="ru-RU"/>
              </w:rPr>
              <w:t> 2003</w:t>
            </w:r>
          </w:p>
          <w:p w:rsidR="00631D0A" w:rsidRPr="00D35C5D" w:rsidRDefault="00631D0A" w:rsidP="00186B08">
            <w:pPr>
              <w:snapToGrid w:val="0"/>
              <w:rPr>
                <w:b/>
                <w:bCs/>
                <w:color w:val="666666"/>
                <w:shd w:val="clear" w:color="auto" w:fill="E9ECE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0A0A89">
            <w:pPr>
              <w:snapToGrid w:val="0"/>
              <w:rPr>
                <w:highlight w:val="cyan"/>
              </w:rPr>
            </w:pPr>
          </w:p>
        </w:tc>
      </w:tr>
      <w:tr w:rsidR="00631D0A" w:rsidRPr="002611E8" w:rsidTr="00692FD8">
        <w:trPr>
          <w:cantSplit/>
          <w:trHeight w:val="3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Default="00631D0A" w:rsidP="00186B08">
            <w:pPr>
              <w:snapToGrid w:val="0"/>
              <w:rPr>
                <w:rFonts w:ascii="Arial" w:hAnsi="Arial" w:cs="Arial"/>
                <w:b/>
                <w:bCs/>
                <w:color w:val="666666"/>
                <w:sz w:val="26"/>
                <w:szCs w:val="26"/>
                <w:shd w:val="clear" w:color="auto" w:fill="E9ECE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D0A" w:rsidRPr="002611E8" w:rsidRDefault="00631D0A" w:rsidP="00186B0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A" w:rsidRPr="002611E8" w:rsidRDefault="00631D0A" w:rsidP="000A0A89">
            <w:pPr>
              <w:snapToGrid w:val="0"/>
              <w:rPr>
                <w:highlight w:val="cyan"/>
              </w:rPr>
            </w:pPr>
          </w:p>
        </w:tc>
      </w:tr>
    </w:tbl>
    <w:p w:rsidR="00631D0A" w:rsidRDefault="00631D0A" w:rsidP="00645E30">
      <w:pPr>
        <w:rPr>
          <w:b/>
          <w:bCs/>
        </w:rPr>
      </w:pPr>
    </w:p>
    <w:p w:rsidR="00631D0A" w:rsidRPr="00610A5B" w:rsidRDefault="00631D0A" w:rsidP="00AA5E6E">
      <w:pPr>
        <w:pageBreakBefore/>
        <w:jc w:val="center"/>
        <w:rPr>
          <w:b/>
          <w:bCs/>
        </w:rPr>
      </w:pPr>
      <w:r>
        <w:rPr>
          <w:b/>
          <w:bCs/>
        </w:rPr>
        <w:t>8</w:t>
      </w:r>
      <w:r w:rsidRPr="00610A5B">
        <w:rPr>
          <w:b/>
          <w:bCs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631D0A" w:rsidRDefault="00631D0A" w:rsidP="00AA5E6E">
      <w:pPr>
        <w:jc w:val="both"/>
      </w:pPr>
    </w:p>
    <w:p w:rsidR="00631D0A" w:rsidRPr="003F5861" w:rsidRDefault="00631D0A" w:rsidP="0052023E">
      <w:pPr>
        <w:jc w:val="both"/>
      </w:pPr>
      <w:r w:rsidRPr="003F5861">
        <w:rPr>
          <w:highlight w:val="cyan"/>
        </w:rPr>
        <w:t>Наименование Интернет-ресурса. Авторы (разработчики) //</w:t>
      </w:r>
      <w:r w:rsidRPr="003F5861">
        <w:rPr>
          <w:highlight w:val="cyan"/>
          <w:u w:val="single"/>
        </w:rPr>
        <w:t>Ссылка (</w:t>
      </w:r>
      <w:r w:rsidRPr="003F5861">
        <w:rPr>
          <w:highlight w:val="cyan"/>
          <w:u w:val="single"/>
          <w:lang w:val="en-US"/>
        </w:rPr>
        <w:t>URL</w:t>
      </w:r>
      <w:r w:rsidRPr="003F5861">
        <w:rPr>
          <w:highlight w:val="cyan"/>
          <w:u w:val="single"/>
        </w:rPr>
        <w:t>): на Интернет ресурс</w:t>
      </w:r>
      <w:r w:rsidRPr="003F5861">
        <w:t>.</w:t>
      </w:r>
      <w:r w:rsidRPr="00AA5E6E">
        <w:t xml:space="preserve"> </w:t>
      </w:r>
      <w:r>
        <w:t xml:space="preserve">: </w:t>
      </w:r>
      <w:hyperlink r:id="rId8" w:history="1">
        <w:r w:rsidRPr="007C5F31">
          <w:rPr>
            <w:rStyle w:val="Hyperlink"/>
            <w:lang w:val="en-US"/>
          </w:rPr>
          <w:t>www</w:t>
        </w:r>
        <w:r w:rsidRPr="007C5F31">
          <w:rPr>
            <w:rStyle w:val="Hyperlink"/>
          </w:rPr>
          <w:t>.</w:t>
        </w:r>
        <w:r w:rsidRPr="007C5F31">
          <w:rPr>
            <w:rStyle w:val="Hyperlink"/>
            <w:lang w:val="en-US"/>
          </w:rPr>
          <w:t>ysu</w:t>
        </w:r>
        <w:r w:rsidRPr="007C5F31">
          <w:rPr>
            <w:rStyle w:val="Hyperlink"/>
          </w:rPr>
          <w:t>.</w:t>
        </w:r>
        <w:r w:rsidRPr="007C5F31">
          <w:rPr>
            <w:rStyle w:val="Hyperlink"/>
            <w:lang w:val="en-US"/>
          </w:rPr>
          <w:t>ru</w:t>
        </w:r>
        <w:r w:rsidRPr="007C5F31">
          <w:rPr>
            <w:rStyle w:val="Hyperlink"/>
          </w:rPr>
          <w:t>/</w:t>
        </w:r>
        <w:r w:rsidRPr="007C5F31">
          <w:rPr>
            <w:rStyle w:val="Hyperlink"/>
            <w:lang w:val="en-US"/>
          </w:rPr>
          <w:t>library</w:t>
        </w:r>
      </w:hyperlink>
    </w:p>
    <w:p w:rsidR="00631D0A" w:rsidRDefault="00631D0A" w:rsidP="00AA5E6E">
      <w:pPr>
        <w:jc w:val="both"/>
      </w:pPr>
    </w:p>
    <w:p w:rsidR="00631D0A" w:rsidRDefault="00631D0A" w:rsidP="00AA5E6E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p w:rsidR="00631D0A" w:rsidRDefault="00631D0A" w:rsidP="00AA5E6E">
      <w:pPr>
        <w:jc w:val="right"/>
        <w:rPr>
          <w:i/>
          <w:iCs/>
        </w:rPr>
      </w:pPr>
    </w:p>
    <w:p w:rsidR="00631D0A" w:rsidRDefault="00631D0A" w:rsidP="00AA5E6E">
      <w:pPr>
        <w:ind w:firstLine="567"/>
        <w:jc w:val="both"/>
        <w:rPr>
          <w:color w:val="000000"/>
        </w:rPr>
      </w:pPr>
      <w:r w:rsidRPr="00057EF4">
        <w:rPr>
          <w:color w:val="000000"/>
          <w:highlight w:val="cyan"/>
        </w:rPr>
        <w:t>В разделе указываем необходимое материально-техническое обеспечение по дисциплине (помещения и оборудование) в соответствии с ФГОС ВО, с учетом типов учебных занятий (лекционные, семинарские и т.п.), форм их проведения, а также применяемых информационных и образовательных технологий</w:t>
      </w:r>
      <w:r>
        <w:rPr>
          <w:color w:val="000000"/>
          <w:highlight w:val="cyan"/>
        </w:rPr>
        <w:t>, в т.ч. ДОТ и электронного обучения</w:t>
      </w:r>
      <w:r w:rsidRPr="00057EF4">
        <w:rPr>
          <w:color w:val="000000"/>
          <w:highlight w:val="cyan"/>
        </w:rPr>
        <w:t>.</w:t>
      </w:r>
    </w:p>
    <w:p w:rsidR="00631D0A" w:rsidRPr="008F220B" w:rsidRDefault="00631D0A" w:rsidP="00AA5E6E">
      <w:pPr>
        <w:numPr>
          <w:ilvl w:val="12"/>
          <w:numId w:val="0"/>
        </w:numPr>
        <w:jc w:val="both"/>
      </w:pPr>
      <w:r w:rsidRPr="00A14B90">
        <w:t>Проведен</w:t>
      </w:r>
      <w:r>
        <w:t xml:space="preserve">ие учебного процесса </w:t>
      </w:r>
      <w:r w:rsidRPr="00A14B90">
        <w:t xml:space="preserve"> обеспечено:</w:t>
      </w:r>
    </w:p>
    <w:p w:rsidR="00631D0A" w:rsidRDefault="00631D0A" w:rsidP="00AA5E6E">
      <w:pPr>
        <w:numPr>
          <w:ilvl w:val="12"/>
          <w:numId w:val="0"/>
        </w:numPr>
        <w:jc w:val="both"/>
      </w:pPr>
      <w:r w:rsidRPr="003B20EE">
        <w:t>1</w:t>
      </w:r>
      <w:r>
        <w:t xml:space="preserve">. Специализированной учебной лабораторией «Аналоговые электронные устройства» на базе лабораторной станции </w:t>
      </w:r>
      <w:r>
        <w:rPr>
          <w:lang w:val="en-US"/>
        </w:rPr>
        <w:t>NI</w:t>
      </w:r>
      <w:r w:rsidRPr="00CC6CE0">
        <w:t xml:space="preserve"> </w:t>
      </w:r>
      <w:r>
        <w:rPr>
          <w:lang w:val="en-US"/>
        </w:rPr>
        <w:t>ELVIS</w:t>
      </w:r>
      <w:r w:rsidRPr="00CC6CE0">
        <w:t xml:space="preserve"> </w:t>
      </w:r>
      <w:r>
        <w:rPr>
          <w:lang w:val="en-US"/>
        </w:rPr>
        <w:t>II</w:t>
      </w:r>
      <w:r w:rsidRPr="00CC6CE0">
        <w:t xml:space="preserve"> 607</w:t>
      </w:r>
      <w:r>
        <w:t xml:space="preserve"> ауд. КФЕН.</w:t>
      </w:r>
    </w:p>
    <w:p w:rsidR="00631D0A" w:rsidRPr="003B20EE" w:rsidRDefault="00631D0A" w:rsidP="00AA5E6E">
      <w:pPr>
        <w:numPr>
          <w:ilvl w:val="12"/>
          <w:numId w:val="0"/>
        </w:numPr>
        <w:jc w:val="both"/>
      </w:pPr>
      <w:r>
        <w:t xml:space="preserve">2. Макетами и контрольно-измерительными приборами для проведения лабораторных работ. 510 ауд. КФЕН </w:t>
      </w:r>
    </w:p>
    <w:p w:rsidR="00631D0A" w:rsidRPr="0002499B" w:rsidRDefault="00631D0A" w:rsidP="00AA5E6E">
      <w:pPr>
        <w:ind w:firstLine="567"/>
        <w:jc w:val="both"/>
      </w:pPr>
    </w:p>
    <w:p w:rsidR="00631D0A" w:rsidRDefault="00631D0A" w:rsidP="00AA5E6E">
      <w:pPr>
        <w:jc w:val="center"/>
        <w:rPr>
          <w:b/>
          <w:bCs/>
        </w:rPr>
      </w:pPr>
      <w:r>
        <w:rPr>
          <w:b/>
          <w:bCs/>
        </w:rPr>
        <w:t>10</w:t>
      </w:r>
      <w:r w:rsidRPr="00B57B31">
        <w:rPr>
          <w:b/>
          <w:bCs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0E448F">
        <w:rPr>
          <w:b/>
          <w:bCs/>
          <w:highlight w:val="cyan"/>
        </w:rPr>
        <w:t>(при необходимости)</w:t>
      </w:r>
    </w:p>
    <w:p w:rsidR="00631D0A" w:rsidRPr="008F0DFF" w:rsidRDefault="00631D0A" w:rsidP="00AA5E6E">
      <w:pPr>
        <w:ind w:firstLine="567"/>
        <w:jc w:val="center"/>
        <w:rPr>
          <w:bCs/>
        </w:rPr>
      </w:pPr>
      <w:r>
        <w:rPr>
          <w:bCs/>
        </w:rPr>
        <w:t>10</w:t>
      </w:r>
      <w:r w:rsidRPr="008F0DFF">
        <w:rPr>
          <w:bCs/>
        </w:rPr>
        <w:t>.1. Перечень информационных технологий, используемых при осуществлении образовательного процесса по дисциплине</w:t>
      </w:r>
      <w:r w:rsidRPr="008F0DFF">
        <w:rPr>
          <w:rStyle w:val="FootnoteReference"/>
          <w:bCs/>
        </w:rPr>
        <w:footnoteReference w:id="5"/>
      </w:r>
    </w:p>
    <w:p w:rsidR="00631D0A" w:rsidRPr="008F0DFF" w:rsidRDefault="00631D0A" w:rsidP="00AA5E6E">
      <w:pPr>
        <w:ind w:firstLine="540"/>
        <w:jc w:val="both"/>
        <w:rPr>
          <w:highlight w:val="cyan"/>
        </w:rPr>
      </w:pPr>
      <w:r w:rsidRPr="008F0DFF">
        <w:rPr>
          <w:highlight w:val="cyan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31D0A" w:rsidRPr="008F0DFF" w:rsidRDefault="00631D0A" w:rsidP="00AA5E6E">
      <w:pPr>
        <w:numPr>
          <w:ilvl w:val="0"/>
          <w:numId w:val="1"/>
        </w:numPr>
        <w:jc w:val="both"/>
        <w:rPr>
          <w:highlight w:val="cyan"/>
        </w:rPr>
      </w:pPr>
      <w:r w:rsidRPr="008F0DFF">
        <w:rPr>
          <w:highlight w:val="cyan"/>
        </w:rPr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631D0A" w:rsidRPr="008F0DFF" w:rsidRDefault="00631D0A" w:rsidP="00AA5E6E">
      <w:pPr>
        <w:numPr>
          <w:ilvl w:val="0"/>
          <w:numId w:val="1"/>
        </w:numPr>
        <w:jc w:val="both"/>
        <w:rPr>
          <w:highlight w:val="cyan"/>
        </w:rPr>
      </w:pPr>
      <w:r w:rsidRPr="008F0DFF">
        <w:rPr>
          <w:highlight w:val="cyan"/>
        </w:rPr>
        <w:t>использованиеспециализированных и офисных программ, информационных (справочных) систем;</w:t>
      </w:r>
    </w:p>
    <w:p w:rsidR="00631D0A" w:rsidRPr="008F0DFF" w:rsidRDefault="00631D0A" w:rsidP="00AA5E6E">
      <w:pPr>
        <w:numPr>
          <w:ilvl w:val="0"/>
          <w:numId w:val="1"/>
        </w:numPr>
        <w:jc w:val="both"/>
        <w:rPr>
          <w:highlight w:val="cyan"/>
        </w:rPr>
      </w:pPr>
      <w:r w:rsidRPr="008F0DFF">
        <w:rPr>
          <w:highlight w:val="cyan"/>
        </w:rPr>
        <w:t xml:space="preserve">организация взаимодействия с обучающимися посредством электронной почты и СДО </w:t>
      </w:r>
      <w:r w:rsidRPr="008F0DFF">
        <w:rPr>
          <w:highlight w:val="cyan"/>
          <w:lang w:val="en-US"/>
        </w:rPr>
        <w:t>Moodle</w:t>
      </w:r>
      <w:r w:rsidRPr="008F0DFF">
        <w:rPr>
          <w:highlight w:val="cyan"/>
        </w:rPr>
        <w:t>.</w:t>
      </w:r>
    </w:p>
    <w:p w:rsidR="00631D0A" w:rsidRPr="008F0DFF" w:rsidRDefault="00631D0A" w:rsidP="00AA5E6E">
      <w:pPr>
        <w:jc w:val="both"/>
        <w:rPr>
          <w:bCs/>
        </w:rPr>
      </w:pPr>
      <w:r w:rsidRPr="00A14B90">
        <w:rPr>
          <w:iCs/>
        </w:rPr>
        <w:t xml:space="preserve">Для обработки результатов измерений и их графического представления, расширения коммуникационных возможностей </w:t>
      </w:r>
      <w:r w:rsidRPr="00A14B90">
        <w:rPr>
          <w:bCs/>
          <w:iCs/>
        </w:rPr>
        <w:t>студенты</w:t>
      </w:r>
      <w:r>
        <w:rPr>
          <w:iCs/>
        </w:rPr>
        <w:t xml:space="preserve"> имеют</w:t>
      </w:r>
      <w:r w:rsidRPr="00A14B90">
        <w:rPr>
          <w:iCs/>
        </w:rPr>
        <w:t xml:space="preserve">  возможность работать в компьютерных классах с соответствующим программным обеспечением и выходом в Интернет.</w:t>
      </w:r>
    </w:p>
    <w:p w:rsidR="00631D0A" w:rsidRPr="008F0DFF" w:rsidRDefault="00631D0A" w:rsidP="00AA5E6E">
      <w:pPr>
        <w:ind w:firstLine="567"/>
        <w:jc w:val="center"/>
        <w:rPr>
          <w:bCs/>
        </w:rPr>
      </w:pPr>
      <w:r>
        <w:rPr>
          <w:bCs/>
        </w:rPr>
        <w:t>10</w:t>
      </w:r>
      <w:r w:rsidRPr="008F0DFF">
        <w:rPr>
          <w:bCs/>
        </w:rPr>
        <w:t>.2. Перечень программного обеспечения</w:t>
      </w:r>
    </w:p>
    <w:p w:rsidR="00631D0A" w:rsidRPr="000D5D06" w:rsidRDefault="00631D0A" w:rsidP="00AA5E6E">
      <w:pPr>
        <w:jc w:val="both"/>
      </w:pPr>
      <w:r w:rsidRPr="008F0DFF">
        <w:rPr>
          <w:highlight w:val="cyan"/>
          <w:lang w:val="en-US"/>
        </w:rPr>
        <w:t>MS</w:t>
      </w:r>
      <w:r w:rsidRPr="000D5D06">
        <w:rPr>
          <w:highlight w:val="cyan"/>
        </w:rPr>
        <w:t xml:space="preserve"> </w:t>
      </w:r>
      <w:r w:rsidRPr="008F0DFF">
        <w:rPr>
          <w:highlight w:val="cyan"/>
          <w:lang w:val="en-US"/>
        </w:rPr>
        <w:t>WORD</w:t>
      </w:r>
      <w:r w:rsidRPr="000D5D06">
        <w:rPr>
          <w:highlight w:val="cyan"/>
        </w:rPr>
        <w:t xml:space="preserve">, </w:t>
      </w:r>
      <w:r w:rsidRPr="008F0DFF">
        <w:rPr>
          <w:highlight w:val="cyan"/>
          <w:lang w:val="en-US"/>
        </w:rPr>
        <w:t>MS</w:t>
      </w:r>
      <w:r w:rsidRPr="000D5D06">
        <w:rPr>
          <w:highlight w:val="cyan"/>
        </w:rPr>
        <w:t xml:space="preserve"> </w:t>
      </w:r>
      <w:r w:rsidRPr="008F0DFF">
        <w:rPr>
          <w:highlight w:val="cyan"/>
          <w:lang w:val="en-US"/>
        </w:rPr>
        <w:t>PowerPoint</w:t>
      </w:r>
      <w:r w:rsidRPr="000D5D06">
        <w:rPr>
          <w:highlight w:val="cyan"/>
        </w:rPr>
        <w:t xml:space="preserve">, </w:t>
      </w:r>
      <w:r>
        <w:rPr>
          <w:lang w:val="en-US"/>
        </w:rPr>
        <w:t>Lab</w:t>
      </w:r>
      <w:r w:rsidRPr="000D5D06">
        <w:t xml:space="preserve"> </w:t>
      </w:r>
      <w:r>
        <w:rPr>
          <w:lang w:val="en-US"/>
        </w:rPr>
        <w:t>VIEW</w:t>
      </w:r>
      <w:r w:rsidRPr="000D5D06">
        <w:t>.</w:t>
      </w:r>
    </w:p>
    <w:p w:rsidR="00631D0A" w:rsidRPr="000D5D06" w:rsidRDefault="00631D0A" w:rsidP="00AA5E6E">
      <w:pPr>
        <w:jc w:val="both"/>
        <w:rPr>
          <w:bCs/>
        </w:rPr>
      </w:pPr>
    </w:p>
    <w:p w:rsidR="00631D0A" w:rsidRPr="008F0DFF" w:rsidRDefault="00631D0A" w:rsidP="00AA5E6E">
      <w:pPr>
        <w:ind w:firstLine="567"/>
        <w:jc w:val="center"/>
        <w:rPr>
          <w:bCs/>
        </w:rPr>
      </w:pPr>
      <w:r>
        <w:rPr>
          <w:bCs/>
        </w:rPr>
        <w:t>10</w:t>
      </w:r>
      <w:r w:rsidRPr="008F0DFF">
        <w:rPr>
          <w:bCs/>
        </w:rPr>
        <w:t>.3. Перечень информационных справочных систем</w:t>
      </w:r>
    </w:p>
    <w:p w:rsidR="00631D0A" w:rsidRDefault="00631D0A" w:rsidP="00AA5E6E">
      <w:pPr>
        <w:jc w:val="both"/>
      </w:pPr>
      <w:r>
        <w:t xml:space="preserve">Электронные ресурсы научной библиотеки СВФУ: </w:t>
      </w:r>
      <w:hyperlink r:id="rId9" w:history="1">
        <w:r w:rsidRPr="007C5F31">
          <w:rPr>
            <w:rStyle w:val="Hyperlink"/>
            <w:lang w:val="en-US"/>
          </w:rPr>
          <w:t>www</w:t>
        </w:r>
        <w:r w:rsidRPr="007C5F31">
          <w:rPr>
            <w:rStyle w:val="Hyperlink"/>
          </w:rPr>
          <w:t>.</w:t>
        </w:r>
        <w:r w:rsidRPr="007C5F31">
          <w:rPr>
            <w:rStyle w:val="Hyperlink"/>
            <w:lang w:val="en-US"/>
          </w:rPr>
          <w:t>ysu</w:t>
        </w:r>
        <w:r w:rsidRPr="007C5F31">
          <w:rPr>
            <w:rStyle w:val="Hyperlink"/>
          </w:rPr>
          <w:t>.</w:t>
        </w:r>
        <w:r w:rsidRPr="007C5F31">
          <w:rPr>
            <w:rStyle w:val="Hyperlink"/>
            <w:lang w:val="en-US"/>
          </w:rPr>
          <w:t>ru</w:t>
        </w:r>
        <w:r w:rsidRPr="007C5F31">
          <w:rPr>
            <w:rStyle w:val="Hyperlink"/>
          </w:rPr>
          <w:t>/</w:t>
        </w:r>
        <w:r w:rsidRPr="007C5F31">
          <w:rPr>
            <w:rStyle w:val="Hyperlink"/>
            <w:lang w:val="en-US"/>
          </w:rPr>
          <w:t>library</w:t>
        </w:r>
      </w:hyperlink>
    </w:p>
    <w:p w:rsidR="00631D0A" w:rsidRPr="00610A5B" w:rsidRDefault="00631D0A" w:rsidP="001E395F">
      <w:pPr>
        <w:jc w:val="center"/>
        <w:rPr>
          <w:b/>
          <w:bCs/>
        </w:rPr>
      </w:pPr>
    </w:p>
    <w:p w:rsidR="00631D0A" w:rsidRPr="006646DE" w:rsidRDefault="00631D0A" w:rsidP="0025657E">
      <w:pPr>
        <w:pageBreakBefore/>
        <w:jc w:val="center"/>
        <w:rPr>
          <w:b/>
          <w:bCs/>
        </w:rPr>
      </w:pPr>
      <w:r>
        <w:rPr>
          <w:b/>
          <w:bCs/>
        </w:rPr>
        <w:t>ЛИСТ АКТУАЛИЗАЦИИ РАБОЧЕЙ ПРОГРАММЫ ДИСЦИПЛИНЫ</w:t>
      </w:r>
    </w:p>
    <w:p w:rsidR="00631D0A" w:rsidRDefault="00631D0A" w:rsidP="00257D83">
      <w:pPr>
        <w:jc w:val="center"/>
        <w:rPr>
          <w:highlight w:val="cyan"/>
        </w:rPr>
      </w:pPr>
    </w:p>
    <w:p w:rsidR="00631D0A" w:rsidRDefault="00631D0A" w:rsidP="00257D83">
      <w:pPr>
        <w:jc w:val="center"/>
      </w:pPr>
      <w:r w:rsidRPr="008D3CFC">
        <w:rPr>
          <w:highlight w:val="cyan"/>
        </w:rPr>
        <w:t>код и  наименование дисциплины по учебному плану</w:t>
      </w:r>
    </w:p>
    <w:p w:rsidR="00631D0A" w:rsidRDefault="00631D0A" w:rsidP="00257D83">
      <w:pPr>
        <w:jc w:val="center"/>
      </w:pPr>
    </w:p>
    <w:p w:rsidR="00631D0A" w:rsidRDefault="00631D0A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  <w:tr w:rsidR="00631D0A">
        <w:tc>
          <w:tcPr>
            <w:tcW w:w="1085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4063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1800" w:type="dxa"/>
          </w:tcPr>
          <w:p w:rsidR="00631D0A" w:rsidRPr="000E7B7F" w:rsidRDefault="00631D0A" w:rsidP="00893D03">
            <w:pPr>
              <w:jc w:val="center"/>
            </w:pPr>
          </w:p>
        </w:tc>
        <w:tc>
          <w:tcPr>
            <w:tcW w:w="2520" w:type="dxa"/>
          </w:tcPr>
          <w:p w:rsidR="00631D0A" w:rsidRPr="000E7B7F" w:rsidRDefault="00631D0A" w:rsidP="00893D03">
            <w:pPr>
              <w:jc w:val="center"/>
            </w:pPr>
          </w:p>
        </w:tc>
      </w:tr>
    </w:tbl>
    <w:p w:rsidR="00631D0A" w:rsidRDefault="00631D0A" w:rsidP="0025657E">
      <w:pPr>
        <w:jc w:val="both"/>
        <w:rPr>
          <w:i/>
          <w:iCs/>
          <w:sz w:val="20"/>
          <w:szCs w:val="20"/>
        </w:rPr>
      </w:pPr>
    </w:p>
    <w:p w:rsidR="00631D0A" w:rsidRPr="00FB0286" w:rsidRDefault="00631D0A" w:rsidP="0025657E">
      <w:pPr>
        <w:jc w:val="both"/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31D0A" w:rsidRPr="00FB0286" w:rsidSect="00227B9F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0A" w:rsidRDefault="00631D0A">
      <w:r>
        <w:separator/>
      </w:r>
    </w:p>
  </w:endnote>
  <w:endnote w:type="continuationSeparator" w:id="0">
    <w:p w:rsidR="00631D0A" w:rsidRDefault="00631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0A" w:rsidRPr="00EA26F0" w:rsidRDefault="00631D0A" w:rsidP="00915F2C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EA26F0">
      <w:rPr>
        <w:rStyle w:val="PageNumber"/>
        <w:sz w:val="20"/>
        <w:szCs w:val="20"/>
      </w:rPr>
      <w:fldChar w:fldCharType="begin"/>
    </w:r>
    <w:r w:rsidRPr="00EA26F0">
      <w:rPr>
        <w:rStyle w:val="PageNumber"/>
        <w:sz w:val="20"/>
        <w:szCs w:val="20"/>
      </w:rPr>
      <w:instrText xml:space="preserve">PAGE  </w:instrText>
    </w:r>
    <w:r w:rsidRPr="00EA26F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EA26F0">
      <w:rPr>
        <w:rStyle w:val="PageNumber"/>
        <w:sz w:val="20"/>
        <w:szCs w:val="20"/>
      </w:rPr>
      <w:fldChar w:fldCharType="end"/>
    </w:r>
  </w:p>
  <w:p w:rsidR="00631D0A" w:rsidRDefault="00631D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0A" w:rsidRDefault="00631D0A">
      <w:r>
        <w:separator/>
      </w:r>
    </w:p>
  </w:footnote>
  <w:footnote w:type="continuationSeparator" w:id="0">
    <w:p w:rsidR="00631D0A" w:rsidRDefault="00631D0A">
      <w:r>
        <w:continuationSeparator/>
      </w:r>
    </w:p>
  </w:footnote>
  <w:footnote w:id="1">
    <w:p w:rsidR="00631D0A" w:rsidRDefault="00631D0A" w:rsidP="00105C44">
      <w:pPr>
        <w:pStyle w:val="FootnoteText"/>
      </w:pPr>
      <w:r w:rsidRPr="00275A42">
        <w:rPr>
          <w:rStyle w:val="FootnoteReference"/>
        </w:rPr>
        <w:footnoteRef/>
      </w:r>
      <w:r w:rsidRPr="00F15702">
        <w:t>Указывается, если в аннотации образовательной программы по позиции «</w:t>
      </w:r>
      <w:r>
        <w:t>Сведения о п</w:t>
      </w:r>
      <w:r w:rsidRPr="00F15702">
        <w:t>рименени</w:t>
      </w:r>
      <w:r>
        <w:t>и</w:t>
      </w:r>
      <w:r w:rsidRPr="00F15702">
        <w:t xml:space="preserve"> дистанционных технологий и электронного обучения» указан</w:t>
      </w:r>
      <w:r>
        <w:t xml:space="preserve"> ответ</w:t>
      </w:r>
      <w:r w:rsidRPr="00F15702">
        <w:t xml:space="preserve"> «да».</w:t>
      </w:r>
    </w:p>
  </w:footnote>
  <w:footnote w:id="2">
    <w:p w:rsidR="00631D0A" w:rsidRDefault="00631D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134B">
        <w:rPr>
          <w:highlight w:val="cyan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3">
    <w:p w:rsidR="00631D0A" w:rsidRDefault="00631D0A">
      <w:pPr>
        <w:pStyle w:val="FootnoteText"/>
      </w:pPr>
      <w:r>
        <w:rPr>
          <w:rStyle w:val="FootnoteReference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</w:footnote>
  <w:footnote w:id="4">
    <w:p w:rsidR="00631D0A" w:rsidRDefault="00631D0A">
      <w:pPr>
        <w:pStyle w:val="FootnoteText"/>
      </w:pPr>
      <w:r>
        <w:rPr>
          <w:rStyle w:val="FootnoteReference"/>
        </w:rPr>
        <w:footnoteRef/>
      </w:r>
      <w:r>
        <w:t xml:space="preserve"> Рекомендуется указывать не более 3-5 источников (с грифами).</w:t>
      </w:r>
    </w:p>
  </w:footnote>
  <w:footnote w:id="5">
    <w:p w:rsidR="00631D0A" w:rsidRDefault="00631D0A" w:rsidP="00AA5E6E">
      <w:pPr>
        <w:jc w:val="both"/>
      </w:pPr>
      <w:r w:rsidRPr="00F6313D">
        <w:rPr>
          <w:rStyle w:val="FootnoteReference"/>
          <w:sz w:val="16"/>
          <w:szCs w:val="16"/>
          <w:highlight w:val="cyan"/>
        </w:rPr>
        <w:footnoteRef/>
      </w:r>
      <w:r w:rsidRPr="00F6313D">
        <w:rPr>
          <w:sz w:val="16"/>
          <w:szCs w:val="16"/>
          <w:highlight w:val="cyan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B2F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429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32A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387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BE7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2A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341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B6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C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C0D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BFD2793"/>
    <w:multiLevelType w:val="multilevel"/>
    <w:tmpl w:val="C4904D2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5357DB"/>
    <w:multiLevelType w:val="multilevel"/>
    <w:tmpl w:val="4642E5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>
    <w:nsid w:val="576C24A0"/>
    <w:multiLevelType w:val="multilevel"/>
    <w:tmpl w:val="B394EA5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5F4A5B6D"/>
    <w:multiLevelType w:val="multilevel"/>
    <w:tmpl w:val="7592BE1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67F325E9"/>
    <w:multiLevelType w:val="hybridMultilevel"/>
    <w:tmpl w:val="CFE66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F4248F"/>
    <w:multiLevelType w:val="multilevel"/>
    <w:tmpl w:val="7EE4863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B14"/>
    <w:rsid w:val="0000042A"/>
    <w:rsid w:val="00004D7E"/>
    <w:rsid w:val="000112AA"/>
    <w:rsid w:val="000116D5"/>
    <w:rsid w:val="00014E6F"/>
    <w:rsid w:val="00015D75"/>
    <w:rsid w:val="0001650A"/>
    <w:rsid w:val="00017130"/>
    <w:rsid w:val="0002499B"/>
    <w:rsid w:val="00033A4D"/>
    <w:rsid w:val="00033E10"/>
    <w:rsid w:val="00034B1E"/>
    <w:rsid w:val="000421CE"/>
    <w:rsid w:val="00042820"/>
    <w:rsid w:val="0004300A"/>
    <w:rsid w:val="00043DC3"/>
    <w:rsid w:val="000459C3"/>
    <w:rsid w:val="00046538"/>
    <w:rsid w:val="00047198"/>
    <w:rsid w:val="00050798"/>
    <w:rsid w:val="00051174"/>
    <w:rsid w:val="00054336"/>
    <w:rsid w:val="00057EF4"/>
    <w:rsid w:val="000651CD"/>
    <w:rsid w:val="000671DA"/>
    <w:rsid w:val="0007126C"/>
    <w:rsid w:val="00071CDE"/>
    <w:rsid w:val="000724DB"/>
    <w:rsid w:val="00076606"/>
    <w:rsid w:val="0008069D"/>
    <w:rsid w:val="00081C57"/>
    <w:rsid w:val="00083114"/>
    <w:rsid w:val="0008391A"/>
    <w:rsid w:val="000855E9"/>
    <w:rsid w:val="00086785"/>
    <w:rsid w:val="00093F79"/>
    <w:rsid w:val="0009610C"/>
    <w:rsid w:val="000A0A89"/>
    <w:rsid w:val="000A2081"/>
    <w:rsid w:val="000A4B97"/>
    <w:rsid w:val="000A6F47"/>
    <w:rsid w:val="000B01AC"/>
    <w:rsid w:val="000B0F0E"/>
    <w:rsid w:val="000B1249"/>
    <w:rsid w:val="000B2472"/>
    <w:rsid w:val="000B4A69"/>
    <w:rsid w:val="000B5227"/>
    <w:rsid w:val="000B6D1E"/>
    <w:rsid w:val="000B71D3"/>
    <w:rsid w:val="000C0D36"/>
    <w:rsid w:val="000C1050"/>
    <w:rsid w:val="000C4228"/>
    <w:rsid w:val="000C5929"/>
    <w:rsid w:val="000D0450"/>
    <w:rsid w:val="000D14DE"/>
    <w:rsid w:val="000D17C2"/>
    <w:rsid w:val="000D1ACD"/>
    <w:rsid w:val="000D31C7"/>
    <w:rsid w:val="000D3B37"/>
    <w:rsid w:val="000D5D06"/>
    <w:rsid w:val="000D5E19"/>
    <w:rsid w:val="000E0572"/>
    <w:rsid w:val="000E1BBC"/>
    <w:rsid w:val="000E402A"/>
    <w:rsid w:val="000E448F"/>
    <w:rsid w:val="000E4E55"/>
    <w:rsid w:val="000E5C37"/>
    <w:rsid w:val="000E7B7F"/>
    <w:rsid w:val="000F05AA"/>
    <w:rsid w:val="000F0F87"/>
    <w:rsid w:val="000F18E6"/>
    <w:rsid w:val="000F390C"/>
    <w:rsid w:val="000F40AF"/>
    <w:rsid w:val="001035B6"/>
    <w:rsid w:val="00105C44"/>
    <w:rsid w:val="00105E95"/>
    <w:rsid w:val="0011151B"/>
    <w:rsid w:val="001115C4"/>
    <w:rsid w:val="001233FE"/>
    <w:rsid w:val="00124CFC"/>
    <w:rsid w:val="00126685"/>
    <w:rsid w:val="00132312"/>
    <w:rsid w:val="00132F9E"/>
    <w:rsid w:val="001374ED"/>
    <w:rsid w:val="00140543"/>
    <w:rsid w:val="00140688"/>
    <w:rsid w:val="00143B23"/>
    <w:rsid w:val="00144724"/>
    <w:rsid w:val="00152199"/>
    <w:rsid w:val="0015292F"/>
    <w:rsid w:val="001542B3"/>
    <w:rsid w:val="00154496"/>
    <w:rsid w:val="001572B2"/>
    <w:rsid w:val="00157B9F"/>
    <w:rsid w:val="00160332"/>
    <w:rsid w:val="001608A5"/>
    <w:rsid w:val="00161EBB"/>
    <w:rsid w:val="00164A0E"/>
    <w:rsid w:val="001701E4"/>
    <w:rsid w:val="00170EB4"/>
    <w:rsid w:val="001716AA"/>
    <w:rsid w:val="001716AC"/>
    <w:rsid w:val="00172868"/>
    <w:rsid w:val="00172D16"/>
    <w:rsid w:val="00173F02"/>
    <w:rsid w:val="00177146"/>
    <w:rsid w:val="00181CF2"/>
    <w:rsid w:val="00182D51"/>
    <w:rsid w:val="00184647"/>
    <w:rsid w:val="00186201"/>
    <w:rsid w:val="00186263"/>
    <w:rsid w:val="00186B08"/>
    <w:rsid w:val="00190C8F"/>
    <w:rsid w:val="001941AD"/>
    <w:rsid w:val="001947F5"/>
    <w:rsid w:val="001A0E65"/>
    <w:rsid w:val="001A13A0"/>
    <w:rsid w:val="001A3BBE"/>
    <w:rsid w:val="001B1179"/>
    <w:rsid w:val="001B17D6"/>
    <w:rsid w:val="001B1D7E"/>
    <w:rsid w:val="001B291E"/>
    <w:rsid w:val="001B3055"/>
    <w:rsid w:val="001B3623"/>
    <w:rsid w:val="001B784B"/>
    <w:rsid w:val="001C0DED"/>
    <w:rsid w:val="001C1C19"/>
    <w:rsid w:val="001D2ADD"/>
    <w:rsid w:val="001D2E66"/>
    <w:rsid w:val="001D32B5"/>
    <w:rsid w:val="001D3933"/>
    <w:rsid w:val="001E0753"/>
    <w:rsid w:val="001E395F"/>
    <w:rsid w:val="001E41C2"/>
    <w:rsid w:val="001E6B7E"/>
    <w:rsid w:val="001F0AF5"/>
    <w:rsid w:val="001F0C9C"/>
    <w:rsid w:val="001F1A5A"/>
    <w:rsid w:val="001F3C5F"/>
    <w:rsid w:val="001F5DF1"/>
    <w:rsid w:val="00200D64"/>
    <w:rsid w:val="0020591E"/>
    <w:rsid w:val="00205B9E"/>
    <w:rsid w:val="0021176B"/>
    <w:rsid w:val="002122C5"/>
    <w:rsid w:val="00212833"/>
    <w:rsid w:val="00212DB0"/>
    <w:rsid w:val="00213600"/>
    <w:rsid w:val="002155DC"/>
    <w:rsid w:val="002163A6"/>
    <w:rsid w:val="00217084"/>
    <w:rsid w:val="00221407"/>
    <w:rsid w:val="00221D33"/>
    <w:rsid w:val="0022655A"/>
    <w:rsid w:val="002266A4"/>
    <w:rsid w:val="00227B9F"/>
    <w:rsid w:val="00227FF7"/>
    <w:rsid w:val="002341F2"/>
    <w:rsid w:val="002359C0"/>
    <w:rsid w:val="002378E0"/>
    <w:rsid w:val="00240602"/>
    <w:rsid w:val="00252FF5"/>
    <w:rsid w:val="00253C7C"/>
    <w:rsid w:val="00254A79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4F3A"/>
    <w:rsid w:val="00275A42"/>
    <w:rsid w:val="002779EB"/>
    <w:rsid w:val="00281CE6"/>
    <w:rsid w:val="002904A1"/>
    <w:rsid w:val="00290EC1"/>
    <w:rsid w:val="00293235"/>
    <w:rsid w:val="00294670"/>
    <w:rsid w:val="0029528D"/>
    <w:rsid w:val="00296A08"/>
    <w:rsid w:val="00297C6F"/>
    <w:rsid w:val="002A0387"/>
    <w:rsid w:val="002B0CBD"/>
    <w:rsid w:val="002B2458"/>
    <w:rsid w:val="002C053C"/>
    <w:rsid w:val="002C56D3"/>
    <w:rsid w:val="002D1A6C"/>
    <w:rsid w:val="002D5256"/>
    <w:rsid w:val="002D727F"/>
    <w:rsid w:val="002D7433"/>
    <w:rsid w:val="002D770D"/>
    <w:rsid w:val="002E02FA"/>
    <w:rsid w:val="002E0C1E"/>
    <w:rsid w:val="002E2172"/>
    <w:rsid w:val="002E6251"/>
    <w:rsid w:val="002E731D"/>
    <w:rsid w:val="002E74DD"/>
    <w:rsid w:val="002F1BAD"/>
    <w:rsid w:val="002F2302"/>
    <w:rsid w:val="002F244E"/>
    <w:rsid w:val="002F369A"/>
    <w:rsid w:val="002F45E7"/>
    <w:rsid w:val="002F5DA1"/>
    <w:rsid w:val="00300B18"/>
    <w:rsid w:val="0030758E"/>
    <w:rsid w:val="003112DD"/>
    <w:rsid w:val="0031146A"/>
    <w:rsid w:val="00313BDD"/>
    <w:rsid w:val="00314A1D"/>
    <w:rsid w:val="003265EB"/>
    <w:rsid w:val="00327815"/>
    <w:rsid w:val="003316D7"/>
    <w:rsid w:val="00331AA8"/>
    <w:rsid w:val="00333235"/>
    <w:rsid w:val="003342A0"/>
    <w:rsid w:val="003422E8"/>
    <w:rsid w:val="0034277C"/>
    <w:rsid w:val="00343A7E"/>
    <w:rsid w:val="00343C30"/>
    <w:rsid w:val="00346C2C"/>
    <w:rsid w:val="003470B4"/>
    <w:rsid w:val="00351065"/>
    <w:rsid w:val="003511E2"/>
    <w:rsid w:val="003561DF"/>
    <w:rsid w:val="00357E6E"/>
    <w:rsid w:val="00362881"/>
    <w:rsid w:val="00363BFC"/>
    <w:rsid w:val="00363F7E"/>
    <w:rsid w:val="00364022"/>
    <w:rsid w:val="00364C96"/>
    <w:rsid w:val="00372A42"/>
    <w:rsid w:val="00372A95"/>
    <w:rsid w:val="00373C6D"/>
    <w:rsid w:val="00377243"/>
    <w:rsid w:val="00377275"/>
    <w:rsid w:val="00377937"/>
    <w:rsid w:val="003805F8"/>
    <w:rsid w:val="0038104F"/>
    <w:rsid w:val="003822FB"/>
    <w:rsid w:val="003833CE"/>
    <w:rsid w:val="00384969"/>
    <w:rsid w:val="00387A19"/>
    <w:rsid w:val="00390865"/>
    <w:rsid w:val="003917A1"/>
    <w:rsid w:val="00393C6C"/>
    <w:rsid w:val="00395711"/>
    <w:rsid w:val="003A0D1B"/>
    <w:rsid w:val="003A2367"/>
    <w:rsid w:val="003A42B7"/>
    <w:rsid w:val="003A53CA"/>
    <w:rsid w:val="003A6FF6"/>
    <w:rsid w:val="003B0C7D"/>
    <w:rsid w:val="003B109C"/>
    <w:rsid w:val="003B20EE"/>
    <w:rsid w:val="003B41A4"/>
    <w:rsid w:val="003B584A"/>
    <w:rsid w:val="003B7CA0"/>
    <w:rsid w:val="003D066F"/>
    <w:rsid w:val="003D09BF"/>
    <w:rsid w:val="003D10B2"/>
    <w:rsid w:val="003D7ECA"/>
    <w:rsid w:val="003E0F06"/>
    <w:rsid w:val="003F02B2"/>
    <w:rsid w:val="003F3535"/>
    <w:rsid w:val="003F443B"/>
    <w:rsid w:val="003F5861"/>
    <w:rsid w:val="003F590A"/>
    <w:rsid w:val="003F7769"/>
    <w:rsid w:val="0040093E"/>
    <w:rsid w:val="00401831"/>
    <w:rsid w:val="004026AF"/>
    <w:rsid w:val="00404D8D"/>
    <w:rsid w:val="00407BF5"/>
    <w:rsid w:val="00407EEB"/>
    <w:rsid w:val="0041117B"/>
    <w:rsid w:val="00412A0E"/>
    <w:rsid w:val="00412AF7"/>
    <w:rsid w:val="00413421"/>
    <w:rsid w:val="004166EF"/>
    <w:rsid w:val="00416BFB"/>
    <w:rsid w:val="00420451"/>
    <w:rsid w:val="0042068A"/>
    <w:rsid w:val="00423E6A"/>
    <w:rsid w:val="00424539"/>
    <w:rsid w:val="004329A1"/>
    <w:rsid w:val="0043376D"/>
    <w:rsid w:val="00436E12"/>
    <w:rsid w:val="00441860"/>
    <w:rsid w:val="0044376E"/>
    <w:rsid w:val="00443D56"/>
    <w:rsid w:val="0044502D"/>
    <w:rsid w:val="00445220"/>
    <w:rsid w:val="00445268"/>
    <w:rsid w:val="00446023"/>
    <w:rsid w:val="0044673F"/>
    <w:rsid w:val="004514E5"/>
    <w:rsid w:val="00451A9B"/>
    <w:rsid w:val="00453756"/>
    <w:rsid w:val="00453E70"/>
    <w:rsid w:val="00454DDA"/>
    <w:rsid w:val="00454F74"/>
    <w:rsid w:val="00455497"/>
    <w:rsid w:val="004557BB"/>
    <w:rsid w:val="00456442"/>
    <w:rsid w:val="00456498"/>
    <w:rsid w:val="004568E7"/>
    <w:rsid w:val="00456F9A"/>
    <w:rsid w:val="00457C20"/>
    <w:rsid w:val="00465736"/>
    <w:rsid w:val="0046789F"/>
    <w:rsid w:val="00470724"/>
    <w:rsid w:val="004712D9"/>
    <w:rsid w:val="0047252A"/>
    <w:rsid w:val="00472DDF"/>
    <w:rsid w:val="00474704"/>
    <w:rsid w:val="004755B6"/>
    <w:rsid w:val="00476BB4"/>
    <w:rsid w:val="00477F9E"/>
    <w:rsid w:val="00480B39"/>
    <w:rsid w:val="004825AA"/>
    <w:rsid w:val="00482E43"/>
    <w:rsid w:val="00482FEE"/>
    <w:rsid w:val="00484EFA"/>
    <w:rsid w:val="00487F76"/>
    <w:rsid w:val="004906D4"/>
    <w:rsid w:val="00494439"/>
    <w:rsid w:val="00495936"/>
    <w:rsid w:val="004965E1"/>
    <w:rsid w:val="004A1A66"/>
    <w:rsid w:val="004A3FD9"/>
    <w:rsid w:val="004A6FF8"/>
    <w:rsid w:val="004A7005"/>
    <w:rsid w:val="004A70E4"/>
    <w:rsid w:val="004A750B"/>
    <w:rsid w:val="004B1EFB"/>
    <w:rsid w:val="004B2DAD"/>
    <w:rsid w:val="004B4735"/>
    <w:rsid w:val="004B5E53"/>
    <w:rsid w:val="004B6577"/>
    <w:rsid w:val="004C06EB"/>
    <w:rsid w:val="004C0BF3"/>
    <w:rsid w:val="004C1FBA"/>
    <w:rsid w:val="004C3E5C"/>
    <w:rsid w:val="004C45DD"/>
    <w:rsid w:val="004C7FC5"/>
    <w:rsid w:val="004D1982"/>
    <w:rsid w:val="004D2855"/>
    <w:rsid w:val="004D4A6A"/>
    <w:rsid w:val="004D598B"/>
    <w:rsid w:val="004D5E79"/>
    <w:rsid w:val="004D6B02"/>
    <w:rsid w:val="004E5E3B"/>
    <w:rsid w:val="004E6B44"/>
    <w:rsid w:val="004E7C58"/>
    <w:rsid w:val="004F0C2F"/>
    <w:rsid w:val="004F14C7"/>
    <w:rsid w:val="004F17D4"/>
    <w:rsid w:val="004F4A86"/>
    <w:rsid w:val="004F4ADB"/>
    <w:rsid w:val="004F4E59"/>
    <w:rsid w:val="004F6A83"/>
    <w:rsid w:val="00500A51"/>
    <w:rsid w:val="00500EF3"/>
    <w:rsid w:val="00501739"/>
    <w:rsid w:val="00501C96"/>
    <w:rsid w:val="00503C3E"/>
    <w:rsid w:val="00504836"/>
    <w:rsid w:val="00505740"/>
    <w:rsid w:val="005104D8"/>
    <w:rsid w:val="00513930"/>
    <w:rsid w:val="00516A27"/>
    <w:rsid w:val="00516E45"/>
    <w:rsid w:val="0052023E"/>
    <w:rsid w:val="00521135"/>
    <w:rsid w:val="00521712"/>
    <w:rsid w:val="005234A9"/>
    <w:rsid w:val="00525ACB"/>
    <w:rsid w:val="00525E2C"/>
    <w:rsid w:val="00526320"/>
    <w:rsid w:val="00531C2F"/>
    <w:rsid w:val="005321F1"/>
    <w:rsid w:val="00543190"/>
    <w:rsid w:val="005433FF"/>
    <w:rsid w:val="005460E8"/>
    <w:rsid w:val="0054755B"/>
    <w:rsid w:val="0055076C"/>
    <w:rsid w:val="0055308B"/>
    <w:rsid w:val="00556E11"/>
    <w:rsid w:val="0055780D"/>
    <w:rsid w:val="0056052E"/>
    <w:rsid w:val="005636BC"/>
    <w:rsid w:val="0056390A"/>
    <w:rsid w:val="005657AC"/>
    <w:rsid w:val="00566DDD"/>
    <w:rsid w:val="00567974"/>
    <w:rsid w:val="005707EA"/>
    <w:rsid w:val="0057418A"/>
    <w:rsid w:val="00576927"/>
    <w:rsid w:val="005775DD"/>
    <w:rsid w:val="00580007"/>
    <w:rsid w:val="00581554"/>
    <w:rsid w:val="00583B71"/>
    <w:rsid w:val="00583BEA"/>
    <w:rsid w:val="00594195"/>
    <w:rsid w:val="00595824"/>
    <w:rsid w:val="00596D42"/>
    <w:rsid w:val="00596EF3"/>
    <w:rsid w:val="00597863"/>
    <w:rsid w:val="005A0018"/>
    <w:rsid w:val="005A4BB5"/>
    <w:rsid w:val="005A4DD4"/>
    <w:rsid w:val="005A5311"/>
    <w:rsid w:val="005A5F28"/>
    <w:rsid w:val="005B09B7"/>
    <w:rsid w:val="005B105E"/>
    <w:rsid w:val="005B2734"/>
    <w:rsid w:val="005B6E54"/>
    <w:rsid w:val="005B7024"/>
    <w:rsid w:val="005B7FE7"/>
    <w:rsid w:val="005C4CCD"/>
    <w:rsid w:val="005C5878"/>
    <w:rsid w:val="005C7EED"/>
    <w:rsid w:val="005D0F83"/>
    <w:rsid w:val="005D2DB8"/>
    <w:rsid w:val="005E02E5"/>
    <w:rsid w:val="005E24C9"/>
    <w:rsid w:val="005E4CEE"/>
    <w:rsid w:val="005F0E9F"/>
    <w:rsid w:val="005F5457"/>
    <w:rsid w:val="00600035"/>
    <w:rsid w:val="006030EF"/>
    <w:rsid w:val="0060688C"/>
    <w:rsid w:val="006074C6"/>
    <w:rsid w:val="006077EE"/>
    <w:rsid w:val="00610A5B"/>
    <w:rsid w:val="006124AA"/>
    <w:rsid w:val="006144A0"/>
    <w:rsid w:val="006158DE"/>
    <w:rsid w:val="0061650A"/>
    <w:rsid w:val="006169CE"/>
    <w:rsid w:val="00616C6B"/>
    <w:rsid w:val="006226F8"/>
    <w:rsid w:val="0062277D"/>
    <w:rsid w:val="00623544"/>
    <w:rsid w:val="00627499"/>
    <w:rsid w:val="00631D0A"/>
    <w:rsid w:val="006335AE"/>
    <w:rsid w:val="00633D9D"/>
    <w:rsid w:val="0063444D"/>
    <w:rsid w:val="00634947"/>
    <w:rsid w:val="0063776B"/>
    <w:rsid w:val="00637FB9"/>
    <w:rsid w:val="0064078F"/>
    <w:rsid w:val="00644793"/>
    <w:rsid w:val="00645274"/>
    <w:rsid w:val="00645E30"/>
    <w:rsid w:val="0064612E"/>
    <w:rsid w:val="00654338"/>
    <w:rsid w:val="006546B8"/>
    <w:rsid w:val="006604FA"/>
    <w:rsid w:val="006646DE"/>
    <w:rsid w:val="00667491"/>
    <w:rsid w:val="00673742"/>
    <w:rsid w:val="006766B4"/>
    <w:rsid w:val="006850BD"/>
    <w:rsid w:val="00685829"/>
    <w:rsid w:val="00685FFA"/>
    <w:rsid w:val="006869AA"/>
    <w:rsid w:val="00687336"/>
    <w:rsid w:val="006874CE"/>
    <w:rsid w:val="00687630"/>
    <w:rsid w:val="006878D9"/>
    <w:rsid w:val="00692FD8"/>
    <w:rsid w:val="00693E48"/>
    <w:rsid w:val="00696DE2"/>
    <w:rsid w:val="006A2A84"/>
    <w:rsid w:val="006A3005"/>
    <w:rsid w:val="006A3F2C"/>
    <w:rsid w:val="006A404A"/>
    <w:rsid w:val="006B0881"/>
    <w:rsid w:val="006B3DDA"/>
    <w:rsid w:val="006B3E1F"/>
    <w:rsid w:val="006B4494"/>
    <w:rsid w:val="006B5300"/>
    <w:rsid w:val="006B6D05"/>
    <w:rsid w:val="006C46EB"/>
    <w:rsid w:val="006C7B70"/>
    <w:rsid w:val="006C7FA0"/>
    <w:rsid w:val="006D1268"/>
    <w:rsid w:val="006D3684"/>
    <w:rsid w:val="006D453C"/>
    <w:rsid w:val="006E0314"/>
    <w:rsid w:val="006E28CD"/>
    <w:rsid w:val="006E6B32"/>
    <w:rsid w:val="006E7027"/>
    <w:rsid w:val="006F2315"/>
    <w:rsid w:val="006F54A9"/>
    <w:rsid w:val="006F5581"/>
    <w:rsid w:val="006F6572"/>
    <w:rsid w:val="006F701C"/>
    <w:rsid w:val="006F7EA2"/>
    <w:rsid w:val="00702E39"/>
    <w:rsid w:val="00706157"/>
    <w:rsid w:val="00706993"/>
    <w:rsid w:val="00706E39"/>
    <w:rsid w:val="007074CB"/>
    <w:rsid w:val="007122CD"/>
    <w:rsid w:val="0071345C"/>
    <w:rsid w:val="00720884"/>
    <w:rsid w:val="00723BF7"/>
    <w:rsid w:val="007266B5"/>
    <w:rsid w:val="007268F5"/>
    <w:rsid w:val="00727008"/>
    <w:rsid w:val="00727F55"/>
    <w:rsid w:val="0073062E"/>
    <w:rsid w:val="00730CAC"/>
    <w:rsid w:val="007323C3"/>
    <w:rsid w:val="007369FD"/>
    <w:rsid w:val="007436EE"/>
    <w:rsid w:val="00745B97"/>
    <w:rsid w:val="00751F0C"/>
    <w:rsid w:val="00753858"/>
    <w:rsid w:val="00753B32"/>
    <w:rsid w:val="00753D8A"/>
    <w:rsid w:val="00754B67"/>
    <w:rsid w:val="00754F6A"/>
    <w:rsid w:val="00757A60"/>
    <w:rsid w:val="0076310A"/>
    <w:rsid w:val="00764CBD"/>
    <w:rsid w:val="007657D6"/>
    <w:rsid w:val="00766779"/>
    <w:rsid w:val="0077436E"/>
    <w:rsid w:val="00775D91"/>
    <w:rsid w:val="007779C9"/>
    <w:rsid w:val="007812F9"/>
    <w:rsid w:val="0078291D"/>
    <w:rsid w:val="007836A1"/>
    <w:rsid w:val="00784DA0"/>
    <w:rsid w:val="00785021"/>
    <w:rsid w:val="00786658"/>
    <w:rsid w:val="007904D7"/>
    <w:rsid w:val="00792854"/>
    <w:rsid w:val="00792945"/>
    <w:rsid w:val="00792D24"/>
    <w:rsid w:val="007932F0"/>
    <w:rsid w:val="007933CE"/>
    <w:rsid w:val="007955D1"/>
    <w:rsid w:val="00797AD8"/>
    <w:rsid w:val="007A0B36"/>
    <w:rsid w:val="007A0DAA"/>
    <w:rsid w:val="007A4964"/>
    <w:rsid w:val="007A50A0"/>
    <w:rsid w:val="007A7EDA"/>
    <w:rsid w:val="007B1907"/>
    <w:rsid w:val="007B1B62"/>
    <w:rsid w:val="007B1BC1"/>
    <w:rsid w:val="007B222D"/>
    <w:rsid w:val="007B5F0D"/>
    <w:rsid w:val="007B67A9"/>
    <w:rsid w:val="007B6845"/>
    <w:rsid w:val="007C0D86"/>
    <w:rsid w:val="007C16CF"/>
    <w:rsid w:val="007C27A8"/>
    <w:rsid w:val="007C3470"/>
    <w:rsid w:val="007C5794"/>
    <w:rsid w:val="007C5D18"/>
    <w:rsid w:val="007C5F31"/>
    <w:rsid w:val="007D136B"/>
    <w:rsid w:val="007D1526"/>
    <w:rsid w:val="007D755B"/>
    <w:rsid w:val="007E064B"/>
    <w:rsid w:val="007E2ED7"/>
    <w:rsid w:val="007E4D2C"/>
    <w:rsid w:val="007E4D2E"/>
    <w:rsid w:val="007E5C94"/>
    <w:rsid w:val="007E6CB6"/>
    <w:rsid w:val="007E79DC"/>
    <w:rsid w:val="007F483B"/>
    <w:rsid w:val="007F50B7"/>
    <w:rsid w:val="007F5456"/>
    <w:rsid w:val="007F68BB"/>
    <w:rsid w:val="007F71B5"/>
    <w:rsid w:val="0080018F"/>
    <w:rsid w:val="00802F77"/>
    <w:rsid w:val="008034BD"/>
    <w:rsid w:val="00810283"/>
    <w:rsid w:val="00813C5C"/>
    <w:rsid w:val="0081587C"/>
    <w:rsid w:val="00822586"/>
    <w:rsid w:val="0082287E"/>
    <w:rsid w:val="00822A2C"/>
    <w:rsid w:val="00824326"/>
    <w:rsid w:val="00827BA7"/>
    <w:rsid w:val="00832A19"/>
    <w:rsid w:val="00834D77"/>
    <w:rsid w:val="00837C15"/>
    <w:rsid w:val="00837FEB"/>
    <w:rsid w:val="00843362"/>
    <w:rsid w:val="00846167"/>
    <w:rsid w:val="00850481"/>
    <w:rsid w:val="00850699"/>
    <w:rsid w:val="00851774"/>
    <w:rsid w:val="00852856"/>
    <w:rsid w:val="008619B3"/>
    <w:rsid w:val="00861D5C"/>
    <w:rsid w:val="0086216F"/>
    <w:rsid w:val="00865AD8"/>
    <w:rsid w:val="00866676"/>
    <w:rsid w:val="00867270"/>
    <w:rsid w:val="008714D7"/>
    <w:rsid w:val="00872841"/>
    <w:rsid w:val="008750BB"/>
    <w:rsid w:val="008839ED"/>
    <w:rsid w:val="008841DB"/>
    <w:rsid w:val="0089353E"/>
    <w:rsid w:val="00893D03"/>
    <w:rsid w:val="008971BB"/>
    <w:rsid w:val="008A0457"/>
    <w:rsid w:val="008A32F3"/>
    <w:rsid w:val="008A38D9"/>
    <w:rsid w:val="008A424A"/>
    <w:rsid w:val="008A4D05"/>
    <w:rsid w:val="008B25D3"/>
    <w:rsid w:val="008B3931"/>
    <w:rsid w:val="008B4D95"/>
    <w:rsid w:val="008B4F00"/>
    <w:rsid w:val="008B77CE"/>
    <w:rsid w:val="008C173F"/>
    <w:rsid w:val="008C1E3D"/>
    <w:rsid w:val="008C3071"/>
    <w:rsid w:val="008C4667"/>
    <w:rsid w:val="008D0DEB"/>
    <w:rsid w:val="008D17A1"/>
    <w:rsid w:val="008D219D"/>
    <w:rsid w:val="008D2FC6"/>
    <w:rsid w:val="008D3CFC"/>
    <w:rsid w:val="008D48F1"/>
    <w:rsid w:val="008D498E"/>
    <w:rsid w:val="008D576A"/>
    <w:rsid w:val="008D5ABB"/>
    <w:rsid w:val="008D6DE6"/>
    <w:rsid w:val="008E5658"/>
    <w:rsid w:val="008E5A2F"/>
    <w:rsid w:val="008E7269"/>
    <w:rsid w:val="008F0DFF"/>
    <w:rsid w:val="008F1216"/>
    <w:rsid w:val="008F220B"/>
    <w:rsid w:val="008F2808"/>
    <w:rsid w:val="008F50D2"/>
    <w:rsid w:val="009021FE"/>
    <w:rsid w:val="00903C51"/>
    <w:rsid w:val="0091010E"/>
    <w:rsid w:val="00913413"/>
    <w:rsid w:val="00914CD3"/>
    <w:rsid w:val="00915F2C"/>
    <w:rsid w:val="009164DC"/>
    <w:rsid w:val="0091791C"/>
    <w:rsid w:val="00930175"/>
    <w:rsid w:val="00933890"/>
    <w:rsid w:val="009351A1"/>
    <w:rsid w:val="00940BAB"/>
    <w:rsid w:val="00941BD8"/>
    <w:rsid w:val="00941F2A"/>
    <w:rsid w:val="0094225F"/>
    <w:rsid w:val="009428F8"/>
    <w:rsid w:val="00942D3A"/>
    <w:rsid w:val="009440B7"/>
    <w:rsid w:val="00945292"/>
    <w:rsid w:val="00950BC5"/>
    <w:rsid w:val="00950DE6"/>
    <w:rsid w:val="0095110E"/>
    <w:rsid w:val="00952998"/>
    <w:rsid w:val="00952C62"/>
    <w:rsid w:val="009560AF"/>
    <w:rsid w:val="00960317"/>
    <w:rsid w:val="0096166D"/>
    <w:rsid w:val="00961C13"/>
    <w:rsid w:val="00961FA7"/>
    <w:rsid w:val="00962016"/>
    <w:rsid w:val="0096425C"/>
    <w:rsid w:val="009655B0"/>
    <w:rsid w:val="009673F9"/>
    <w:rsid w:val="00972415"/>
    <w:rsid w:val="009738C5"/>
    <w:rsid w:val="00974928"/>
    <w:rsid w:val="00974BE4"/>
    <w:rsid w:val="00974F4F"/>
    <w:rsid w:val="00975383"/>
    <w:rsid w:val="00975648"/>
    <w:rsid w:val="00981E6B"/>
    <w:rsid w:val="00982039"/>
    <w:rsid w:val="0099020C"/>
    <w:rsid w:val="00990C34"/>
    <w:rsid w:val="00992F89"/>
    <w:rsid w:val="00995313"/>
    <w:rsid w:val="009A0AEB"/>
    <w:rsid w:val="009A18B0"/>
    <w:rsid w:val="009A307B"/>
    <w:rsid w:val="009A3923"/>
    <w:rsid w:val="009A518C"/>
    <w:rsid w:val="009A7C67"/>
    <w:rsid w:val="009B22C9"/>
    <w:rsid w:val="009B491F"/>
    <w:rsid w:val="009B6F5A"/>
    <w:rsid w:val="009C06D5"/>
    <w:rsid w:val="009C0775"/>
    <w:rsid w:val="009C13F1"/>
    <w:rsid w:val="009C3BBB"/>
    <w:rsid w:val="009C46CC"/>
    <w:rsid w:val="009D0257"/>
    <w:rsid w:val="009D26A6"/>
    <w:rsid w:val="009D2F7E"/>
    <w:rsid w:val="009D6653"/>
    <w:rsid w:val="009D67BB"/>
    <w:rsid w:val="009E108A"/>
    <w:rsid w:val="009E314A"/>
    <w:rsid w:val="009E3614"/>
    <w:rsid w:val="009E3C22"/>
    <w:rsid w:val="009E3D33"/>
    <w:rsid w:val="009F09E1"/>
    <w:rsid w:val="009F0DFA"/>
    <w:rsid w:val="009F7BB7"/>
    <w:rsid w:val="00A002D7"/>
    <w:rsid w:val="00A004AE"/>
    <w:rsid w:val="00A00959"/>
    <w:rsid w:val="00A04ABE"/>
    <w:rsid w:val="00A05714"/>
    <w:rsid w:val="00A07727"/>
    <w:rsid w:val="00A07804"/>
    <w:rsid w:val="00A11D19"/>
    <w:rsid w:val="00A12D4E"/>
    <w:rsid w:val="00A14B90"/>
    <w:rsid w:val="00A150E5"/>
    <w:rsid w:val="00A15912"/>
    <w:rsid w:val="00A20EFF"/>
    <w:rsid w:val="00A216FD"/>
    <w:rsid w:val="00A23FBB"/>
    <w:rsid w:val="00A25D75"/>
    <w:rsid w:val="00A25E83"/>
    <w:rsid w:val="00A3047C"/>
    <w:rsid w:val="00A310C5"/>
    <w:rsid w:val="00A316C3"/>
    <w:rsid w:val="00A33001"/>
    <w:rsid w:val="00A37838"/>
    <w:rsid w:val="00A37985"/>
    <w:rsid w:val="00A37DB2"/>
    <w:rsid w:val="00A41C88"/>
    <w:rsid w:val="00A42992"/>
    <w:rsid w:val="00A42DD6"/>
    <w:rsid w:val="00A446A1"/>
    <w:rsid w:val="00A45F0B"/>
    <w:rsid w:val="00A51E4A"/>
    <w:rsid w:val="00A607F8"/>
    <w:rsid w:val="00A609FE"/>
    <w:rsid w:val="00A60E61"/>
    <w:rsid w:val="00A618B1"/>
    <w:rsid w:val="00A61D4B"/>
    <w:rsid w:val="00A6301A"/>
    <w:rsid w:val="00A633AE"/>
    <w:rsid w:val="00A65B8F"/>
    <w:rsid w:val="00A6642A"/>
    <w:rsid w:val="00A74B7C"/>
    <w:rsid w:val="00A77AFB"/>
    <w:rsid w:val="00A77F9D"/>
    <w:rsid w:val="00A84B49"/>
    <w:rsid w:val="00A878E3"/>
    <w:rsid w:val="00A908C0"/>
    <w:rsid w:val="00A90E6D"/>
    <w:rsid w:val="00A91A29"/>
    <w:rsid w:val="00A91DD5"/>
    <w:rsid w:val="00A921C3"/>
    <w:rsid w:val="00A940B4"/>
    <w:rsid w:val="00A957C5"/>
    <w:rsid w:val="00A95E9C"/>
    <w:rsid w:val="00A9602B"/>
    <w:rsid w:val="00A9613D"/>
    <w:rsid w:val="00A964C3"/>
    <w:rsid w:val="00AA18F9"/>
    <w:rsid w:val="00AA1EDF"/>
    <w:rsid w:val="00AA5E6E"/>
    <w:rsid w:val="00AA5E93"/>
    <w:rsid w:val="00AB00C9"/>
    <w:rsid w:val="00AB03CF"/>
    <w:rsid w:val="00AB174E"/>
    <w:rsid w:val="00AB4443"/>
    <w:rsid w:val="00AB47AA"/>
    <w:rsid w:val="00AB5BB5"/>
    <w:rsid w:val="00AB5EBF"/>
    <w:rsid w:val="00AB75B9"/>
    <w:rsid w:val="00AB7CA9"/>
    <w:rsid w:val="00AC017E"/>
    <w:rsid w:val="00AC0C66"/>
    <w:rsid w:val="00AC1615"/>
    <w:rsid w:val="00AC50DB"/>
    <w:rsid w:val="00AC58FE"/>
    <w:rsid w:val="00AC5C39"/>
    <w:rsid w:val="00AC5EB6"/>
    <w:rsid w:val="00AD479B"/>
    <w:rsid w:val="00AD5424"/>
    <w:rsid w:val="00AD561B"/>
    <w:rsid w:val="00AE42E2"/>
    <w:rsid w:val="00AE432C"/>
    <w:rsid w:val="00AE5D7D"/>
    <w:rsid w:val="00AE796D"/>
    <w:rsid w:val="00AF30B7"/>
    <w:rsid w:val="00AF6AD3"/>
    <w:rsid w:val="00AF7FB5"/>
    <w:rsid w:val="00B0168A"/>
    <w:rsid w:val="00B02B42"/>
    <w:rsid w:val="00B05C87"/>
    <w:rsid w:val="00B1043F"/>
    <w:rsid w:val="00B12E73"/>
    <w:rsid w:val="00B14376"/>
    <w:rsid w:val="00B15CDE"/>
    <w:rsid w:val="00B15F33"/>
    <w:rsid w:val="00B207EE"/>
    <w:rsid w:val="00B226D0"/>
    <w:rsid w:val="00B31AA1"/>
    <w:rsid w:val="00B31D12"/>
    <w:rsid w:val="00B41817"/>
    <w:rsid w:val="00B42413"/>
    <w:rsid w:val="00B45CEB"/>
    <w:rsid w:val="00B46A7C"/>
    <w:rsid w:val="00B46AAB"/>
    <w:rsid w:val="00B47748"/>
    <w:rsid w:val="00B5101D"/>
    <w:rsid w:val="00B57B31"/>
    <w:rsid w:val="00B60E7E"/>
    <w:rsid w:val="00B6126F"/>
    <w:rsid w:val="00B62ADE"/>
    <w:rsid w:val="00B62AFF"/>
    <w:rsid w:val="00B63D97"/>
    <w:rsid w:val="00B70B7E"/>
    <w:rsid w:val="00B70BC3"/>
    <w:rsid w:val="00B74B2A"/>
    <w:rsid w:val="00B76CF4"/>
    <w:rsid w:val="00B76DE0"/>
    <w:rsid w:val="00B81F2B"/>
    <w:rsid w:val="00B82BE4"/>
    <w:rsid w:val="00B87EC5"/>
    <w:rsid w:val="00B977FA"/>
    <w:rsid w:val="00B97896"/>
    <w:rsid w:val="00BA0CB1"/>
    <w:rsid w:val="00BA2A01"/>
    <w:rsid w:val="00BA4545"/>
    <w:rsid w:val="00BA48DE"/>
    <w:rsid w:val="00BA5535"/>
    <w:rsid w:val="00BA757A"/>
    <w:rsid w:val="00BB014B"/>
    <w:rsid w:val="00BB70AA"/>
    <w:rsid w:val="00BC1568"/>
    <w:rsid w:val="00BC36C6"/>
    <w:rsid w:val="00BC39A7"/>
    <w:rsid w:val="00BC3B04"/>
    <w:rsid w:val="00BC3E05"/>
    <w:rsid w:val="00BC6E46"/>
    <w:rsid w:val="00BD227B"/>
    <w:rsid w:val="00BD3331"/>
    <w:rsid w:val="00BD60B4"/>
    <w:rsid w:val="00BD68AB"/>
    <w:rsid w:val="00BE5573"/>
    <w:rsid w:val="00BF202F"/>
    <w:rsid w:val="00BF4D56"/>
    <w:rsid w:val="00BF6AF8"/>
    <w:rsid w:val="00C00198"/>
    <w:rsid w:val="00C0343C"/>
    <w:rsid w:val="00C07236"/>
    <w:rsid w:val="00C10351"/>
    <w:rsid w:val="00C13FFC"/>
    <w:rsid w:val="00C15D20"/>
    <w:rsid w:val="00C2395F"/>
    <w:rsid w:val="00C23E91"/>
    <w:rsid w:val="00C2489E"/>
    <w:rsid w:val="00C25D16"/>
    <w:rsid w:val="00C26555"/>
    <w:rsid w:val="00C30AFD"/>
    <w:rsid w:val="00C3183B"/>
    <w:rsid w:val="00C322E8"/>
    <w:rsid w:val="00C36CCC"/>
    <w:rsid w:val="00C41045"/>
    <w:rsid w:val="00C41174"/>
    <w:rsid w:val="00C435F9"/>
    <w:rsid w:val="00C4449F"/>
    <w:rsid w:val="00C45EFB"/>
    <w:rsid w:val="00C50187"/>
    <w:rsid w:val="00C574F6"/>
    <w:rsid w:val="00C57678"/>
    <w:rsid w:val="00C6184E"/>
    <w:rsid w:val="00C61B36"/>
    <w:rsid w:val="00C62177"/>
    <w:rsid w:val="00C64536"/>
    <w:rsid w:val="00C67C1B"/>
    <w:rsid w:val="00C763AE"/>
    <w:rsid w:val="00C765EF"/>
    <w:rsid w:val="00C80D44"/>
    <w:rsid w:val="00C81D1D"/>
    <w:rsid w:val="00C84D3E"/>
    <w:rsid w:val="00C872A9"/>
    <w:rsid w:val="00C93B4D"/>
    <w:rsid w:val="00C95660"/>
    <w:rsid w:val="00C95C34"/>
    <w:rsid w:val="00C95DEA"/>
    <w:rsid w:val="00C978BF"/>
    <w:rsid w:val="00CA0117"/>
    <w:rsid w:val="00CA0F9B"/>
    <w:rsid w:val="00CA2519"/>
    <w:rsid w:val="00CA2A1B"/>
    <w:rsid w:val="00CA2DEE"/>
    <w:rsid w:val="00CA40EC"/>
    <w:rsid w:val="00CA5BB4"/>
    <w:rsid w:val="00CA60B1"/>
    <w:rsid w:val="00CA6239"/>
    <w:rsid w:val="00CA6FDB"/>
    <w:rsid w:val="00CB0F38"/>
    <w:rsid w:val="00CB14ED"/>
    <w:rsid w:val="00CB2774"/>
    <w:rsid w:val="00CB3400"/>
    <w:rsid w:val="00CB41CF"/>
    <w:rsid w:val="00CC0493"/>
    <w:rsid w:val="00CC26E5"/>
    <w:rsid w:val="00CC6BBE"/>
    <w:rsid w:val="00CC6CE0"/>
    <w:rsid w:val="00CD70F2"/>
    <w:rsid w:val="00CD7BCC"/>
    <w:rsid w:val="00CE2C2D"/>
    <w:rsid w:val="00CE5A7F"/>
    <w:rsid w:val="00CE7C0D"/>
    <w:rsid w:val="00CF155F"/>
    <w:rsid w:val="00CF272A"/>
    <w:rsid w:val="00CF4E56"/>
    <w:rsid w:val="00CF52EF"/>
    <w:rsid w:val="00CF66E6"/>
    <w:rsid w:val="00CF7A31"/>
    <w:rsid w:val="00D02244"/>
    <w:rsid w:val="00D03E99"/>
    <w:rsid w:val="00D04009"/>
    <w:rsid w:val="00D04132"/>
    <w:rsid w:val="00D056EB"/>
    <w:rsid w:val="00D06608"/>
    <w:rsid w:val="00D071AC"/>
    <w:rsid w:val="00D07757"/>
    <w:rsid w:val="00D10315"/>
    <w:rsid w:val="00D11D93"/>
    <w:rsid w:val="00D12A40"/>
    <w:rsid w:val="00D136BA"/>
    <w:rsid w:val="00D140CC"/>
    <w:rsid w:val="00D22088"/>
    <w:rsid w:val="00D2378F"/>
    <w:rsid w:val="00D24332"/>
    <w:rsid w:val="00D27A5D"/>
    <w:rsid w:val="00D32568"/>
    <w:rsid w:val="00D332AF"/>
    <w:rsid w:val="00D34225"/>
    <w:rsid w:val="00D34AC1"/>
    <w:rsid w:val="00D34D1F"/>
    <w:rsid w:val="00D35A73"/>
    <w:rsid w:val="00D35C5D"/>
    <w:rsid w:val="00D36619"/>
    <w:rsid w:val="00D41F8F"/>
    <w:rsid w:val="00D45225"/>
    <w:rsid w:val="00D466CB"/>
    <w:rsid w:val="00D46EC7"/>
    <w:rsid w:val="00D47B84"/>
    <w:rsid w:val="00D50532"/>
    <w:rsid w:val="00D51182"/>
    <w:rsid w:val="00D517DE"/>
    <w:rsid w:val="00D532CA"/>
    <w:rsid w:val="00D53731"/>
    <w:rsid w:val="00D57382"/>
    <w:rsid w:val="00D60AAB"/>
    <w:rsid w:val="00D641DC"/>
    <w:rsid w:val="00D67531"/>
    <w:rsid w:val="00D725E0"/>
    <w:rsid w:val="00D73A31"/>
    <w:rsid w:val="00D74A83"/>
    <w:rsid w:val="00D77B71"/>
    <w:rsid w:val="00D81DE6"/>
    <w:rsid w:val="00D82143"/>
    <w:rsid w:val="00D841CD"/>
    <w:rsid w:val="00D90DD5"/>
    <w:rsid w:val="00D9177A"/>
    <w:rsid w:val="00D919C0"/>
    <w:rsid w:val="00D920FB"/>
    <w:rsid w:val="00D92FC8"/>
    <w:rsid w:val="00D95E85"/>
    <w:rsid w:val="00DA365D"/>
    <w:rsid w:val="00DA53B8"/>
    <w:rsid w:val="00DA68A2"/>
    <w:rsid w:val="00DB2030"/>
    <w:rsid w:val="00DB40B6"/>
    <w:rsid w:val="00DB4156"/>
    <w:rsid w:val="00DB5B12"/>
    <w:rsid w:val="00DB68A8"/>
    <w:rsid w:val="00DB7FA2"/>
    <w:rsid w:val="00DC084E"/>
    <w:rsid w:val="00DC1D25"/>
    <w:rsid w:val="00DC271F"/>
    <w:rsid w:val="00DC4896"/>
    <w:rsid w:val="00DC4D9C"/>
    <w:rsid w:val="00DC75F7"/>
    <w:rsid w:val="00DC7813"/>
    <w:rsid w:val="00DD06CE"/>
    <w:rsid w:val="00DD1940"/>
    <w:rsid w:val="00DD31A8"/>
    <w:rsid w:val="00DD4468"/>
    <w:rsid w:val="00DD4DB2"/>
    <w:rsid w:val="00DE2D82"/>
    <w:rsid w:val="00DE4DF7"/>
    <w:rsid w:val="00DF147B"/>
    <w:rsid w:val="00DF3684"/>
    <w:rsid w:val="00DF5325"/>
    <w:rsid w:val="00DF5350"/>
    <w:rsid w:val="00DF5D75"/>
    <w:rsid w:val="00DF63D8"/>
    <w:rsid w:val="00E0045C"/>
    <w:rsid w:val="00E02C3B"/>
    <w:rsid w:val="00E04E1D"/>
    <w:rsid w:val="00E059DF"/>
    <w:rsid w:val="00E073B1"/>
    <w:rsid w:val="00E128FE"/>
    <w:rsid w:val="00E12B14"/>
    <w:rsid w:val="00E12CEA"/>
    <w:rsid w:val="00E1580C"/>
    <w:rsid w:val="00E15A73"/>
    <w:rsid w:val="00E16832"/>
    <w:rsid w:val="00E16F7F"/>
    <w:rsid w:val="00E20FFC"/>
    <w:rsid w:val="00E2245F"/>
    <w:rsid w:val="00E23FDB"/>
    <w:rsid w:val="00E2506E"/>
    <w:rsid w:val="00E251D9"/>
    <w:rsid w:val="00E256E9"/>
    <w:rsid w:val="00E25C0B"/>
    <w:rsid w:val="00E27BE1"/>
    <w:rsid w:val="00E426A4"/>
    <w:rsid w:val="00E44BE4"/>
    <w:rsid w:val="00E4649F"/>
    <w:rsid w:val="00E5026E"/>
    <w:rsid w:val="00E568C4"/>
    <w:rsid w:val="00E61792"/>
    <w:rsid w:val="00E61DCA"/>
    <w:rsid w:val="00E633D2"/>
    <w:rsid w:val="00E63B6A"/>
    <w:rsid w:val="00E63F43"/>
    <w:rsid w:val="00E73005"/>
    <w:rsid w:val="00E74D5B"/>
    <w:rsid w:val="00E7534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A30"/>
    <w:rsid w:val="00E93A52"/>
    <w:rsid w:val="00EA0EC2"/>
    <w:rsid w:val="00EA26F0"/>
    <w:rsid w:val="00EA2E91"/>
    <w:rsid w:val="00EA3652"/>
    <w:rsid w:val="00EA435C"/>
    <w:rsid w:val="00EA6425"/>
    <w:rsid w:val="00EB1769"/>
    <w:rsid w:val="00EB1D7E"/>
    <w:rsid w:val="00EB4AF3"/>
    <w:rsid w:val="00EB550C"/>
    <w:rsid w:val="00EB7335"/>
    <w:rsid w:val="00EB73D8"/>
    <w:rsid w:val="00EB77FF"/>
    <w:rsid w:val="00EB7B03"/>
    <w:rsid w:val="00EC134B"/>
    <w:rsid w:val="00EC3530"/>
    <w:rsid w:val="00EC4C25"/>
    <w:rsid w:val="00EC59FF"/>
    <w:rsid w:val="00EC6559"/>
    <w:rsid w:val="00EC711E"/>
    <w:rsid w:val="00ED221E"/>
    <w:rsid w:val="00ED2E02"/>
    <w:rsid w:val="00ED3157"/>
    <w:rsid w:val="00ED4584"/>
    <w:rsid w:val="00EE02F4"/>
    <w:rsid w:val="00EE2173"/>
    <w:rsid w:val="00EE2E98"/>
    <w:rsid w:val="00EE4CE6"/>
    <w:rsid w:val="00EF1779"/>
    <w:rsid w:val="00EF1C87"/>
    <w:rsid w:val="00EF22CD"/>
    <w:rsid w:val="00EF5ABC"/>
    <w:rsid w:val="00EF60DC"/>
    <w:rsid w:val="00F02504"/>
    <w:rsid w:val="00F0253B"/>
    <w:rsid w:val="00F02A7F"/>
    <w:rsid w:val="00F032F9"/>
    <w:rsid w:val="00F042E4"/>
    <w:rsid w:val="00F048A0"/>
    <w:rsid w:val="00F04E4F"/>
    <w:rsid w:val="00F0548F"/>
    <w:rsid w:val="00F055B8"/>
    <w:rsid w:val="00F06C45"/>
    <w:rsid w:val="00F0707E"/>
    <w:rsid w:val="00F07BF5"/>
    <w:rsid w:val="00F146B7"/>
    <w:rsid w:val="00F15135"/>
    <w:rsid w:val="00F15529"/>
    <w:rsid w:val="00F15702"/>
    <w:rsid w:val="00F159E1"/>
    <w:rsid w:val="00F15E1D"/>
    <w:rsid w:val="00F16625"/>
    <w:rsid w:val="00F227A1"/>
    <w:rsid w:val="00F2474A"/>
    <w:rsid w:val="00F25737"/>
    <w:rsid w:val="00F25911"/>
    <w:rsid w:val="00F27BCD"/>
    <w:rsid w:val="00F30D79"/>
    <w:rsid w:val="00F30DBA"/>
    <w:rsid w:val="00F32A49"/>
    <w:rsid w:val="00F33FB3"/>
    <w:rsid w:val="00F36A8E"/>
    <w:rsid w:val="00F3731F"/>
    <w:rsid w:val="00F37A8B"/>
    <w:rsid w:val="00F41A54"/>
    <w:rsid w:val="00F4302A"/>
    <w:rsid w:val="00F51718"/>
    <w:rsid w:val="00F548B9"/>
    <w:rsid w:val="00F562AD"/>
    <w:rsid w:val="00F56A5E"/>
    <w:rsid w:val="00F57EE5"/>
    <w:rsid w:val="00F60158"/>
    <w:rsid w:val="00F60A50"/>
    <w:rsid w:val="00F61578"/>
    <w:rsid w:val="00F61B5C"/>
    <w:rsid w:val="00F630D7"/>
    <w:rsid w:val="00F6313D"/>
    <w:rsid w:val="00F64A14"/>
    <w:rsid w:val="00F64A61"/>
    <w:rsid w:val="00F65529"/>
    <w:rsid w:val="00F65B24"/>
    <w:rsid w:val="00F6614B"/>
    <w:rsid w:val="00F66874"/>
    <w:rsid w:val="00F70455"/>
    <w:rsid w:val="00F71935"/>
    <w:rsid w:val="00F72443"/>
    <w:rsid w:val="00F727DA"/>
    <w:rsid w:val="00F728DC"/>
    <w:rsid w:val="00F76665"/>
    <w:rsid w:val="00F76860"/>
    <w:rsid w:val="00F800AE"/>
    <w:rsid w:val="00F81B4A"/>
    <w:rsid w:val="00F82EE2"/>
    <w:rsid w:val="00F83A98"/>
    <w:rsid w:val="00F8464B"/>
    <w:rsid w:val="00F87A49"/>
    <w:rsid w:val="00F94B21"/>
    <w:rsid w:val="00F94FDD"/>
    <w:rsid w:val="00F96E83"/>
    <w:rsid w:val="00F972C2"/>
    <w:rsid w:val="00FA175F"/>
    <w:rsid w:val="00FA2072"/>
    <w:rsid w:val="00FA3A34"/>
    <w:rsid w:val="00FA4406"/>
    <w:rsid w:val="00FA4BB3"/>
    <w:rsid w:val="00FA7126"/>
    <w:rsid w:val="00FA7620"/>
    <w:rsid w:val="00FB0286"/>
    <w:rsid w:val="00FB2988"/>
    <w:rsid w:val="00FB29A2"/>
    <w:rsid w:val="00FB4CD0"/>
    <w:rsid w:val="00FB70DA"/>
    <w:rsid w:val="00FC1DC1"/>
    <w:rsid w:val="00FC238E"/>
    <w:rsid w:val="00FC43E5"/>
    <w:rsid w:val="00FC616E"/>
    <w:rsid w:val="00FC6F61"/>
    <w:rsid w:val="00FC783A"/>
    <w:rsid w:val="00FD02A7"/>
    <w:rsid w:val="00FD17CA"/>
    <w:rsid w:val="00FD36E6"/>
    <w:rsid w:val="00FD384D"/>
    <w:rsid w:val="00FD53C8"/>
    <w:rsid w:val="00FE142A"/>
    <w:rsid w:val="00FE15EF"/>
    <w:rsid w:val="00FE6677"/>
    <w:rsid w:val="00FE6BB9"/>
    <w:rsid w:val="00FF0D7A"/>
    <w:rsid w:val="00FF1495"/>
    <w:rsid w:val="00FF3319"/>
    <w:rsid w:val="00FF3454"/>
    <w:rsid w:val="00F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DefaultParagraphFont"/>
    <w:uiPriority w:val="99"/>
    <w:rsid w:val="00E12B14"/>
    <w:rPr>
      <w:rFonts w:cs="Times New Roman"/>
    </w:rPr>
  </w:style>
  <w:style w:type="table" w:styleId="TableGrid">
    <w:name w:val="Table Grid"/>
    <w:basedOn w:val="TableNormal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1E395F"/>
    <w:pPr>
      <w:ind w:left="720"/>
    </w:pPr>
  </w:style>
  <w:style w:type="paragraph" w:styleId="NormalWeb">
    <w:name w:val="Normal (Web)"/>
    <w:basedOn w:val="Normal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60AA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60AA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72443"/>
    <w:rPr>
      <w:rFonts w:eastAsia="Calibri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7122C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BD68AB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EB55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5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5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75B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313B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13BDD"/>
    <w:rPr>
      <w:rFonts w:ascii="Times New Roman" w:hAnsi="Times New Roman" w:cs="Times New Roman"/>
      <w:sz w:val="20"/>
      <w:szCs w:val="20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313BD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05B9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05B9E"/>
    <w:rPr>
      <w:rFonts w:eastAsia="Times New Roman"/>
    </w:rPr>
  </w:style>
  <w:style w:type="paragraph" w:customStyle="1" w:styleId="a">
    <w:name w:val="список с точками"/>
    <w:basedOn w:val="Normal"/>
    <w:uiPriority w:val="99"/>
    <w:rsid w:val="00FB4CD0"/>
    <w:pPr>
      <w:tabs>
        <w:tab w:val="num" w:pos="720"/>
        <w:tab w:val="num" w:pos="756"/>
      </w:tabs>
      <w:suppressAutoHyphens w:val="0"/>
      <w:spacing w:line="312" w:lineRule="auto"/>
      <w:ind w:left="756" w:hanging="720"/>
      <w:jc w:val="both"/>
    </w:pPr>
    <w:rPr>
      <w:rFonts w:eastAsia="Calibri"/>
      <w:lang w:eastAsia="ru-RU"/>
    </w:rPr>
  </w:style>
  <w:style w:type="paragraph" w:customStyle="1" w:styleId="2">
    <w:name w:val="Абзац списка2"/>
    <w:basedOn w:val="Normal"/>
    <w:uiPriority w:val="99"/>
    <w:rsid w:val="00933890"/>
    <w:pPr>
      <w:ind w:left="720"/>
    </w:pPr>
    <w:rPr>
      <w:rFonts w:eastAsia="Calibri"/>
    </w:rPr>
  </w:style>
  <w:style w:type="paragraph" w:customStyle="1" w:styleId="Annotationhead">
    <w:name w:val="Annotation_head"/>
    <w:basedOn w:val="Normal"/>
    <w:uiPriority w:val="99"/>
    <w:rsid w:val="00933890"/>
    <w:pPr>
      <w:suppressAutoHyphens w:val="0"/>
      <w:jc w:val="center"/>
    </w:pPr>
    <w:rPr>
      <w:rFonts w:eastAsia="Calibri"/>
      <w:sz w:val="28"/>
      <w:lang w:eastAsia="ru-RU"/>
    </w:rPr>
  </w:style>
  <w:style w:type="paragraph" w:customStyle="1" w:styleId="1">
    <w:name w:val="Абзац списка1"/>
    <w:basedOn w:val="Normal"/>
    <w:uiPriority w:val="99"/>
    <w:rsid w:val="00C4449F"/>
    <w:pPr>
      <w:ind w:left="720"/>
    </w:pPr>
    <w:rPr>
      <w:rFonts w:eastAsia="Calibri"/>
    </w:rPr>
  </w:style>
  <w:style w:type="character" w:customStyle="1" w:styleId="FontStyle42">
    <w:name w:val="Font Style42"/>
    <w:basedOn w:val="DefaultParagraphFont"/>
    <w:uiPriority w:val="99"/>
    <w:rsid w:val="00F15135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DE2D8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 w:firstLine="440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E2D82"/>
    <w:rPr>
      <w:rFonts w:ascii="Times New Roman" w:hAnsi="Times New Roman" w:cs="Times New Roman"/>
      <w:sz w:val="20"/>
      <w:szCs w:val="20"/>
    </w:rPr>
  </w:style>
  <w:style w:type="character" w:customStyle="1" w:styleId="a0">
    <w:name w:val="Îñíîâíîé øðèôò"/>
    <w:uiPriority w:val="99"/>
    <w:rsid w:val="006874CE"/>
  </w:style>
  <w:style w:type="character" w:customStyle="1" w:styleId="apple-converted-space">
    <w:name w:val="apple-converted-space"/>
    <w:basedOn w:val="DefaultParagraphFont"/>
    <w:uiPriority w:val="99"/>
    <w:rsid w:val="00BA4545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7E5C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E5C94"/>
    <w:rPr>
      <w:rFonts w:eastAsia="Times New Roman" w:cs="Times New Roman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u.ru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i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su.ru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544</TotalTime>
  <Pages>14</Pages>
  <Words>3903</Words>
  <Characters>22251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ВДИ</cp:lastModifiedBy>
  <cp:revision>46</cp:revision>
  <cp:lastPrinted>2015-10-06T01:28:00Z</cp:lastPrinted>
  <dcterms:created xsi:type="dcterms:W3CDTF">2015-10-06T03:52:00Z</dcterms:created>
  <dcterms:modified xsi:type="dcterms:W3CDTF">2017-05-27T02:17:00Z</dcterms:modified>
</cp:coreProperties>
</file>