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2C" w:rsidRPr="0055083B" w:rsidRDefault="009C372C" w:rsidP="009C372C">
      <w:pPr>
        <w:jc w:val="center"/>
        <w:rPr>
          <w:b/>
        </w:rPr>
      </w:pPr>
      <w:r w:rsidRPr="0055083B">
        <w:rPr>
          <w:b/>
        </w:rPr>
        <w:t>«Интегральная формула Коши»</w:t>
      </w:r>
    </w:p>
    <w:p w:rsidR="009C372C" w:rsidRPr="0055083B" w:rsidRDefault="009C372C" w:rsidP="009C372C"/>
    <w:p w:rsidR="009C372C" w:rsidRPr="0055083B" w:rsidRDefault="009C372C" w:rsidP="009C372C">
      <w:pPr>
        <w:numPr>
          <w:ilvl w:val="0"/>
          <w:numId w:val="1"/>
        </w:numPr>
        <w:tabs>
          <w:tab w:val="left" w:pos="426"/>
        </w:tabs>
        <w:suppressAutoHyphens w:val="0"/>
        <w:ind w:firstLine="0"/>
        <w:jc w:val="both"/>
      </w:pPr>
      <w:r w:rsidRPr="0055083B">
        <w:t xml:space="preserve">Вычислить по интегральной формуле </w:t>
      </w:r>
      <w:proofErr w:type="gramStart"/>
      <w:r w:rsidRPr="0055083B">
        <w:t xml:space="preserve">Коши:   </w:t>
      </w:r>
      <w:proofErr w:type="gramEnd"/>
      <w:r w:rsidRPr="0055083B">
        <w:rPr>
          <w:position w:val="-34"/>
        </w:rPr>
        <w:object w:dxaOrig="1212" w:dyaOrig="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38.4pt" o:ole="">
            <v:imagedata r:id="rId5" o:title=""/>
          </v:shape>
          <o:OLEObject Type="Embed" ProgID="Equation.3" ShapeID="_x0000_i1025" DrawAspect="Content" ObjectID="_1647624750" r:id="rId6"/>
        </w:object>
      </w:r>
    </w:p>
    <w:p w:rsidR="009C372C" w:rsidRPr="0055083B" w:rsidRDefault="009C372C" w:rsidP="009C372C">
      <w:pPr>
        <w:numPr>
          <w:ilvl w:val="0"/>
          <w:numId w:val="1"/>
        </w:numPr>
        <w:tabs>
          <w:tab w:val="left" w:pos="426"/>
        </w:tabs>
        <w:suppressAutoHyphens w:val="0"/>
        <w:ind w:firstLine="0"/>
        <w:jc w:val="both"/>
      </w:pPr>
      <w:r w:rsidRPr="0055083B">
        <w:t xml:space="preserve">Вычислить по интегральной формуле </w:t>
      </w:r>
      <w:proofErr w:type="gramStart"/>
      <w:r w:rsidRPr="0055083B">
        <w:t xml:space="preserve">Коши:   </w:t>
      </w:r>
      <w:proofErr w:type="gramEnd"/>
      <w:r w:rsidRPr="0055083B">
        <w:rPr>
          <w:position w:val="-34"/>
        </w:rPr>
        <w:object w:dxaOrig="1848" w:dyaOrig="720">
          <v:shape id="_x0000_i1026" type="#_x0000_t75" style="width:92.4pt;height:36pt" o:ole="">
            <v:imagedata r:id="rId7" o:title=""/>
          </v:shape>
          <o:OLEObject Type="Embed" ProgID="Equation.3" ShapeID="_x0000_i1026" DrawAspect="Content" ObjectID="_1647624751" r:id="rId8"/>
        </w:object>
      </w:r>
    </w:p>
    <w:p w:rsidR="009C372C" w:rsidRPr="0055083B" w:rsidRDefault="009C372C" w:rsidP="009C372C">
      <w:pPr>
        <w:numPr>
          <w:ilvl w:val="0"/>
          <w:numId w:val="1"/>
        </w:numPr>
        <w:tabs>
          <w:tab w:val="left" w:pos="426"/>
        </w:tabs>
        <w:suppressAutoHyphens w:val="0"/>
        <w:ind w:firstLine="0"/>
        <w:jc w:val="both"/>
      </w:pPr>
      <w:r w:rsidRPr="0055083B">
        <w:t xml:space="preserve">Вычислить по интегральной формуле </w:t>
      </w:r>
      <w:proofErr w:type="gramStart"/>
      <w:r w:rsidRPr="0055083B">
        <w:t xml:space="preserve">Коши:  </w:t>
      </w:r>
      <w:proofErr w:type="gramEnd"/>
      <w:r w:rsidRPr="0055083B">
        <w:rPr>
          <w:position w:val="-34"/>
        </w:rPr>
        <w:object w:dxaOrig="1380" w:dyaOrig="720">
          <v:shape id="_x0000_i1027" type="#_x0000_t75" style="width:69pt;height:36pt" o:ole="">
            <v:imagedata r:id="rId9" o:title=""/>
          </v:shape>
          <o:OLEObject Type="Embed" ProgID="Equation.3" ShapeID="_x0000_i1027" DrawAspect="Content" ObjectID="_1647624752" r:id="rId10"/>
        </w:object>
      </w:r>
    </w:p>
    <w:p w:rsidR="009C372C" w:rsidRPr="0055083B" w:rsidRDefault="009C372C" w:rsidP="009C372C">
      <w:pPr>
        <w:pStyle w:val="a3"/>
        <w:numPr>
          <w:ilvl w:val="0"/>
          <w:numId w:val="1"/>
        </w:numPr>
        <w:tabs>
          <w:tab w:val="left" w:pos="426"/>
        </w:tabs>
        <w:suppressAutoHyphens w:val="0"/>
        <w:ind w:firstLine="0"/>
        <w:contextualSpacing/>
      </w:pPr>
      <w:r w:rsidRPr="0055083B">
        <w:t xml:space="preserve">Вычислить по интегральной формуле Коши: </w:t>
      </w:r>
      <w:r w:rsidRPr="0055083B">
        <w:rPr>
          <w:position w:val="-34"/>
        </w:rPr>
        <w:object w:dxaOrig="1812" w:dyaOrig="768">
          <v:shape id="_x0000_i1028" type="#_x0000_t75" style="width:90.6pt;height:38.4pt" o:ole="">
            <v:imagedata r:id="rId11" o:title=""/>
          </v:shape>
          <o:OLEObject Type="Embed" ProgID="Equation.3" ShapeID="_x0000_i1028" DrawAspect="Content" ObjectID="_1647624753" r:id="rId12"/>
        </w:object>
      </w:r>
    </w:p>
    <w:p w:rsidR="009C372C" w:rsidRDefault="009C372C" w:rsidP="009C372C">
      <w:pPr>
        <w:pStyle w:val="a4"/>
        <w:rPr>
          <w:caps/>
        </w:rPr>
      </w:pPr>
      <w:bookmarkStart w:id="0" w:name="_GoBack"/>
      <w:bookmarkEnd w:id="0"/>
    </w:p>
    <w:p w:rsidR="009C372C" w:rsidRPr="0055083B" w:rsidRDefault="009C372C" w:rsidP="009C372C">
      <w:pPr>
        <w:shd w:val="clear" w:color="auto" w:fill="FFFFFF"/>
        <w:tabs>
          <w:tab w:val="num" w:pos="0"/>
        </w:tabs>
        <w:jc w:val="both"/>
        <w:rPr>
          <w:color w:val="000000"/>
          <w:spacing w:val="-15"/>
        </w:rPr>
      </w:pPr>
      <w:r>
        <w:rPr>
          <w:color w:val="000000"/>
          <w:spacing w:val="-15"/>
        </w:rPr>
        <w:t xml:space="preserve">1. </w:t>
      </w:r>
      <w:r w:rsidRPr="0055083B">
        <w:rPr>
          <w:color w:val="000000"/>
          <w:spacing w:val="-15"/>
        </w:rPr>
        <w:t>Найти радиус сходимости ряда по формуле Коши-Адамара:</w:t>
      </w:r>
    </w:p>
    <w:p w:rsidR="009C372C" w:rsidRPr="0055083B" w:rsidRDefault="009C372C" w:rsidP="009C372C">
      <w:pPr>
        <w:shd w:val="clear" w:color="auto" w:fill="FFFFFF"/>
        <w:tabs>
          <w:tab w:val="num" w:pos="0"/>
        </w:tabs>
        <w:jc w:val="both"/>
      </w:pPr>
      <w:r w:rsidRPr="0055083B">
        <w:rPr>
          <w:color w:val="000000"/>
          <w:spacing w:val="-15"/>
        </w:rPr>
        <w:t xml:space="preserve">а) </w:t>
      </w:r>
      <w:r w:rsidRPr="0055083B">
        <w:rPr>
          <w:color w:val="000000"/>
          <w:spacing w:val="-15"/>
          <w:position w:val="-32"/>
        </w:rPr>
        <w:object w:dxaOrig="1560" w:dyaOrig="780">
          <v:shape id="_x0000_i1029" type="#_x0000_t75" style="width:78pt;height:39pt" o:ole="" fillcolor="window">
            <v:imagedata r:id="rId13" o:title=""/>
          </v:shape>
          <o:OLEObject Type="Embed" ProgID="Equation.3" ShapeID="_x0000_i1029" DrawAspect="Content" ObjectID="_1647624754" r:id="rId14"/>
        </w:object>
      </w:r>
      <w:r w:rsidRPr="0055083B">
        <w:rPr>
          <w:color w:val="000000"/>
          <w:spacing w:val="-15"/>
        </w:rPr>
        <w:tab/>
        <w:t xml:space="preserve">б) </w:t>
      </w:r>
      <w:r w:rsidRPr="0055083B">
        <w:rPr>
          <w:color w:val="000000"/>
          <w:spacing w:val="-15"/>
          <w:position w:val="-32"/>
        </w:rPr>
        <w:object w:dxaOrig="2076" w:dyaOrig="780">
          <v:shape id="_x0000_i1030" type="#_x0000_t75" style="width:103.8pt;height:39pt" o:ole="" fillcolor="window">
            <v:imagedata r:id="rId15" o:title=""/>
          </v:shape>
          <o:OLEObject Type="Embed" ProgID="Equation.3" ShapeID="_x0000_i1030" DrawAspect="Content" ObjectID="_1647624755" r:id="rId16"/>
        </w:object>
      </w:r>
      <w:r w:rsidRPr="0055083B">
        <w:rPr>
          <w:color w:val="000000"/>
          <w:spacing w:val="-15"/>
        </w:rPr>
        <w:tab/>
        <w:t xml:space="preserve">в) </w:t>
      </w:r>
      <w:r w:rsidRPr="0055083B">
        <w:rPr>
          <w:color w:val="000000"/>
          <w:spacing w:val="-15"/>
          <w:position w:val="-32"/>
        </w:rPr>
        <w:object w:dxaOrig="1440" w:dyaOrig="780">
          <v:shape id="_x0000_i1031" type="#_x0000_t75" style="width:1in;height:39pt" o:ole="" fillcolor="window">
            <v:imagedata r:id="rId17" o:title=""/>
          </v:shape>
          <o:OLEObject Type="Embed" ProgID="Equation.3" ShapeID="_x0000_i1031" DrawAspect="Content" ObjectID="_1647624756" r:id="rId18"/>
        </w:object>
      </w:r>
      <w:r w:rsidRPr="0055083B">
        <w:rPr>
          <w:color w:val="000000"/>
          <w:spacing w:val="-15"/>
        </w:rPr>
        <w:tab/>
        <w:t xml:space="preserve">г) </w:t>
      </w:r>
      <w:r w:rsidRPr="0055083B">
        <w:rPr>
          <w:color w:val="000000"/>
          <w:spacing w:val="-15"/>
          <w:position w:val="-32"/>
        </w:rPr>
        <w:object w:dxaOrig="1104" w:dyaOrig="780">
          <v:shape id="_x0000_i1032" type="#_x0000_t75" style="width:55.2pt;height:39pt" o:ole="" fillcolor="window">
            <v:imagedata r:id="rId19" o:title=""/>
          </v:shape>
          <o:OLEObject Type="Embed" ProgID="Equation.3" ShapeID="_x0000_i1032" DrawAspect="Content" ObjectID="_1647624757" r:id="rId20"/>
        </w:object>
      </w:r>
    </w:p>
    <w:p w:rsidR="009C372C" w:rsidRPr="0055083B" w:rsidRDefault="009C372C" w:rsidP="009C372C">
      <w:pPr>
        <w:shd w:val="clear" w:color="auto" w:fill="FFFFFF"/>
        <w:tabs>
          <w:tab w:val="num" w:pos="0"/>
        </w:tabs>
        <w:jc w:val="both"/>
        <w:rPr>
          <w:color w:val="000000"/>
          <w:spacing w:val="-6"/>
        </w:rPr>
      </w:pPr>
      <w:r w:rsidRPr="0055083B">
        <w:rPr>
          <w:color w:val="000000"/>
          <w:spacing w:val="-1"/>
        </w:rPr>
        <w:t>2. Найти круг сходимости степенн</w:t>
      </w:r>
      <w:r>
        <w:rPr>
          <w:color w:val="000000"/>
          <w:spacing w:val="-1"/>
        </w:rPr>
        <w:t>ого</w:t>
      </w:r>
      <w:r w:rsidRPr="0055083B">
        <w:rPr>
          <w:color w:val="000000"/>
          <w:spacing w:val="-1"/>
        </w:rPr>
        <w:t xml:space="preserve"> ря</w:t>
      </w:r>
      <w:r w:rsidRPr="0055083B">
        <w:rPr>
          <w:color w:val="000000"/>
          <w:spacing w:val="-1"/>
        </w:rPr>
        <w:softHyphen/>
      </w:r>
      <w:r w:rsidRPr="0055083B">
        <w:rPr>
          <w:color w:val="000000"/>
          <w:spacing w:val="-6"/>
        </w:rPr>
        <w:t>д</w:t>
      </w:r>
      <w:r>
        <w:rPr>
          <w:color w:val="000000"/>
          <w:spacing w:val="-6"/>
        </w:rPr>
        <w:t>а</w:t>
      </w:r>
      <w:r w:rsidRPr="0055083B">
        <w:rPr>
          <w:color w:val="000000"/>
          <w:spacing w:val="-6"/>
        </w:rPr>
        <w:t>:</w:t>
      </w:r>
    </w:p>
    <w:p w:rsidR="009C372C" w:rsidRDefault="009C372C" w:rsidP="009C372C">
      <w:pPr>
        <w:pStyle w:val="a4"/>
        <w:rPr>
          <w:caps/>
        </w:rPr>
      </w:pPr>
      <w:r w:rsidRPr="0055083B">
        <w:rPr>
          <w:color w:val="000000"/>
          <w:spacing w:val="-6"/>
        </w:rPr>
        <w:t xml:space="preserve"> </w:t>
      </w:r>
      <w:r w:rsidRPr="0055083B">
        <w:rPr>
          <w:color w:val="000000"/>
          <w:spacing w:val="-15"/>
          <w:position w:val="-32"/>
        </w:rPr>
        <w:object w:dxaOrig="2016" w:dyaOrig="816">
          <v:shape id="_x0000_i1033" type="#_x0000_t75" style="width:100.8pt;height:40.8pt" o:ole="" fillcolor="window">
            <v:imagedata r:id="rId21" o:title=""/>
          </v:shape>
          <o:OLEObject Type="Embed" ProgID="Equation.3" ShapeID="_x0000_i1033" DrawAspect="Content" ObjectID="_1647624758" r:id="rId22"/>
        </w:object>
      </w:r>
    </w:p>
    <w:p w:rsidR="009C372C" w:rsidRPr="0055083B" w:rsidRDefault="009C372C" w:rsidP="009C372C">
      <w:pPr>
        <w:tabs>
          <w:tab w:val="num" w:pos="0"/>
        </w:tabs>
        <w:jc w:val="both"/>
        <w:rPr>
          <w:color w:val="000000"/>
          <w:spacing w:val="-15"/>
        </w:rPr>
      </w:pPr>
      <w:r>
        <w:rPr>
          <w:color w:val="000000"/>
          <w:spacing w:val="-15"/>
        </w:rPr>
        <w:t>3</w:t>
      </w:r>
      <w:r w:rsidRPr="0055083B">
        <w:rPr>
          <w:color w:val="000000"/>
          <w:spacing w:val="-15"/>
        </w:rPr>
        <w:t xml:space="preserve">. Разложить в ряд в окрестности </w:t>
      </w:r>
      <w:proofErr w:type="gramStart"/>
      <w:r w:rsidRPr="0055083B">
        <w:rPr>
          <w:color w:val="000000"/>
          <w:spacing w:val="-15"/>
        </w:rPr>
        <w:t xml:space="preserve">точки  </w:t>
      </w:r>
      <w:r w:rsidRPr="0055083B">
        <w:rPr>
          <w:i/>
          <w:color w:val="000000"/>
          <w:lang w:val="en-US"/>
        </w:rPr>
        <w:t>z</w:t>
      </w:r>
      <w:proofErr w:type="gramEnd"/>
      <w:r w:rsidRPr="0055083B">
        <w:rPr>
          <w:color w:val="000000"/>
          <w:spacing w:val="-15"/>
          <w:vertAlign w:val="subscript"/>
        </w:rPr>
        <w:t>0</w:t>
      </w:r>
      <w:r w:rsidRPr="0055083B">
        <w:rPr>
          <w:color w:val="000000"/>
          <w:spacing w:val="-15"/>
        </w:rPr>
        <w:t xml:space="preserve"> функции:</w:t>
      </w:r>
    </w:p>
    <w:p w:rsidR="009C372C" w:rsidRDefault="009C372C" w:rsidP="009C372C">
      <w:pPr>
        <w:shd w:val="clear" w:color="auto" w:fill="FFFFFF"/>
        <w:tabs>
          <w:tab w:val="num" w:pos="0"/>
        </w:tabs>
        <w:jc w:val="both"/>
        <w:rPr>
          <w:color w:val="000000"/>
        </w:rPr>
      </w:pPr>
      <w:r w:rsidRPr="0055083B">
        <w:t xml:space="preserve">   а) </w:t>
      </w:r>
      <w:r w:rsidRPr="0055083B">
        <w:rPr>
          <w:position w:val="-26"/>
        </w:rPr>
        <w:object w:dxaOrig="1680" w:dyaOrig="696">
          <v:shape id="_x0000_i1034" type="#_x0000_t75" style="width:84pt;height:34.8pt" o:ole="" fillcolor="window">
            <v:imagedata r:id="rId23" o:title=""/>
          </v:shape>
          <o:OLEObject Type="Embed" ProgID="Equation.3" ShapeID="_x0000_i1034" DrawAspect="Content" ObjectID="_1647624759" r:id="rId24"/>
        </w:object>
      </w:r>
      <w:r w:rsidRPr="0055083B">
        <w:tab/>
      </w:r>
      <w:r w:rsidRPr="0055083B">
        <w:tab/>
        <w:t>б) </w:t>
      </w:r>
      <w:r w:rsidRPr="0055083B">
        <w:rPr>
          <w:position w:val="-12"/>
        </w:rPr>
        <w:object w:dxaOrig="2376" w:dyaOrig="456">
          <v:shape id="_x0000_i1035" type="#_x0000_t75" style="width:118.8pt;height:22.8pt" o:ole="" fillcolor="window">
            <v:imagedata r:id="rId25" o:title=""/>
          </v:shape>
          <o:OLEObject Type="Embed" ProgID="Equation.3" ShapeID="_x0000_i1035" DrawAspect="Content" ObjectID="_1647624760" r:id="rId26"/>
        </w:object>
      </w:r>
      <w:r w:rsidRPr="0055083B">
        <w:tab/>
      </w:r>
      <w:r w:rsidRPr="0055083B">
        <w:tab/>
        <w:t>в)</w:t>
      </w:r>
      <w:r w:rsidRPr="0055083B">
        <w:rPr>
          <w:position w:val="-26"/>
        </w:rPr>
        <w:object w:dxaOrig="1404" w:dyaOrig="696">
          <v:shape id="_x0000_i1036" type="#_x0000_t75" style="width:70.2pt;height:34.8pt" o:ole="" fillcolor="window">
            <v:imagedata r:id="rId27" o:title=""/>
          </v:shape>
          <o:OLEObject Type="Embed" ProgID="Equation.3" ShapeID="_x0000_i1036" DrawAspect="Content" ObjectID="_1647624761" r:id="rId28"/>
        </w:object>
      </w:r>
      <w:r w:rsidRPr="0055083B">
        <w:rPr>
          <w:color w:val="000000"/>
        </w:rPr>
        <w:t xml:space="preserve"> </w:t>
      </w:r>
    </w:p>
    <w:p w:rsidR="00A3539D" w:rsidRDefault="00A3539D"/>
    <w:sectPr w:rsidR="00A3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02DE8"/>
    <w:multiLevelType w:val="hybridMultilevel"/>
    <w:tmpl w:val="9B720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2C"/>
    <w:rsid w:val="009C372C"/>
    <w:rsid w:val="00A3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B0DF-3026-4F55-93E3-D840FBF0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72C"/>
    <w:pPr>
      <w:ind w:left="720"/>
    </w:pPr>
  </w:style>
  <w:style w:type="paragraph" w:styleId="a4">
    <w:name w:val="Body Text"/>
    <w:basedOn w:val="a"/>
    <w:link w:val="a5"/>
    <w:unhideWhenUsed/>
    <w:rsid w:val="009C372C"/>
    <w:pPr>
      <w:spacing w:after="120"/>
    </w:pPr>
  </w:style>
  <w:style w:type="character" w:customStyle="1" w:styleId="a5">
    <w:name w:val="Основной текст Знак"/>
    <w:basedOn w:val="a0"/>
    <w:link w:val="a4"/>
    <w:rsid w:val="009C372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popsm</dc:creator>
  <cp:keywords/>
  <dc:description/>
  <cp:lastModifiedBy>popsm</cp:lastModifiedBy>
  <cp:revision>1</cp:revision>
  <dcterms:created xsi:type="dcterms:W3CDTF">2020-04-05T11:45:00Z</dcterms:created>
  <dcterms:modified xsi:type="dcterms:W3CDTF">2020-04-05T11:46:00Z</dcterms:modified>
</cp:coreProperties>
</file>